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27" w:rsidRDefault="002B5927" w:rsidP="000F3F23">
      <w:pPr>
        <w:jc w:val="center"/>
        <w:rPr>
          <w:rFonts w:cs="Arial"/>
          <w:b/>
          <w:szCs w:val="22"/>
        </w:rPr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373AC8">
        <w:rPr>
          <w:rFonts w:cs="Arial"/>
          <w:b/>
          <w:szCs w:val="22"/>
        </w:rPr>
        <w:t xml:space="preserve"> </w:t>
      </w:r>
      <w:r w:rsidRPr="0016310E">
        <w:rPr>
          <w:rFonts w:cs="Arial"/>
          <w:b/>
          <w:szCs w:val="22"/>
        </w:rPr>
        <w:t>Methodology</w:t>
      </w:r>
      <w:r w:rsidR="00FD425C">
        <w:rPr>
          <w:rFonts w:cs="Arial" w:hint="eastAsia"/>
          <w:b/>
          <w:szCs w:val="22"/>
        </w:rPr>
        <w:t xml:space="preserve"> VN_AM005</w:t>
      </w:r>
    </w:p>
    <w:p w:rsidR="002B5927" w:rsidRDefault="002B5927" w:rsidP="000F3F23">
      <w:pPr>
        <w:jc w:val="center"/>
        <w:rPr>
          <w:b/>
          <w:szCs w:val="22"/>
        </w:rPr>
      </w:pPr>
      <w:r>
        <w:rPr>
          <w:b/>
          <w:szCs w:val="22"/>
        </w:rPr>
        <w:t>“</w:t>
      </w:r>
      <w:r w:rsidRPr="002B5927">
        <w:rPr>
          <w:rFonts w:hint="eastAsia"/>
          <w:b/>
          <w:szCs w:val="22"/>
        </w:rPr>
        <w:t>I</w:t>
      </w:r>
      <w:r w:rsidRPr="002B5927">
        <w:rPr>
          <w:b/>
          <w:szCs w:val="22"/>
        </w:rPr>
        <w:t>nstallation of energy efficient transformers in a power distribution</w:t>
      </w:r>
      <w:r w:rsidRPr="002B5927">
        <w:rPr>
          <w:rFonts w:hint="eastAsia"/>
          <w:b/>
          <w:szCs w:val="22"/>
        </w:rPr>
        <w:t xml:space="preserve"> grid</w:t>
      </w:r>
      <w:r>
        <w:rPr>
          <w:b/>
          <w:szCs w:val="22"/>
        </w:rPr>
        <w:t>”</w:t>
      </w:r>
    </w:p>
    <w:p w:rsidR="00033DEA" w:rsidRPr="00CC0DA0" w:rsidRDefault="00033DEA" w:rsidP="000F3F23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CC0DA0">
        <w:tc>
          <w:tcPr>
            <w:tcW w:w="8702" w:type="dxa"/>
            <w:shd w:val="clear" w:color="auto" w:fill="17365D"/>
          </w:tcPr>
          <w:p w:rsidR="006B4ECA" w:rsidRPr="00CC0DA0" w:rsidRDefault="00CC0DA0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</w:tbl>
    <w:p w:rsidR="006B4ECA" w:rsidRPr="00CC0DA0" w:rsidRDefault="006B4ECA" w:rsidP="00CC0DA0">
      <w:pPr>
        <w:pStyle w:val="13"/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9F1224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 w:rsidRPr="009F1224">
              <w:rPr>
                <w:color w:val="auto"/>
                <w:kern w:val="2"/>
              </w:rPr>
              <w:t>Installation of energy efficient transformer</w:t>
            </w:r>
            <w:r w:rsidR="00DF4D5D">
              <w:rPr>
                <w:color w:val="auto"/>
                <w:kern w:val="2"/>
              </w:rPr>
              <w:t xml:space="preserve">s in a power distribution </w:t>
            </w:r>
            <w:r w:rsidR="00DF4D5D">
              <w:rPr>
                <w:rFonts w:hint="eastAsia"/>
                <w:color w:val="auto"/>
                <w:kern w:val="2"/>
              </w:rPr>
              <w:t>grid</w:t>
            </w:r>
            <w:r w:rsidRPr="009F1224">
              <w:rPr>
                <w:color w:val="auto"/>
                <w:kern w:val="2"/>
              </w:rPr>
              <w:t>, Version 1.0</w:t>
            </w: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p w:rsidR="004F725C" w:rsidRPr="00CC0DA0" w:rsidRDefault="004F725C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C0DA0">
        <w:tc>
          <w:tcPr>
            <w:tcW w:w="8702" w:type="dxa"/>
            <w:shd w:val="clear" w:color="auto" w:fill="17365D"/>
          </w:tcPr>
          <w:p w:rsidR="002112EA" w:rsidRPr="00CC0DA0" w:rsidRDefault="002112EA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</w:tbl>
    <w:p w:rsidR="002112EA" w:rsidRPr="00CC0DA0" w:rsidRDefault="002112EA" w:rsidP="002112EA">
      <w:pPr>
        <w:pStyle w:val="13"/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CC0DA0" w:rsidTr="00740339">
        <w:tc>
          <w:tcPr>
            <w:tcW w:w="3085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2112EA" w:rsidRPr="009677A3">
        <w:tc>
          <w:tcPr>
            <w:tcW w:w="3085" w:type="dxa"/>
            <w:shd w:val="clear" w:color="auto" w:fill="auto"/>
          </w:tcPr>
          <w:p w:rsidR="00CC0DA0" w:rsidRPr="009677A3" w:rsidRDefault="00DF4D5D" w:rsidP="00DF4D5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Power d</w:t>
            </w:r>
            <w:r w:rsidR="009B7D2B" w:rsidRPr="009B7D2B">
              <w:rPr>
                <w:szCs w:val="22"/>
              </w:rPr>
              <w:t>istribution grid</w:t>
            </w:r>
          </w:p>
        </w:tc>
        <w:tc>
          <w:tcPr>
            <w:tcW w:w="5670" w:type="dxa"/>
            <w:shd w:val="clear" w:color="auto" w:fill="auto"/>
          </w:tcPr>
          <w:p w:rsidR="002112EA" w:rsidRPr="009677A3" w:rsidRDefault="009B7D2B" w:rsidP="00DB6680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T</w:t>
            </w:r>
            <w:r w:rsidRPr="009B7D2B">
              <w:rPr>
                <w:szCs w:val="22"/>
              </w:rPr>
              <w:t>he portion of the electric system that is dedicated to delivering</w:t>
            </w:r>
            <w:r>
              <w:rPr>
                <w:rFonts w:hint="eastAsia"/>
                <w:szCs w:val="22"/>
              </w:rPr>
              <w:t xml:space="preserve"> </w:t>
            </w:r>
            <w:r w:rsidRPr="009B7D2B">
              <w:rPr>
                <w:szCs w:val="22"/>
              </w:rPr>
              <w:t>el</w:t>
            </w:r>
            <w:r>
              <w:rPr>
                <w:szCs w:val="22"/>
              </w:rPr>
              <w:t>ectric</w:t>
            </w:r>
            <w:r w:rsidR="00DB6680">
              <w:rPr>
                <w:rFonts w:hint="eastAsia"/>
                <w:szCs w:val="22"/>
              </w:rPr>
              <w:t>ity</w:t>
            </w:r>
            <w:r>
              <w:rPr>
                <w:szCs w:val="22"/>
              </w:rPr>
              <w:t xml:space="preserve"> to the end-users.</w:t>
            </w:r>
          </w:p>
        </w:tc>
      </w:tr>
      <w:tr w:rsidR="009B7D2B" w:rsidRPr="009677A3">
        <w:tc>
          <w:tcPr>
            <w:tcW w:w="3085" w:type="dxa"/>
            <w:shd w:val="clear" w:color="auto" w:fill="auto"/>
          </w:tcPr>
          <w:p w:rsidR="009B7D2B" w:rsidRPr="009677A3" w:rsidRDefault="009B7D2B" w:rsidP="00863C1C">
            <w:pPr>
              <w:jc w:val="center"/>
              <w:rPr>
                <w:szCs w:val="22"/>
              </w:rPr>
            </w:pPr>
            <w:r w:rsidRPr="009677A3">
              <w:rPr>
                <w:szCs w:val="22"/>
              </w:rPr>
              <w:t>No-load losses</w:t>
            </w:r>
          </w:p>
        </w:tc>
        <w:tc>
          <w:tcPr>
            <w:tcW w:w="5670" w:type="dxa"/>
            <w:shd w:val="clear" w:color="auto" w:fill="auto"/>
          </w:tcPr>
          <w:p w:rsidR="009B7D2B" w:rsidRPr="009677A3" w:rsidRDefault="009B7D2B" w:rsidP="00863C1C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</w:t>
            </w:r>
            <w:r w:rsidRPr="009677A3">
              <w:rPr>
                <w:szCs w:val="22"/>
              </w:rPr>
              <w:t xml:space="preserve">osses </w:t>
            </w:r>
            <w:r w:rsidR="00DB6680">
              <w:rPr>
                <w:rFonts w:hint="eastAsia"/>
                <w:szCs w:val="22"/>
              </w:rPr>
              <w:t xml:space="preserve">of electricity </w:t>
            </w:r>
            <w:r w:rsidRPr="009677A3">
              <w:rPr>
                <w:szCs w:val="22"/>
              </w:rPr>
              <w:t>due to transformer core</w:t>
            </w:r>
            <w:r>
              <w:rPr>
                <w:rFonts w:hint="eastAsia"/>
                <w:szCs w:val="22"/>
              </w:rPr>
              <w:t xml:space="preserve"> </w:t>
            </w:r>
            <w:r w:rsidRPr="009677A3">
              <w:rPr>
                <w:szCs w:val="22"/>
              </w:rPr>
              <w:t>magnetizing or</w:t>
            </w:r>
            <w:r>
              <w:rPr>
                <w:rFonts w:hint="eastAsia"/>
                <w:szCs w:val="22"/>
              </w:rPr>
              <w:t xml:space="preserve"> </w:t>
            </w:r>
            <w:r w:rsidRPr="009677A3">
              <w:rPr>
                <w:szCs w:val="22"/>
              </w:rPr>
              <w:t>energizing. These losses occur whenever a transformer is energized and remain constant regardless of the</w:t>
            </w:r>
            <w:r>
              <w:rPr>
                <w:rFonts w:hint="eastAsia"/>
                <w:szCs w:val="22"/>
              </w:rPr>
              <w:t xml:space="preserve"> </w:t>
            </w:r>
            <w:r w:rsidRPr="009677A3">
              <w:rPr>
                <w:szCs w:val="22"/>
              </w:rPr>
              <w:t>amount of electricity flowing through it.</w:t>
            </w:r>
          </w:p>
        </w:tc>
      </w:tr>
      <w:tr w:rsidR="009677A3" w:rsidRPr="009677A3">
        <w:tc>
          <w:tcPr>
            <w:tcW w:w="3085" w:type="dxa"/>
            <w:shd w:val="clear" w:color="auto" w:fill="auto"/>
          </w:tcPr>
          <w:p w:rsidR="009677A3" w:rsidRPr="009677A3" w:rsidRDefault="00F35DCE" w:rsidP="00A15D2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Load losses</w:t>
            </w:r>
          </w:p>
        </w:tc>
        <w:tc>
          <w:tcPr>
            <w:tcW w:w="5670" w:type="dxa"/>
            <w:shd w:val="clear" w:color="auto" w:fill="auto"/>
          </w:tcPr>
          <w:p w:rsidR="009677A3" w:rsidRPr="009677A3" w:rsidRDefault="00F35DCE" w:rsidP="00F35DCE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</w:t>
            </w:r>
            <w:r w:rsidRPr="00F35DCE">
              <w:rPr>
                <w:szCs w:val="22"/>
              </w:rPr>
              <w:t xml:space="preserve">osses </w:t>
            </w:r>
            <w:r w:rsidR="00DB6680">
              <w:rPr>
                <w:rFonts w:hint="eastAsia"/>
                <w:szCs w:val="22"/>
              </w:rPr>
              <w:t xml:space="preserve">of electricity </w:t>
            </w:r>
            <w:r w:rsidRPr="00F35DCE">
              <w:rPr>
                <w:szCs w:val="22"/>
              </w:rPr>
              <w:t>due to resistance in the electrical winding of the</w:t>
            </w:r>
            <w:r>
              <w:rPr>
                <w:rFonts w:hint="eastAsia"/>
                <w:szCs w:val="22"/>
              </w:rPr>
              <w:t xml:space="preserve"> </w:t>
            </w:r>
            <w:r w:rsidRPr="00F35DCE">
              <w:rPr>
                <w:szCs w:val="22"/>
              </w:rPr>
              <w:t>transformer. These losses include eddy current losses in the primary and secondary conductors of the</w:t>
            </w:r>
            <w:r>
              <w:rPr>
                <w:rFonts w:hint="eastAsia"/>
                <w:szCs w:val="22"/>
              </w:rPr>
              <w:t xml:space="preserve"> </w:t>
            </w:r>
            <w:r w:rsidRPr="00F35DCE">
              <w:rPr>
                <w:szCs w:val="22"/>
              </w:rPr>
              <w:t>transformer.</w:t>
            </w:r>
            <w:r w:rsidR="00DB6680">
              <w:rPr>
                <w:rFonts w:hint="eastAsia"/>
                <w:szCs w:val="22"/>
              </w:rPr>
              <w:t xml:space="preserve"> These losses occur when the electricity flows through the transformer.</w:t>
            </w:r>
          </w:p>
        </w:tc>
      </w:tr>
    </w:tbl>
    <w:p w:rsidR="002750AC" w:rsidRPr="00CC0DA0" w:rsidRDefault="002750AC" w:rsidP="002750AC">
      <w:pPr>
        <w:pStyle w:val="13"/>
      </w:pPr>
    </w:p>
    <w:p w:rsidR="00CC0DA0" w:rsidRPr="00CC0DA0" w:rsidRDefault="00CC0DA0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CC0DA0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CC0DA0" w:rsidTr="00740339">
        <w:tc>
          <w:tcPr>
            <w:tcW w:w="2836" w:type="dxa"/>
            <w:shd w:val="clear" w:color="auto" w:fill="C6D9F1"/>
          </w:tcPr>
          <w:p w:rsidR="005C1700" w:rsidRPr="00CC0DA0" w:rsidRDefault="00060EC2" w:rsidP="0099640B">
            <w:pPr>
              <w:pStyle w:val="13"/>
              <w:jc w:val="center"/>
              <w:rPr>
                <w:kern w:val="2"/>
              </w:rPr>
            </w:pPr>
            <w:r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CC0DA0" w:rsidRDefault="005C1700" w:rsidP="0099640B">
            <w:pPr>
              <w:pStyle w:val="13"/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5C1700" w:rsidP="0099640B">
            <w:pPr>
              <w:pStyle w:val="13"/>
              <w:rPr>
                <w:kern w:val="2"/>
              </w:rPr>
            </w:pPr>
            <w:r w:rsidRPr="00CC0DA0">
              <w:rPr>
                <w:i/>
                <w:kern w:val="2"/>
              </w:rPr>
              <w:t xml:space="preserve">GHG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F15DBF" w:rsidP="00DB6680">
            <w:pPr>
              <w:pStyle w:val="13"/>
              <w:rPr>
                <w:color w:val="auto"/>
                <w:kern w:val="2"/>
              </w:rPr>
            </w:pPr>
            <w:r w:rsidRPr="00F15DBF">
              <w:rPr>
                <w:color w:val="auto"/>
                <w:kern w:val="2"/>
              </w:rPr>
              <w:t>Installation of energy efficient transformers</w:t>
            </w:r>
            <w:r w:rsidR="009915E3">
              <w:rPr>
                <w:rFonts w:hint="eastAsia"/>
                <w:color w:val="auto"/>
                <w:kern w:val="2"/>
              </w:rPr>
              <w:t xml:space="preserve"> (</w:t>
            </w:r>
            <w:r w:rsidR="009915E3">
              <w:rPr>
                <w:rFonts w:hint="eastAsia"/>
              </w:rPr>
              <w:t>t</w:t>
            </w:r>
            <w:r w:rsidR="009915E3" w:rsidRPr="00F125FA">
              <w:t>ransformer</w:t>
            </w:r>
            <w:r w:rsidR="009915E3">
              <w:rPr>
                <w:rFonts w:hint="eastAsia"/>
              </w:rPr>
              <w:t>s</w:t>
            </w:r>
            <w:r w:rsidR="009915E3" w:rsidRPr="00F125FA">
              <w:t xml:space="preserve"> with amorphous metal core</w:t>
            </w:r>
            <w:r w:rsidR="009915E3">
              <w:rPr>
                <w:rFonts w:hint="eastAsia"/>
              </w:rPr>
              <w:t>)</w:t>
            </w:r>
            <w:r w:rsidRPr="00F15DBF">
              <w:rPr>
                <w:color w:val="auto"/>
                <w:kern w:val="2"/>
              </w:rPr>
              <w:t xml:space="preserve"> in a power </w:t>
            </w:r>
            <w:r w:rsidR="00DF4D5D">
              <w:rPr>
                <w:color w:val="auto"/>
                <w:kern w:val="2"/>
              </w:rPr>
              <w:t xml:space="preserve">distribution </w:t>
            </w:r>
            <w:r w:rsidR="00DF4D5D">
              <w:rPr>
                <w:rFonts w:hint="eastAsia"/>
                <w:color w:val="auto"/>
                <w:kern w:val="2"/>
              </w:rPr>
              <w:t>grid</w:t>
            </w:r>
            <w:r>
              <w:rPr>
                <w:rFonts w:hint="eastAsia"/>
                <w:color w:val="auto"/>
                <w:kern w:val="2"/>
              </w:rPr>
              <w:t xml:space="preserve"> reduces no-load losses </w:t>
            </w:r>
            <w:r w:rsidR="00204EA1">
              <w:rPr>
                <w:rFonts w:hint="eastAsia"/>
                <w:color w:val="auto"/>
                <w:kern w:val="2"/>
              </w:rPr>
              <w:t>by</w:t>
            </w:r>
            <w:r>
              <w:rPr>
                <w:rFonts w:hint="eastAsia"/>
                <w:color w:val="auto"/>
                <w:kern w:val="2"/>
              </w:rPr>
              <w:t xml:space="preserve"> transformers, which leads to reduction of </w:t>
            </w:r>
            <w:r w:rsidR="00DB6680">
              <w:rPr>
                <w:rFonts w:hint="eastAsia"/>
                <w:color w:val="auto"/>
                <w:kern w:val="2"/>
              </w:rPr>
              <w:t xml:space="preserve">losses for </w:t>
            </w:r>
            <w:r>
              <w:rPr>
                <w:rFonts w:hint="eastAsia"/>
                <w:color w:val="auto"/>
                <w:kern w:val="2"/>
              </w:rPr>
              <w:t xml:space="preserve">grid electricity, thus </w:t>
            </w:r>
            <w:r>
              <w:rPr>
                <w:color w:val="auto"/>
                <w:kern w:val="2"/>
              </w:rPr>
              <w:t>reduction</w:t>
            </w:r>
            <w:r>
              <w:rPr>
                <w:rFonts w:hint="eastAsia"/>
                <w:color w:val="auto"/>
                <w:kern w:val="2"/>
              </w:rPr>
              <w:t xml:space="preserve"> of GHG emissions.</w:t>
            </w: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5C1700" w:rsidP="0099640B">
            <w:pPr>
              <w:pStyle w:val="13"/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CC0DA0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204EA1" w:rsidP="0060335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Reference emissions are calculated by n</w:t>
            </w:r>
            <w:r w:rsidR="0006615A">
              <w:rPr>
                <w:szCs w:val="22"/>
              </w:rPr>
              <w:t>o-load loss</w:t>
            </w:r>
            <w:r w:rsidR="009915E3">
              <w:rPr>
                <w:rFonts w:hint="eastAsia"/>
                <w:szCs w:val="22"/>
              </w:rPr>
              <w:t>es</w:t>
            </w:r>
            <w:r w:rsidR="0006615A">
              <w:rPr>
                <w:szCs w:val="22"/>
              </w:rPr>
              <w:t xml:space="preserve"> </w:t>
            </w:r>
            <w:r w:rsidRPr="00204EA1">
              <w:rPr>
                <w:szCs w:val="22"/>
              </w:rPr>
              <w:t>of the reference transformer</w:t>
            </w:r>
            <w:r>
              <w:rPr>
                <w:rFonts w:hint="eastAsia"/>
                <w:szCs w:val="22"/>
              </w:rPr>
              <w:t>, b</w:t>
            </w:r>
            <w:r w:rsidRPr="00204EA1">
              <w:rPr>
                <w:szCs w:val="22"/>
              </w:rPr>
              <w:t>lackout rate</w:t>
            </w:r>
            <w:r>
              <w:rPr>
                <w:rFonts w:hint="eastAsia"/>
                <w:szCs w:val="22"/>
              </w:rPr>
              <w:t xml:space="preserve"> and </w:t>
            </w:r>
            <w:r w:rsidRPr="00204EA1">
              <w:rPr>
                <w:szCs w:val="22"/>
              </w:rPr>
              <w:t>CO</w:t>
            </w:r>
            <w:r w:rsidRPr="00204EA1">
              <w:rPr>
                <w:szCs w:val="22"/>
                <w:vertAlign w:val="subscript"/>
              </w:rPr>
              <w:t>2</w:t>
            </w:r>
            <w:r w:rsidRPr="00204EA1">
              <w:rPr>
                <w:szCs w:val="22"/>
              </w:rPr>
              <w:t xml:space="preserve"> emission factor of the grid</w:t>
            </w:r>
            <w:r>
              <w:rPr>
                <w:rFonts w:hint="eastAsia"/>
                <w:szCs w:val="22"/>
              </w:rPr>
              <w:t>.</w:t>
            </w:r>
          </w:p>
        </w:tc>
      </w:tr>
      <w:tr w:rsidR="00204EA1" w:rsidRPr="00CC0DA0">
        <w:tc>
          <w:tcPr>
            <w:tcW w:w="2836" w:type="dxa"/>
            <w:shd w:val="clear" w:color="auto" w:fill="auto"/>
          </w:tcPr>
          <w:p w:rsidR="00204EA1" w:rsidRPr="00CC0DA0" w:rsidRDefault="00204EA1" w:rsidP="0099640B">
            <w:pPr>
              <w:pStyle w:val="13"/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p</w:t>
            </w:r>
            <w:r w:rsidRPr="00CC0DA0">
              <w:rPr>
                <w:i/>
                <w:kern w:val="2"/>
              </w:rPr>
              <w:t>roject</w:t>
            </w:r>
            <w:r w:rsidRPr="00CC0DA0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204EA1" w:rsidRPr="00CC0DA0" w:rsidRDefault="00204EA1" w:rsidP="0016492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Project emissions are calculated by n</w:t>
            </w:r>
            <w:r w:rsidR="0006615A">
              <w:rPr>
                <w:szCs w:val="22"/>
              </w:rPr>
              <w:t>o-load loss</w:t>
            </w:r>
            <w:r w:rsidR="009915E3">
              <w:rPr>
                <w:rFonts w:hint="eastAsia"/>
                <w:szCs w:val="22"/>
              </w:rPr>
              <w:t>es</w:t>
            </w:r>
            <w:r w:rsidR="0006615A">
              <w:rPr>
                <w:szCs w:val="22"/>
              </w:rPr>
              <w:t xml:space="preserve"> </w:t>
            </w:r>
            <w:r w:rsidRPr="00204EA1">
              <w:rPr>
                <w:szCs w:val="22"/>
              </w:rPr>
              <w:t xml:space="preserve">of the </w:t>
            </w:r>
            <w:r w:rsidR="00A816B9">
              <w:rPr>
                <w:rFonts w:hint="eastAsia"/>
                <w:szCs w:val="22"/>
              </w:rPr>
              <w:t>project</w:t>
            </w:r>
            <w:r w:rsidR="00A816B9" w:rsidRPr="00204EA1">
              <w:rPr>
                <w:szCs w:val="22"/>
              </w:rPr>
              <w:t xml:space="preserve"> </w:t>
            </w:r>
            <w:r w:rsidRPr="00204EA1">
              <w:rPr>
                <w:szCs w:val="22"/>
              </w:rPr>
              <w:t>transformer</w:t>
            </w:r>
            <w:r>
              <w:rPr>
                <w:rFonts w:hint="eastAsia"/>
                <w:szCs w:val="22"/>
              </w:rPr>
              <w:t xml:space="preserve">, </w:t>
            </w:r>
            <w:r w:rsidR="007225DD">
              <w:rPr>
                <w:rFonts w:hint="eastAsia"/>
                <w:szCs w:val="22"/>
              </w:rPr>
              <w:t>m</w:t>
            </w:r>
            <w:r w:rsidR="007225DD" w:rsidRPr="007225DD">
              <w:rPr>
                <w:szCs w:val="22"/>
              </w:rPr>
              <w:t xml:space="preserve">aximum allowable uncertainty for the no-load </w:t>
            </w:r>
            <w:r w:rsidR="007225DD" w:rsidRPr="007225DD">
              <w:rPr>
                <w:szCs w:val="22"/>
              </w:rPr>
              <w:lastRenderedPageBreak/>
              <w:t>losses of the project transformer</w:t>
            </w:r>
            <w:r w:rsidR="007225DD">
              <w:rPr>
                <w:rFonts w:hint="eastAsia"/>
                <w:szCs w:val="22"/>
              </w:rPr>
              <w:t>,</w:t>
            </w:r>
            <w:r w:rsidR="007225DD" w:rsidRPr="007225DD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b</w:t>
            </w:r>
            <w:r w:rsidRPr="00204EA1">
              <w:rPr>
                <w:szCs w:val="22"/>
              </w:rPr>
              <w:t>lackout rate</w:t>
            </w:r>
            <w:r>
              <w:rPr>
                <w:rFonts w:hint="eastAsia"/>
                <w:szCs w:val="22"/>
              </w:rPr>
              <w:t xml:space="preserve"> and </w:t>
            </w:r>
            <w:r w:rsidRPr="00204EA1">
              <w:rPr>
                <w:szCs w:val="22"/>
              </w:rPr>
              <w:t>CO</w:t>
            </w:r>
            <w:r w:rsidRPr="00204EA1">
              <w:rPr>
                <w:szCs w:val="22"/>
                <w:vertAlign w:val="subscript"/>
              </w:rPr>
              <w:t>2</w:t>
            </w:r>
            <w:r w:rsidRPr="00204EA1">
              <w:rPr>
                <w:szCs w:val="22"/>
              </w:rPr>
              <w:t xml:space="preserve"> emission factor of the grid</w:t>
            </w:r>
            <w:r>
              <w:rPr>
                <w:rFonts w:hint="eastAsia"/>
                <w:szCs w:val="22"/>
              </w:rPr>
              <w:t>.</w:t>
            </w:r>
          </w:p>
        </w:tc>
      </w:tr>
      <w:tr w:rsidR="00204EA1" w:rsidRPr="00CC0DA0">
        <w:tc>
          <w:tcPr>
            <w:tcW w:w="2836" w:type="dxa"/>
            <w:shd w:val="clear" w:color="auto" w:fill="auto"/>
          </w:tcPr>
          <w:p w:rsidR="00204EA1" w:rsidRPr="00CC0DA0" w:rsidRDefault="00204EA1" w:rsidP="0099640B">
            <w:pPr>
              <w:pStyle w:val="13"/>
              <w:rPr>
                <w:i/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lastRenderedPageBreak/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4907C5" w:rsidRDefault="00FF14CD" w:rsidP="004907C5">
            <w:pPr>
              <w:pStyle w:val="13"/>
              <w:numPr>
                <w:ilvl w:val="0"/>
                <w:numId w:val="5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E</w:t>
            </w:r>
            <w:r w:rsidRPr="00FF14CD">
              <w:rPr>
                <w:color w:val="auto"/>
                <w:kern w:val="2"/>
              </w:rPr>
              <w:t>nergizing time</w:t>
            </w:r>
            <w:r w:rsidR="007225DD" w:rsidRPr="007225DD">
              <w:rPr>
                <w:color w:val="auto"/>
                <w:kern w:val="2"/>
              </w:rPr>
              <w:t xml:space="preserve"> of the project transformer</w:t>
            </w:r>
          </w:p>
        </w:tc>
      </w:tr>
    </w:tbl>
    <w:p w:rsidR="006F3F5F" w:rsidRPr="00CC0DA0" w:rsidRDefault="006F3F5F" w:rsidP="002750AC">
      <w:pPr>
        <w:pStyle w:val="13"/>
        <w:ind w:left="425" w:hanging="425"/>
      </w:pPr>
    </w:p>
    <w:p w:rsidR="002750AC" w:rsidRPr="00CC0DA0" w:rsidRDefault="002750AC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:rsidR="002750AC" w:rsidRPr="00CC0DA0" w:rsidRDefault="00301A13" w:rsidP="002750AC">
      <w:pPr>
        <w:pStyle w:val="13"/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CC0DA0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CC0DA0" w:rsidRDefault="0058562A" w:rsidP="0058562A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S</w:t>
            </w:r>
            <w:r w:rsidR="006D1E56">
              <w:rPr>
                <w:rFonts w:hint="eastAsia"/>
                <w:szCs w:val="22"/>
              </w:rPr>
              <w:t>ingle-</w:t>
            </w:r>
            <w:r w:rsidR="000C5B3F">
              <w:rPr>
                <w:rFonts w:hint="eastAsia"/>
                <w:szCs w:val="22"/>
              </w:rPr>
              <w:t xml:space="preserve">phase and/or </w:t>
            </w:r>
            <w:r w:rsidR="006D1E56">
              <w:rPr>
                <w:rFonts w:hint="eastAsia"/>
                <w:szCs w:val="22"/>
              </w:rPr>
              <w:t>three-</w:t>
            </w:r>
            <w:r w:rsidR="000C5B3F">
              <w:rPr>
                <w:rFonts w:hint="eastAsia"/>
                <w:szCs w:val="22"/>
              </w:rPr>
              <w:t xml:space="preserve">phase </w:t>
            </w:r>
            <w:r w:rsidR="00253390">
              <w:rPr>
                <w:rFonts w:hint="eastAsia"/>
                <w:szCs w:val="22"/>
              </w:rPr>
              <w:t>o</w:t>
            </w:r>
            <w:r w:rsidR="00253390" w:rsidRPr="00253390">
              <w:rPr>
                <w:szCs w:val="22"/>
              </w:rPr>
              <w:t>il-immersed</w:t>
            </w:r>
            <w:r w:rsidR="00253390" w:rsidRPr="00253390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transformer</w:t>
            </w:r>
            <w:r w:rsidR="00253390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with</w:t>
            </w:r>
            <w:r w:rsidR="000C5B3F">
              <w:rPr>
                <w:rFonts w:hint="eastAsia"/>
                <w:szCs w:val="22"/>
              </w:rPr>
              <w:t xml:space="preserve"> </w:t>
            </w:r>
            <w:r w:rsidR="007225DD" w:rsidRPr="007225DD">
              <w:rPr>
                <w:szCs w:val="22"/>
              </w:rPr>
              <w:t xml:space="preserve">amorphous metal </w:t>
            </w:r>
            <w:r w:rsidR="000C5B3F">
              <w:rPr>
                <w:rFonts w:hint="eastAsia"/>
                <w:szCs w:val="22"/>
              </w:rPr>
              <w:t>core</w:t>
            </w:r>
            <w:r>
              <w:rPr>
                <w:rFonts w:hint="eastAsia"/>
                <w:szCs w:val="22"/>
              </w:rPr>
              <w:t xml:space="preserve"> is installed in the distribution grid.</w:t>
            </w:r>
          </w:p>
        </w:tc>
      </w:tr>
      <w:tr w:rsidR="00927C6A" w:rsidRPr="00CC0DA0">
        <w:tc>
          <w:tcPr>
            <w:tcW w:w="1368" w:type="dxa"/>
            <w:shd w:val="clear" w:color="auto" w:fill="C6D9F1"/>
          </w:tcPr>
          <w:p w:rsidR="00927C6A" w:rsidRPr="00CC0DA0" w:rsidRDefault="00927C6A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927C6A" w:rsidRPr="00CC0DA0" w:rsidRDefault="00FF14CD" w:rsidP="002279C3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</w:t>
            </w:r>
            <w:r w:rsidR="0006615A">
              <w:rPr>
                <w:rFonts w:hint="eastAsia"/>
                <w:szCs w:val="22"/>
              </w:rPr>
              <w:t>oad loss</w:t>
            </w:r>
            <w:r w:rsidR="009915E3">
              <w:rPr>
                <w:rFonts w:hint="eastAsia"/>
                <w:szCs w:val="22"/>
              </w:rPr>
              <w:t>es</w:t>
            </w:r>
            <w:r w:rsidR="0006615A">
              <w:rPr>
                <w:rFonts w:hint="eastAsia"/>
                <w:szCs w:val="22"/>
              </w:rPr>
              <w:t xml:space="preserve"> </w:t>
            </w:r>
            <w:r w:rsidR="00927C6A">
              <w:rPr>
                <w:rFonts w:hint="eastAsia"/>
                <w:szCs w:val="22"/>
              </w:rPr>
              <w:t xml:space="preserve">of the project </w:t>
            </w:r>
            <w:r w:rsidR="00927C6A">
              <w:rPr>
                <w:szCs w:val="22"/>
              </w:rPr>
              <w:t>transformer</w:t>
            </w:r>
            <w:r w:rsidR="00927C6A">
              <w:rPr>
                <w:rFonts w:hint="eastAsia"/>
                <w:szCs w:val="22"/>
              </w:rPr>
              <w:t xml:space="preserve"> </w:t>
            </w:r>
            <w:r w:rsidR="00927C6A" w:rsidRPr="009061F6">
              <w:rPr>
                <w:szCs w:val="22"/>
              </w:rPr>
              <w:t>determine</w:t>
            </w:r>
            <w:r w:rsidR="00927C6A">
              <w:rPr>
                <w:rFonts w:hint="eastAsia"/>
                <w:szCs w:val="22"/>
              </w:rPr>
              <w:t xml:space="preserve">d </w:t>
            </w:r>
            <w:r w:rsidR="00927C6A">
              <w:rPr>
                <w:szCs w:val="22"/>
              </w:rPr>
              <w:t xml:space="preserve">in </w:t>
            </w:r>
            <w:r w:rsidR="00927C6A">
              <w:rPr>
                <w:rFonts w:hint="eastAsia"/>
                <w:szCs w:val="22"/>
              </w:rPr>
              <w:t>line</w:t>
            </w:r>
            <w:r w:rsidR="00927C6A" w:rsidRPr="008C4B5B">
              <w:rPr>
                <w:szCs w:val="22"/>
              </w:rPr>
              <w:t xml:space="preserve"> with IEC 60076</w:t>
            </w:r>
            <w:r w:rsidR="00505A1E">
              <w:rPr>
                <w:rFonts w:hint="eastAsia"/>
                <w:szCs w:val="22"/>
              </w:rPr>
              <w:t>-1</w:t>
            </w:r>
            <w:r w:rsidR="00927C6A">
              <w:rPr>
                <w:rFonts w:hint="eastAsia"/>
                <w:szCs w:val="22"/>
              </w:rPr>
              <w:t xml:space="preserve"> or national/industrial standards </w:t>
            </w:r>
            <w:r w:rsidR="00927C6A" w:rsidRPr="009061F6">
              <w:rPr>
                <w:szCs w:val="22"/>
              </w:rPr>
              <w:t>comply</w:t>
            </w:r>
            <w:r w:rsidR="00927C6A">
              <w:rPr>
                <w:rFonts w:hint="eastAsia"/>
                <w:szCs w:val="22"/>
              </w:rPr>
              <w:t>ing</w:t>
            </w:r>
            <w:r w:rsidR="00927C6A" w:rsidRPr="009061F6">
              <w:rPr>
                <w:szCs w:val="22"/>
              </w:rPr>
              <w:t xml:space="preserve"> with</w:t>
            </w:r>
            <w:r w:rsidR="00927C6A">
              <w:rPr>
                <w:rFonts w:hint="eastAsia"/>
                <w:szCs w:val="22"/>
              </w:rPr>
              <w:t xml:space="preserve"> </w:t>
            </w:r>
            <w:r w:rsidR="00927C6A" w:rsidRPr="008C4B5B">
              <w:rPr>
                <w:szCs w:val="22"/>
              </w:rPr>
              <w:t>IEC 60076</w:t>
            </w:r>
            <w:r w:rsidR="00505A1E">
              <w:rPr>
                <w:rFonts w:hint="eastAsia"/>
                <w:szCs w:val="22"/>
              </w:rPr>
              <w:t>-1</w:t>
            </w:r>
            <w:r w:rsidR="00927C6A">
              <w:rPr>
                <w:rFonts w:hint="eastAsia"/>
                <w:szCs w:val="22"/>
              </w:rPr>
              <w:t xml:space="preserve"> is </w:t>
            </w:r>
            <w:r w:rsidR="00A816B9">
              <w:rPr>
                <w:rFonts w:hint="eastAsia"/>
                <w:szCs w:val="22"/>
              </w:rPr>
              <w:t xml:space="preserve">equal or </w:t>
            </w:r>
            <w:r w:rsidR="00927C6A">
              <w:rPr>
                <w:rFonts w:hint="eastAsia"/>
                <w:szCs w:val="22"/>
              </w:rPr>
              <w:t xml:space="preserve">smaller than the standard values </w:t>
            </w:r>
            <w:r w:rsidR="002279C3">
              <w:rPr>
                <w:rFonts w:hint="eastAsia"/>
                <w:szCs w:val="22"/>
              </w:rPr>
              <w:t xml:space="preserve">or </w:t>
            </w:r>
            <w:r w:rsidR="002279C3">
              <w:rPr>
                <w:szCs w:val="22"/>
              </w:rPr>
              <w:t>specification</w:t>
            </w:r>
            <w:r w:rsidR="002279C3">
              <w:rPr>
                <w:rFonts w:hint="eastAsia"/>
                <w:szCs w:val="22"/>
              </w:rPr>
              <w:t xml:space="preserve"> values </w:t>
            </w:r>
            <w:r w:rsidR="00927C6A">
              <w:rPr>
                <w:rFonts w:hint="eastAsia"/>
                <w:szCs w:val="22"/>
              </w:rPr>
              <w:t xml:space="preserve">of </w:t>
            </w:r>
            <w:r w:rsidR="0006615A">
              <w:rPr>
                <w:rFonts w:hint="eastAsia"/>
                <w:szCs w:val="22"/>
              </w:rPr>
              <w:t>load loss</w:t>
            </w:r>
            <w:r w:rsidR="00927C6A">
              <w:rPr>
                <w:rFonts w:hint="eastAsia"/>
                <w:szCs w:val="22"/>
              </w:rPr>
              <w:t>, required by the power company of the gri</w:t>
            </w:r>
            <w:r w:rsidR="001B26EA">
              <w:rPr>
                <w:rFonts w:hint="eastAsia"/>
                <w:szCs w:val="22"/>
              </w:rPr>
              <w:t>d where the project transformer</w:t>
            </w:r>
            <w:r w:rsidR="00927C6A" w:rsidRPr="008C4B5B">
              <w:rPr>
                <w:szCs w:val="22"/>
              </w:rPr>
              <w:t xml:space="preserve"> </w:t>
            </w:r>
            <w:r w:rsidR="001B26EA">
              <w:rPr>
                <w:rFonts w:hint="eastAsia"/>
                <w:szCs w:val="22"/>
              </w:rPr>
              <w:t>is</w:t>
            </w:r>
            <w:r w:rsidR="00927C6A">
              <w:rPr>
                <w:rFonts w:hint="eastAsia"/>
                <w:szCs w:val="22"/>
              </w:rPr>
              <w:t xml:space="preserve"> installed, </w:t>
            </w:r>
            <w:r w:rsidR="002279C3">
              <w:rPr>
                <w:rFonts w:hint="eastAsia"/>
                <w:szCs w:val="22"/>
              </w:rPr>
              <w:t>cor</w:t>
            </w:r>
            <w:r w:rsidR="00927C6A" w:rsidRPr="00092606">
              <w:rPr>
                <w:szCs w:val="22"/>
              </w:rPr>
              <w:t>responding to</w:t>
            </w:r>
            <w:r w:rsidR="00927C6A">
              <w:rPr>
                <w:rFonts w:hint="eastAsia"/>
                <w:szCs w:val="22"/>
              </w:rPr>
              <w:t xml:space="preserve"> its </w:t>
            </w:r>
            <w:r w:rsidR="00927C6A">
              <w:rPr>
                <w:szCs w:val="22"/>
              </w:rPr>
              <w:t>capacity</w:t>
            </w:r>
            <w:r w:rsidR="00927C6A">
              <w:rPr>
                <w:rFonts w:hint="eastAsia"/>
                <w:szCs w:val="22"/>
              </w:rPr>
              <w:t xml:space="preserve"> and</w:t>
            </w:r>
            <w:r w:rsidR="00927C6A" w:rsidRPr="00092606">
              <w:rPr>
                <w:szCs w:val="22"/>
              </w:rPr>
              <w:t xml:space="preserve"> number of phases</w:t>
            </w:r>
            <w:r w:rsidR="00927C6A">
              <w:rPr>
                <w:rFonts w:hint="eastAsia"/>
                <w:szCs w:val="22"/>
              </w:rPr>
              <w:t>.</w:t>
            </w:r>
          </w:p>
        </w:tc>
      </w:tr>
    </w:tbl>
    <w:p w:rsidR="00301A13" w:rsidRPr="00A816B9" w:rsidRDefault="00301A13" w:rsidP="002750AC">
      <w:pPr>
        <w:pStyle w:val="13"/>
        <w:ind w:left="425" w:hanging="425"/>
      </w:pPr>
    </w:p>
    <w:p w:rsidR="005066E1" w:rsidRPr="00CC0DA0" w:rsidRDefault="005066E1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D93402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GHG</w:t>
            </w:r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CC0DA0" w:rsidRDefault="00E07CF6" w:rsidP="005066E1">
      <w:pPr>
        <w:pStyle w:val="13"/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204EA1" w:rsidP="004D6B4B">
            <w:pPr>
              <w:rPr>
                <w:szCs w:val="22"/>
              </w:rPr>
            </w:pPr>
            <w:r w:rsidRPr="00204EA1">
              <w:rPr>
                <w:szCs w:val="22"/>
              </w:rPr>
              <w:t>No-load losses</w:t>
            </w:r>
            <w:r>
              <w:rPr>
                <w:rFonts w:hint="eastAsia"/>
                <w:szCs w:val="22"/>
              </w:rPr>
              <w:t xml:space="preserve"> of grid electricity by reference transformers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204EA1" w:rsidRDefault="00204EA1" w:rsidP="004D6B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204EA1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204EA1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1" w:rsidRPr="00CC0DA0" w:rsidRDefault="00204EA1" w:rsidP="00863C1C">
            <w:pPr>
              <w:rPr>
                <w:szCs w:val="22"/>
              </w:rPr>
            </w:pPr>
            <w:r w:rsidRPr="00204EA1">
              <w:rPr>
                <w:szCs w:val="22"/>
              </w:rPr>
              <w:t>No-load losses</w:t>
            </w:r>
            <w:r>
              <w:rPr>
                <w:rFonts w:hint="eastAsia"/>
                <w:szCs w:val="22"/>
              </w:rPr>
              <w:t xml:space="preserve"> of grid electricity by project transformers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1" w:rsidRPr="00204EA1" w:rsidRDefault="00204EA1" w:rsidP="00863C1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204EA1">
              <w:rPr>
                <w:rFonts w:hint="eastAsia"/>
                <w:szCs w:val="22"/>
                <w:vertAlign w:val="subscript"/>
              </w:rPr>
              <w:t>2</w:t>
            </w:r>
          </w:p>
        </w:tc>
      </w:tr>
    </w:tbl>
    <w:p w:rsidR="008C44E7" w:rsidRPr="00CC0DA0" w:rsidRDefault="008C44E7" w:rsidP="005066E1">
      <w:pPr>
        <w:pStyle w:val="13"/>
      </w:pPr>
    </w:p>
    <w:p w:rsidR="00CC0DA0" w:rsidRPr="00CC0DA0" w:rsidRDefault="00CC0DA0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042178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:rsidR="00CC0DA0" w:rsidRPr="005C2CBA" w:rsidRDefault="00CC0DA0" w:rsidP="00CC0DA0">
      <w:pPr>
        <w:pStyle w:val="13"/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990F42" w:rsidRDefault="00F125FA" w:rsidP="00180118">
            <w:pPr>
              <w:pStyle w:val="13"/>
              <w:tabs>
                <w:tab w:val="clear" w:pos="680"/>
              </w:tabs>
            </w:pPr>
            <w:r>
              <w:rPr>
                <w:rFonts w:hint="eastAsia"/>
              </w:rPr>
              <w:t>T</w:t>
            </w:r>
            <w:r w:rsidRPr="00204EA1">
              <w:t>ransformer</w:t>
            </w:r>
            <w:r>
              <w:rPr>
                <w:rFonts w:hint="eastAsia"/>
              </w:rPr>
              <w:t xml:space="preserve"> with silicon steel core is commonly installed in Vietnam. O</w:t>
            </w:r>
            <w:r w:rsidRPr="00F125FA">
              <w:t>n the one hand</w:t>
            </w:r>
            <w:r w:rsidRPr="00F125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</w:t>
            </w:r>
            <w:r w:rsidRPr="00F125FA">
              <w:t>ransformer with amorphous metal core</w:t>
            </w:r>
            <w:r>
              <w:rPr>
                <w:rFonts w:hint="eastAsia"/>
              </w:rPr>
              <w:t xml:space="preserve"> has </w:t>
            </w:r>
            <w:r w:rsidR="00990F42">
              <w:rPr>
                <w:rFonts w:hint="eastAsia"/>
              </w:rPr>
              <w:t xml:space="preserve">been installed </w:t>
            </w:r>
            <w:r w:rsidR="00990F42" w:rsidRPr="00990F42">
              <w:t xml:space="preserve">to a </w:t>
            </w:r>
            <w:r w:rsidR="00990F42">
              <w:rPr>
                <w:rFonts w:hint="eastAsia"/>
              </w:rPr>
              <w:t xml:space="preserve">very </w:t>
            </w:r>
            <w:r w:rsidR="00990F42" w:rsidRPr="00990F42">
              <w:t>limited extent</w:t>
            </w:r>
            <w:r w:rsidR="00990F42">
              <w:rPr>
                <w:rFonts w:hint="eastAsia"/>
              </w:rPr>
              <w:t>.</w:t>
            </w:r>
            <w:r w:rsidR="009915E3">
              <w:rPr>
                <w:rFonts w:hint="eastAsia"/>
              </w:rPr>
              <w:t xml:space="preserve"> A</w:t>
            </w:r>
            <w:r w:rsidR="009915E3">
              <w:t>l</w:t>
            </w:r>
            <w:r w:rsidR="009915E3">
              <w:rPr>
                <w:rFonts w:hint="eastAsia"/>
              </w:rPr>
              <w:t>so, p</w:t>
            </w:r>
            <w:r w:rsidR="00990F42">
              <w:rPr>
                <w:rFonts w:hint="eastAsia"/>
              </w:rPr>
              <w:t xml:space="preserve">ower companies in Vietnam have </w:t>
            </w:r>
            <w:r w:rsidR="00323B13">
              <w:rPr>
                <w:rFonts w:hint="eastAsia"/>
              </w:rPr>
              <w:t xml:space="preserve">the standard </w:t>
            </w:r>
            <w:r w:rsidR="00990F42">
              <w:rPr>
                <w:rFonts w:hint="eastAsia"/>
              </w:rPr>
              <w:t xml:space="preserve">or set </w:t>
            </w:r>
            <w:r w:rsidR="00F32CAB">
              <w:rPr>
                <w:rFonts w:hint="eastAsia"/>
              </w:rPr>
              <w:t xml:space="preserve">tender </w:t>
            </w:r>
            <w:r w:rsidR="00990F42">
              <w:rPr>
                <w:rFonts w:hint="eastAsia"/>
              </w:rPr>
              <w:t>specifications</w:t>
            </w:r>
            <w:r w:rsidR="00323B13">
              <w:rPr>
                <w:rFonts w:hint="eastAsia"/>
              </w:rPr>
              <w:t xml:space="preserve"> </w:t>
            </w:r>
            <w:r w:rsidR="00990F42">
              <w:rPr>
                <w:rFonts w:hint="eastAsia"/>
              </w:rPr>
              <w:t>f</w:t>
            </w:r>
            <w:r w:rsidR="00323B13">
              <w:rPr>
                <w:rFonts w:hint="eastAsia"/>
              </w:rPr>
              <w:t>or</w:t>
            </w:r>
            <w:r w:rsidR="00990F42">
              <w:rPr>
                <w:rFonts w:hint="eastAsia"/>
              </w:rPr>
              <w:t xml:space="preserve"> no-load loss</w:t>
            </w:r>
            <w:r w:rsidR="009915E3">
              <w:rPr>
                <w:rFonts w:hint="eastAsia"/>
              </w:rPr>
              <w:t>es</w:t>
            </w:r>
            <w:r w:rsidR="00990F42">
              <w:rPr>
                <w:rFonts w:hint="eastAsia"/>
              </w:rPr>
              <w:t xml:space="preserve"> </w:t>
            </w:r>
            <w:r w:rsidR="00323B13">
              <w:rPr>
                <w:rFonts w:hint="eastAsia"/>
              </w:rPr>
              <w:t>when</w:t>
            </w:r>
            <w:r w:rsidR="00990F42">
              <w:rPr>
                <w:rFonts w:hint="eastAsia"/>
              </w:rPr>
              <w:t xml:space="preserve"> </w:t>
            </w:r>
            <w:r w:rsidR="00323B13">
              <w:t>procur</w:t>
            </w:r>
            <w:r w:rsidR="00323B13">
              <w:rPr>
                <w:rFonts w:hint="eastAsia"/>
              </w:rPr>
              <w:t>ing transformers</w:t>
            </w:r>
            <w:r w:rsidR="009915E3">
              <w:rPr>
                <w:rFonts w:hint="eastAsia"/>
              </w:rPr>
              <w:t>, and such n</w:t>
            </w:r>
            <w:r w:rsidR="00323B13">
              <w:rPr>
                <w:rFonts w:hint="eastAsia"/>
              </w:rPr>
              <w:t>o-load loss</w:t>
            </w:r>
            <w:r w:rsidR="009915E3">
              <w:rPr>
                <w:rFonts w:hint="eastAsia"/>
              </w:rPr>
              <w:t>es</w:t>
            </w:r>
            <w:r w:rsidR="00323B13">
              <w:rPr>
                <w:rFonts w:hint="eastAsia"/>
              </w:rPr>
              <w:t xml:space="preserve"> </w:t>
            </w:r>
            <w:r w:rsidR="00F32CAB">
              <w:rPr>
                <w:rFonts w:hint="eastAsia"/>
              </w:rPr>
              <w:t>is set</w:t>
            </w:r>
            <w:r w:rsidR="00990F42">
              <w:rPr>
                <w:rFonts w:hint="eastAsia"/>
              </w:rPr>
              <w:t xml:space="preserve"> </w:t>
            </w:r>
            <w:r w:rsidR="00F32CAB" w:rsidRPr="00F32CAB">
              <w:t>on the premise of</w:t>
            </w:r>
            <w:r w:rsidR="00F32CAB">
              <w:rPr>
                <w:rFonts w:hint="eastAsia"/>
              </w:rPr>
              <w:t xml:space="preserve"> t</w:t>
            </w:r>
            <w:r w:rsidR="00F32CAB" w:rsidRPr="00F32CAB">
              <w:t>ransformer with silicon steel core</w:t>
            </w:r>
            <w:r w:rsidR="00F32CAB">
              <w:rPr>
                <w:rFonts w:hint="eastAsia"/>
              </w:rPr>
              <w:t>.</w:t>
            </w:r>
          </w:p>
          <w:p w:rsidR="00F32CAB" w:rsidRDefault="00F32CAB" w:rsidP="00180118">
            <w:pPr>
              <w:pStyle w:val="13"/>
              <w:tabs>
                <w:tab w:val="clear" w:pos="680"/>
              </w:tabs>
            </w:pPr>
            <w:r>
              <w:rPr>
                <w:rFonts w:hint="eastAsia"/>
              </w:rPr>
              <w:t>Therefore, t</w:t>
            </w:r>
            <w:r w:rsidRPr="00F32CAB">
              <w:t>ransformer with silicon steel core</w:t>
            </w:r>
            <w:r>
              <w:rPr>
                <w:rFonts w:hint="eastAsia"/>
              </w:rPr>
              <w:t xml:space="preserve"> is assumed to be reference transformer in this methodology.</w:t>
            </w:r>
          </w:p>
          <w:p w:rsidR="00F125FA" w:rsidRPr="00F32CAB" w:rsidRDefault="00F125FA" w:rsidP="00180118">
            <w:pPr>
              <w:pStyle w:val="13"/>
              <w:tabs>
                <w:tab w:val="clear" w:pos="680"/>
              </w:tabs>
            </w:pPr>
          </w:p>
          <w:p w:rsidR="007041F0" w:rsidRDefault="007041F0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Reference emissions are mainly determined by n</w:t>
            </w:r>
            <w:r w:rsidR="0006615A">
              <w:t xml:space="preserve">o-load loss </w:t>
            </w:r>
            <w:r w:rsidRPr="00204EA1">
              <w:t>of the reference transformer</w:t>
            </w:r>
            <w:r w:rsidR="00083C1C">
              <w:rPr>
                <w:rFonts w:hint="eastAsia"/>
              </w:rPr>
              <w:t>, however, b</w:t>
            </w:r>
            <w:r w:rsidR="00083C1C" w:rsidRPr="00083C1C">
              <w:t>lackout rate</w:t>
            </w:r>
            <w:r w:rsidR="00083C1C">
              <w:rPr>
                <w:rFonts w:hint="eastAsia"/>
              </w:rPr>
              <w:t xml:space="preserve"> also affects the calculation of reference emissions.</w:t>
            </w:r>
            <w:r w:rsidR="00DA2EE5">
              <w:rPr>
                <w:rFonts w:hint="eastAsia"/>
              </w:rPr>
              <w:t xml:space="preserve"> Blackout rate </w:t>
            </w:r>
            <w:r w:rsidR="000849E7">
              <w:rPr>
                <w:rFonts w:hint="eastAsia"/>
              </w:rPr>
              <w:t xml:space="preserve">varies among the regions, and it </w:t>
            </w:r>
            <w:r w:rsidR="00DA2EE5">
              <w:rPr>
                <w:rFonts w:hint="eastAsia"/>
              </w:rPr>
              <w:t xml:space="preserve">is </w:t>
            </w:r>
            <w:r w:rsidR="000849E7" w:rsidRPr="000849E7">
              <w:t>improving year by year</w:t>
            </w:r>
            <w:r w:rsidR="000849E7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To achieve net emi</w:t>
            </w:r>
            <w:r w:rsidR="00083C1C">
              <w:rPr>
                <w:rFonts w:hint="eastAsia"/>
              </w:rPr>
              <w:t>ssion reductions, default value</w:t>
            </w:r>
            <w:r>
              <w:rPr>
                <w:rFonts w:hint="eastAsia"/>
              </w:rPr>
              <w:t xml:space="preserve"> of </w:t>
            </w:r>
            <w:r w:rsidR="00083C1C">
              <w:rPr>
                <w:rFonts w:hint="eastAsia"/>
              </w:rPr>
              <w:t>b</w:t>
            </w:r>
            <w:r w:rsidR="00083C1C" w:rsidRPr="00083C1C">
              <w:t>lackout rate</w:t>
            </w:r>
            <w:r w:rsidR="00083C1C">
              <w:rPr>
                <w:rFonts w:hint="eastAsia"/>
              </w:rPr>
              <w:t xml:space="preserve"> in Vietnam is set in a conservative manner.</w:t>
            </w:r>
          </w:p>
          <w:p w:rsidR="00E37FE8" w:rsidRPr="007A5172" w:rsidRDefault="00E37FE8" w:rsidP="00083C1C">
            <w:pPr>
              <w:pStyle w:val="13"/>
              <w:tabs>
                <w:tab w:val="clear" w:pos="680"/>
              </w:tabs>
              <w:ind w:left="425" w:hanging="425"/>
              <w:rPr>
                <w:color w:val="auto"/>
                <w:kern w:val="2"/>
              </w:rPr>
            </w:pPr>
          </w:p>
        </w:tc>
      </w:tr>
    </w:tbl>
    <w:p w:rsidR="00042178" w:rsidRPr="00CC0DA0" w:rsidRDefault="00042178" w:rsidP="006C3D56">
      <w:pPr>
        <w:rPr>
          <w:szCs w:val="22"/>
        </w:rPr>
      </w:pPr>
    </w:p>
    <w:p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Default="00D14B58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The </w:t>
            </w:r>
            <w:r w:rsidRPr="00D14B58">
              <w:rPr>
                <w:color w:val="auto"/>
                <w:kern w:val="2"/>
              </w:rPr>
              <w:t>reference</w:t>
            </w:r>
            <w:r>
              <w:rPr>
                <w:color w:val="auto"/>
                <w:kern w:val="2"/>
              </w:rPr>
              <w:t xml:space="preserve"> emissions,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kern w:val="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p</m:t>
                  </m:r>
                </m:sub>
              </m:sSub>
            </m:oMath>
            <w:r>
              <w:rPr>
                <w:color w:val="auto"/>
                <w:kern w:val="2"/>
              </w:rPr>
              <w:t xml:space="preserve">, </w:t>
            </w:r>
            <w:r>
              <w:rPr>
                <w:rFonts w:hint="eastAsia"/>
                <w:color w:val="auto"/>
                <w:kern w:val="2"/>
              </w:rPr>
              <w:t>during the period</w:t>
            </w:r>
            <w:r w:rsidRPr="00D14B58">
              <w:rPr>
                <w:color w:val="auto"/>
                <w:kern w:val="2"/>
              </w:rPr>
              <w:t xml:space="preserve"> </w:t>
            </w:r>
            <w:r w:rsidRPr="00D14B58">
              <w:rPr>
                <w:rFonts w:hint="eastAsia"/>
                <w:i/>
                <w:color w:val="auto"/>
                <w:kern w:val="2"/>
              </w:rPr>
              <w:t>p</w:t>
            </w:r>
            <w:r w:rsidRPr="00D14B58">
              <w:rPr>
                <w:color w:val="auto"/>
                <w:kern w:val="2"/>
              </w:rPr>
              <w:t xml:space="preserve"> are given by:</w:t>
            </w:r>
          </w:p>
          <w:p w:rsidR="00D14B58" w:rsidRDefault="0057617F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NLL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RE,i,j,k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i,p</m:t>
                            </m:r>
                          </m:sub>
                        </m:sSub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Br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p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grid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-6</m:t>
                    </m:r>
                  </m:sup>
                </m:sSup>
              </m:oMath>
            </m:oMathPara>
          </w:p>
          <w:p w:rsidR="00D14B58" w:rsidRDefault="00D14B58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Where: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7337"/>
            </w:tblGrid>
            <w:tr w:rsidR="00D14B58" w:rsidTr="00D14B58">
              <w:tc>
                <w:tcPr>
                  <w:tcW w:w="1134" w:type="dxa"/>
                </w:tcPr>
                <w:p w:rsidR="00D14B58" w:rsidRDefault="0057617F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RE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14B58" w:rsidRDefault="00D14B58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 Reference</w:t>
                  </w:r>
                  <w:r>
                    <w:rPr>
                      <w:color w:val="auto"/>
                    </w:rPr>
                    <w:t xml:space="preserve"> emissions </w:t>
                  </w:r>
                  <w:r>
                    <w:rPr>
                      <w:rFonts w:hint="eastAsia"/>
                      <w:color w:val="auto"/>
                    </w:rPr>
                    <w:t xml:space="preserve">during the period </w:t>
                  </w:r>
                  <w:r w:rsidRPr="00D14B58">
                    <w:rPr>
                      <w:rFonts w:hint="eastAsia"/>
                      <w:i/>
                      <w:color w:val="auto"/>
                    </w:rPr>
                    <w:t>p</w:t>
                  </w:r>
                  <w:r w:rsidR="00651D94">
                    <w:rPr>
                      <w:color w:val="auto"/>
                    </w:rPr>
                    <w:t xml:space="preserve"> </w:t>
                  </w:r>
                  <w:r w:rsidR="00651D94">
                    <w:rPr>
                      <w:rFonts w:hint="eastAsia"/>
                      <w:color w:val="auto"/>
                    </w:rPr>
                    <w:t>[</w:t>
                  </w:r>
                  <w:r>
                    <w:rPr>
                      <w:color w:val="auto"/>
                    </w:rPr>
                    <w:t>tCO</w:t>
                  </w:r>
                  <w:r w:rsidRPr="00D14B58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</w:t>
                  </w:r>
                  <w:r>
                    <w:rPr>
                      <w:rFonts w:hint="eastAsia"/>
                      <w:color w:val="auto"/>
                    </w:rPr>
                    <w:t>p</w:t>
                  </w:r>
                  <w:r w:rsidR="00651D94"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3F6A42" w:rsidTr="00D14B58">
              <w:tc>
                <w:tcPr>
                  <w:tcW w:w="1134" w:type="dxa"/>
                </w:tcPr>
                <w:p w:rsidR="003F6A42" w:rsidRPr="00B349B4" w:rsidRDefault="003F6A42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i</w:t>
                  </w:r>
                </w:p>
              </w:tc>
              <w:tc>
                <w:tcPr>
                  <w:tcW w:w="7337" w:type="dxa"/>
                </w:tcPr>
                <w:p w:rsidR="003F6A42" w:rsidRDefault="003F6A42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Identification number of the reference </w:t>
                  </w:r>
                  <w:r>
                    <w:rPr>
                      <w:color w:val="auto"/>
                    </w:rPr>
                    <w:t>transformer</w:t>
                  </w:r>
                </w:p>
              </w:tc>
            </w:tr>
            <w:tr w:rsidR="004B08CC" w:rsidTr="00D14B58">
              <w:tc>
                <w:tcPr>
                  <w:tcW w:w="1134" w:type="dxa"/>
                </w:tcPr>
                <w:p w:rsidR="004B08CC" w:rsidRDefault="004B08CC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j</w:t>
                  </w:r>
                </w:p>
              </w:tc>
              <w:tc>
                <w:tcPr>
                  <w:tcW w:w="7337" w:type="dxa"/>
                </w:tcPr>
                <w:p w:rsidR="004B08CC" w:rsidRDefault="004B08CC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Identification number of the power company where the transformer </w:t>
                  </w:r>
                  <w:r w:rsidRPr="004B08CC">
                    <w:rPr>
                      <w:i/>
                      <w:color w:val="auto"/>
                    </w:rPr>
                    <w:t>i</w:t>
                  </w:r>
                  <w:r>
                    <w:rPr>
                      <w:rFonts w:hint="eastAsia"/>
                      <w:color w:val="auto"/>
                    </w:rPr>
                    <w:t xml:space="preserve"> is installed</w:t>
                  </w:r>
                </w:p>
              </w:tc>
            </w:tr>
            <w:tr w:rsidR="00D14B58" w:rsidTr="00D14B58">
              <w:tc>
                <w:tcPr>
                  <w:tcW w:w="1134" w:type="dxa"/>
                </w:tcPr>
                <w:p w:rsidR="00D14B58" w:rsidRDefault="00D14B58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k</w:t>
                  </w:r>
                </w:p>
              </w:tc>
              <w:tc>
                <w:tcPr>
                  <w:tcW w:w="7337" w:type="dxa"/>
                </w:tcPr>
                <w:p w:rsidR="00D14B58" w:rsidRDefault="00D14B58" w:rsidP="00DE0281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 w:rsidR="00620FB8">
                    <w:rPr>
                      <w:color w:val="auto"/>
                    </w:rPr>
                    <w:t xml:space="preserve">Index </w:t>
                  </w:r>
                  <w:r w:rsidR="00620FB8">
                    <w:rPr>
                      <w:rFonts w:hint="eastAsia"/>
                      <w:color w:val="auto"/>
                    </w:rPr>
                    <w:t xml:space="preserve">which </w:t>
                  </w:r>
                  <w:r w:rsidR="00620FB8">
                    <w:rPr>
                      <w:color w:val="auto"/>
                    </w:rPr>
                    <w:t xml:space="preserve">represents </w:t>
                  </w:r>
                  <w:r w:rsidR="006D1E56">
                    <w:rPr>
                      <w:rFonts w:hint="eastAsia"/>
                      <w:color w:val="auto"/>
                    </w:rPr>
                    <w:t xml:space="preserve">type </w:t>
                  </w:r>
                  <w:r w:rsidR="00620FB8">
                    <w:rPr>
                      <w:color w:val="auto"/>
                    </w:rPr>
                    <w:t xml:space="preserve">of </w:t>
                  </w:r>
                  <w:r w:rsidR="003F6A42">
                    <w:rPr>
                      <w:rFonts w:hint="eastAsia"/>
                      <w:color w:val="auto"/>
                    </w:rPr>
                    <w:t xml:space="preserve">the reference </w:t>
                  </w:r>
                  <w:r w:rsidR="00620FB8">
                    <w:rPr>
                      <w:color w:val="auto"/>
                    </w:rPr>
                    <w:t>transformer</w:t>
                  </w:r>
                  <w:r w:rsidR="006D1E56">
                    <w:rPr>
                      <w:rFonts w:hint="eastAsia"/>
                      <w:color w:val="auto"/>
                    </w:rPr>
                    <w:t xml:space="preserve"> defined by its capacity</w:t>
                  </w:r>
                  <w:r w:rsidR="00DE0281">
                    <w:rPr>
                      <w:rFonts w:hint="eastAsia"/>
                      <w:color w:val="auto"/>
                    </w:rPr>
                    <w:t xml:space="preserve"> and</w:t>
                  </w:r>
                  <w:r w:rsidR="00E958C7">
                    <w:rPr>
                      <w:rFonts w:hint="eastAsia"/>
                      <w:color w:val="auto"/>
                    </w:rPr>
                    <w:t xml:space="preserve"> </w:t>
                  </w:r>
                  <w:r w:rsidR="006D1E56">
                    <w:rPr>
                      <w:rFonts w:hint="eastAsia"/>
                      <w:color w:val="auto"/>
                    </w:rPr>
                    <w:t>n</w:t>
                  </w:r>
                  <w:r w:rsidR="006D1E56">
                    <w:rPr>
                      <w:color w:val="auto"/>
                    </w:rPr>
                    <w:t xml:space="preserve">umber of </w:t>
                  </w:r>
                  <w:r w:rsidR="006D1E56">
                    <w:rPr>
                      <w:rFonts w:hint="eastAsia"/>
                      <w:color w:val="auto"/>
                    </w:rPr>
                    <w:t>p</w:t>
                  </w:r>
                  <w:r w:rsidR="006D1E56" w:rsidRPr="006D1E56">
                    <w:rPr>
                      <w:color w:val="auto"/>
                    </w:rPr>
                    <w:t>hases</w:t>
                  </w:r>
                </w:p>
              </w:tc>
            </w:tr>
            <w:tr w:rsidR="00D14B58" w:rsidTr="00D14B58">
              <w:tc>
                <w:tcPr>
                  <w:tcW w:w="1134" w:type="dxa"/>
                </w:tcPr>
                <w:p w:rsidR="00D14B58" w:rsidRDefault="0057617F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NLL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RE,i,j,k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14B58" w:rsidRDefault="00D14B58" w:rsidP="0006615A">
                  <w:pPr>
                    <w:pStyle w:val="13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</w:t>
                  </w:r>
                  <w:r w:rsidR="00620FB8">
                    <w:rPr>
                      <w:rFonts w:hint="eastAsia"/>
                      <w:color w:val="auto"/>
                    </w:rPr>
                    <w:t xml:space="preserve"> </w:t>
                  </w:r>
                  <w:r w:rsidR="00620FB8" w:rsidRPr="00620FB8">
                    <w:rPr>
                      <w:color w:val="auto"/>
                    </w:rPr>
                    <w:t>No-load loss</w:t>
                  </w:r>
                  <w:r w:rsidR="00DA2EE5">
                    <w:rPr>
                      <w:rFonts w:hint="eastAsia"/>
                      <w:color w:val="auto"/>
                    </w:rPr>
                    <w:t>es</w:t>
                  </w:r>
                  <w:r w:rsidR="00620FB8" w:rsidRPr="00620FB8">
                    <w:rPr>
                      <w:color w:val="auto"/>
                    </w:rPr>
                    <w:t xml:space="preserve"> of the </w:t>
                  </w:r>
                  <w:r w:rsidR="00620FB8">
                    <w:rPr>
                      <w:rFonts w:hint="eastAsia"/>
                      <w:color w:val="auto"/>
                    </w:rPr>
                    <w:t xml:space="preserve">reference </w:t>
                  </w:r>
                  <w:r w:rsidR="00620FB8">
                    <w:rPr>
                      <w:color w:val="auto"/>
                    </w:rPr>
                    <w:t xml:space="preserve">transformer </w:t>
                  </w:r>
                  <w:r w:rsidR="003F6A42" w:rsidRPr="003F6A42">
                    <w:rPr>
                      <w:i/>
                      <w:color w:val="auto"/>
                    </w:rPr>
                    <w:t>i</w:t>
                  </w:r>
                  <w:r w:rsidR="003F6A42">
                    <w:rPr>
                      <w:rFonts w:hint="eastAsia"/>
                      <w:color w:val="auto"/>
                    </w:rPr>
                    <w:t xml:space="preserve"> of capacity category</w:t>
                  </w:r>
                  <w:r w:rsidR="00620FB8">
                    <w:rPr>
                      <w:color w:val="auto"/>
                    </w:rPr>
                    <w:t xml:space="preserve"> </w:t>
                  </w:r>
                  <w:r w:rsidR="00620FB8" w:rsidRPr="003F6A42">
                    <w:rPr>
                      <w:i/>
                      <w:color w:val="auto"/>
                    </w:rPr>
                    <w:t>k</w:t>
                  </w:r>
                  <w:r w:rsidR="00651D94">
                    <w:rPr>
                      <w:rFonts w:hint="eastAsia"/>
                      <w:color w:val="auto"/>
                    </w:rPr>
                    <w:t xml:space="preserve"> </w:t>
                  </w:r>
                  <w:r w:rsidR="004B08CC">
                    <w:rPr>
                      <w:rFonts w:hint="eastAsia"/>
                      <w:color w:val="auto"/>
                    </w:rPr>
                    <w:t xml:space="preserve">for the power company </w:t>
                  </w:r>
                  <w:r w:rsidR="004B08CC" w:rsidRPr="004B08CC">
                    <w:rPr>
                      <w:rFonts w:hint="eastAsia"/>
                      <w:i/>
                      <w:color w:val="auto"/>
                    </w:rPr>
                    <w:t>j</w:t>
                  </w:r>
                  <w:r w:rsidR="004B08CC">
                    <w:rPr>
                      <w:rFonts w:hint="eastAsia"/>
                      <w:color w:val="auto"/>
                    </w:rPr>
                    <w:t xml:space="preserve"> </w:t>
                  </w:r>
                  <w:r w:rsidR="00651D94">
                    <w:rPr>
                      <w:rFonts w:hint="eastAsia"/>
                      <w:color w:val="auto"/>
                    </w:rPr>
                    <w:t>[</w:t>
                  </w:r>
                  <w:r w:rsidR="00620FB8">
                    <w:rPr>
                      <w:rFonts w:hint="eastAsia"/>
                      <w:color w:val="auto"/>
                    </w:rPr>
                    <w:t>W</w:t>
                  </w:r>
                  <w:r w:rsidR="00651D94"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D14B58" w:rsidTr="00D14B58">
              <w:tc>
                <w:tcPr>
                  <w:tcW w:w="1134" w:type="dxa"/>
                </w:tcPr>
                <w:p w:rsidR="00D14B58" w:rsidRDefault="0057617F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14B58" w:rsidRDefault="00D14B58" w:rsidP="00A816B9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</w:t>
                  </w:r>
                  <w:r w:rsidR="00620FB8" w:rsidRPr="00620FB8">
                    <w:rPr>
                      <w:color w:val="auto"/>
                    </w:rPr>
                    <w:t xml:space="preserve"> </w:t>
                  </w:r>
                  <w:r w:rsidR="00FF14CD" w:rsidRPr="00FF14CD">
                    <w:rPr>
                      <w:color w:val="auto"/>
                    </w:rPr>
                    <w:t>Energizing time</w:t>
                  </w:r>
                  <w:r w:rsidR="003F6A42">
                    <w:rPr>
                      <w:rFonts w:hint="eastAsia"/>
                      <w:color w:val="auto"/>
                    </w:rPr>
                    <w:t xml:space="preserve"> of the </w:t>
                  </w:r>
                  <w:r w:rsidR="00A816B9">
                    <w:rPr>
                      <w:rFonts w:hint="eastAsia"/>
                      <w:color w:val="auto"/>
                    </w:rPr>
                    <w:t xml:space="preserve">project </w:t>
                  </w:r>
                  <w:r w:rsidR="00620FB8">
                    <w:rPr>
                      <w:color w:val="auto"/>
                    </w:rPr>
                    <w:t>transformer</w:t>
                  </w:r>
                  <w:r w:rsidR="00620FB8">
                    <w:rPr>
                      <w:rFonts w:hint="eastAsia"/>
                      <w:color w:val="auto"/>
                    </w:rPr>
                    <w:t xml:space="preserve"> </w:t>
                  </w:r>
                  <w:r w:rsidR="003F6A42" w:rsidRPr="00FF14CD">
                    <w:rPr>
                      <w:i/>
                      <w:color w:val="auto"/>
                    </w:rPr>
                    <w:t>i</w:t>
                  </w:r>
                  <w:r w:rsidR="003F6A42">
                    <w:rPr>
                      <w:rFonts w:hint="eastAsia"/>
                      <w:color w:val="auto"/>
                    </w:rPr>
                    <w:t xml:space="preserve"> during the </w:t>
                  </w:r>
                  <w:r w:rsidR="00620FB8" w:rsidRPr="00620FB8">
                    <w:rPr>
                      <w:color w:val="auto"/>
                    </w:rPr>
                    <w:t xml:space="preserve">period </w:t>
                  </w:r>
                  <w:r w:rsidR="00620FB8" w:rsidRPr="00620FB8">
                    <w:rPr>
                      <w:rFonts w:hint="eastAsia"/>
                      <w:i/>
                      <w:color w:val="auto"/>
                    </w:rPr>
                    <w:t>p</w:t>
                  </w:r>
                  <w:r w:rsidR="00620FB8">
                    <w:rPr>
                      <w:rFonts w:hint="eastAsia"/>
                      <w:color w:val="auto"/>
                    </w:rPr>
                    <w:t xml:space="preserve"> </w:t>
                  </w:r>
                  <w:r w:rsidR="00651D94">
                    <w:rPr>
                      <w:rFonts w:hint="eastAsia"/>
                      <w:color w:val="auto"/>
                    </w:rPr>
                    <w:t>[</w:t>
                  </w:r>
                  <w:r w:rsidR="00620FB8" w:rsidRPr="00620FB8">
                    <w:rPr>
                      <w:color w:val="auto"/>
                    </w:rPr>
                    <w:t>hour</w:t>
                  </w:r>
                  <w:r w:rsidR="007A4A17">
                    <w:rPr>
                      <w:rFonts w:hint="eastAsia"/>
                      <w:color w:val="auto"/>
                    </w:rPr>
                    <w:t>/p</w:t>
                  </w:r>
                  <w:r w:rsidR="00651D94"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D14B58" w:rsidTr="00D14B58">
              <w:tc>
                <w:tcPr>
                  <w:tcW w:w="1134" w:type="dxa"/>
                </w:tcPr>
                <w:p w:rsidR="00D14B58" w:rsidRDefault="0057617F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Br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14B58" w:rsidRDefault="00D14B58" w:rsidP="0016492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</w:t>
                  </w:r>
                  <w:r w:rsidR="00651D94">
                    <w:rPr>
                      <w:rFonts w:hint="eastAsia"/>
                      <w:color w:val="auto"/>
                    </w:rPr>
                    <w:t xml:space="preserve"> </w:t>
                  </w:r>
                  <w:r w:rsidR="00651D94" w:rsidRPr="00651D94">
                    <w:rPr>
                      <w:color w:val="auto"/>
                    </w:rPr>
                    <w:t xml:space="preserve">Blackout </w:t>
                  </w:r>
                  <w:r w:rsidR="00651D94">
                    <w:rPr>
                      <w:color w:val="auto"/>
                    </w:rPr>
                    <w:t xml:space="preserve">rate </w:t>
                  </w:r>
                  <w:r w:rsidR="008B69AE">
                    <w:rPr>
                      <w:rFonts w:hint="eastAsia"/>
                      <w:color w:val="auto"/>
                    </w:rPr>
                    <w:t xml:space="preserve">during the </w:t>
                  </w:r>
                  <w:r w:rsidR="008B69AE" w:rsidRPr="00620FB8">
                    <w:rPr>
                      <w:color w:val="auto"/>
                    </w:rPr>
                    <w:t xml:space="preserve">period </w:t>
                  </w:r>
                  <w:r w:rsidR="008B69AE" w:rsidRPr="00620FB8">
                    <w:rPr>
                      <w:rFonts w:hint="eastAsia"/>
                      <w:i/>
                      <w:color w:val="auto"/>
                    </w:rPr>
                    <w:t>p</w:t>
                  </w:r>
                  <w:r w:rsidR="008B69AE">
                    <w:rPr>
                      <w:rFonts w:hint="eastAsia"/>
                      <w:color w:val="auto"/>
                    </w:rPr>
                    <w:t xml:space="preserve"> </w:t>
                  </w:r>
                  <w:r w:rsidR="00DF4D5D">
                    <w:rPr>
                      <w:rFonts w:hint="eastAsia"/>
                      <w:color w:val="auto"/>
                    </w:rPr>
                    <w:t>[fraction</w:t>
                  </w:r>
                  <w:r w:rsidR="00651D94"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D14B58" w:rsidTr="00D14B58">
              <w:tc>
                <w:tcPr>
                  <w:tcW w:w="1134" w:type="dxa"/>
                </w:tcPr>
                <w:p w:rsidR="00D14B58" w:rsidRDefault="0057617F" w:rsidP="00180118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14B58" w:rsidRDefault="00D14B58" w:rsidP="00651D94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</w:t>
                  </w:r>
                  <w:r w:rsidR="00651D94">
                    <w:rPr>
                      <w:rFonts w:hint="eastAsia"/>
                      <w:color w:val="auto"/>
                    </w:rPr>
                    <w:t xml:space="preserve"> </w:t>
                  </w:r>
                  <w:r w:rsidR="00651D94" w:rsidRPr="00651D94">
                    <w:rPr>
                      <w:color w:val="auto"/>
                    </w:rPr>
                    <w:t>CO</w:t>
                  </w:r>
                  <w:r w:rsidR="00651D94" w:rsidRPr="00651D94">
                    <w:rPr>
                      <w:color w:val="auto"/>
                      <w:vertAlign w:val="subscript"/>
                    </w:rPr>
                    <w:t>2</w:t>
                  </w:r>
                  <w:r w:rsidR="00651D94" w:rsidRPr="00651D94">
                    <w:rPr>
                      <w:color w:val="auto"/>
                    </w:rPr>
                    <w:t xml:space="preserve"> emission factor of the </w:t>
                  </w:r>
                  <w:r w:rsidR="00651D94">
                    <w:rPr>
                      <w:rFonts w:hint="eastAsia"/>
                      <w:color w:val="auto"/>
                    </w:rPr>
                    <w:t>grid [tCO</w:t>
                  </w:r>
                  <w:r w:rsidR="00651D94" w:rsidRPr="00651D94">
                    <w:rPr>
                      <w:rFonts w:hint="eastAsia"/>
                      <w:color w:val="auto"/>
                      <w:vertAlign w:val="subscript"/>
                    </w:rPr>
                    <w:t>2</w:t>
                  </w:r>
                  <w:r w:rsidR="00651D94">
                    <w:rPr>
                      <w:rFonts w:hint="eastAsia"/>
                      <w:color w:val="auto"/>
                    </w:rPr>
                    <w:t>/MWh]</w:t>
                  </w:r>
                </w:p>
              </w:tc>
            </w:tr>
          </w:tbl>
          <w:p w:rsidR="00D14B58" w:rsidRPr="00180118" w:rsidRDefault="00D14B58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p w:rsidR="005066E1" w:rsidRPr="00CC0DA0" w:rsidRDefault="005066E1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6276D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DE7CCF" w:rsidTr="00180118">
        <w:tc>
          <w:tcPr>
            <w:tcW w:w="8702" w:type="dxa"/>
          </w:tcPr>
          <w:p w:rsidR="00EB2D94" w:rsidRDefault="00EB2D94" w:rsidP="00EB2D94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The </w:t>
            </w:r>
            <w:r>
              <w:rPr>
                <w:rFonts w:hint="eastAsia"/>
                <w:color w:val="auto"/>
                <w:kern w:val="2"/>
              </w:rPr>
              <w:t>project</w:t>
            </w:r>
            <w:r>
              <w:rPr>
                <w:color w:val="auto"/>
                <w:kern w:val="2"/>
              </w:rPr>
              <w:t xml:space="preserve"> emissions,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kern w:val="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p</m:t>
                  </m:r>
                </m:sub>
              </m:sSub>
            </m:oMath>
            <w:r>
              <w:rPr>
                <w:color w:val="auto"/>
                <w:kern w:val="2"/>
              </w:rPr>
              <w:t xml:space="preserve">, </w:t>
            </w:r>
            <w:r>
              <w:rPr>
                <w:rFonts w:hint="eastAsia"/>
                <w:color w:val="auto"/>
                <w:kern w:val="2"/>
              </w:rPr>
              <w:t>during the period</w:t>
            </w:r>
            <w:r w:rsidRPr="00D14B58">
              <w:rPr>
                <w:color w:val="auto"/>
                <w:kern w:val="2"/>
              </w:rPr>
              <w:t xml:space="preserve"> </w:t>
            </w:r>
            <w:r w:rsidRPr="00D14B58">
              <w:rPr>
                <w:rFonts w:hint="eastAsia"/>
                <w:i/>
                <w:color w:val="auto"/>
                <w:kern w:val="2"/>
              </w:rPr>
              <w:t>p</w:t>
            </w:r>
            <w:r w:rsidRPr="00D14B58">
              <w:rPr>
                <w:color w:val="auto"/>
                <w:kern w:val="2"/>
              </w:rPr>
              <w:t xml:space="preserve"> are given by:</w:t>
            </w:r>
          </w:p>
          <w:p w:rsidR="00EB2D94" w:rsidRDefault="0057617F" w:rsidP="00EB2D94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i</m:t>
                    </m:r>
                  </m:sub>
                  <m:sup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NLL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PJ,i,j,k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</w:rPr>
                                  <m:t>UNC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kern w:val="2"/>
                              </w:rPr>
                              <m:t>i,p</m:t>
                            </m:r>
                          </m:sub>
                        </m:sSub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Br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p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grid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-6</m:t>
                    </m:r>
                  </m:sup>
                </m:sSup>
              </m:oMath>
            </m:oMathPara>
          </w:p>
          <w:p w:rsidR="00EB2D94" w:rsidRDefault="00EB2D94" w:rsidP="00EB2D94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Where: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7337"/>
            </w:tblGrid>
            <w:tr w:rsidR="00EB2D94" w:rsidTr="00863C1C">
              <w:tc>
                <w:tcPr>
                  <w:tcW w:w="1134" w:type="dxa"/>
                </w:tcPr>
                <w:p w:rsidR="00EB2D94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EB2D94" w:rsidRDefault="00EB2D94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 w:rsidR="008B69AE">
                    <w:rPr>
                      <w:rFonts w:hint="eastAsia"/>
                      <w:color w:val="auto"/>
                    </w:rPr>
                    <w:t>Project</w:t>
                  </w:r>
                  <w:r>
                    <w:rPr>
                      <w:color w:val="auto"/>
                    </w:rPr>
                    <w:t xml:space="preserve"> emissions </w:t>
                  </w:r>
                  <w:r>
                    <w:rPr>
                      <w:rFonts w:hint="eastAsia"/>
                      <w:color w:val="auto"/>
                    </w:rPr>
                    <w:t xml:space="preserve">during the period </w:t>
                  </w:r>
                  <w:r w:rsidRPr="00D14B5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[</w:t>
                  </w:r>
                  <w:r>
                    <w:rPr>
                      <w:color w:val="auto"/>
                    </w:rPr>
                    <w:t>tCO</w:t>
                  </w:r>
                  <w:r w:rsidRPr="00D14B58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</w:t>
                  </w:r>
                  <w:r>
                    <w:rPr>
                      <w:rFonts w:hint="eastAsia"/>
                      <w:color w:val="auto"/>
                    </w:rPr>
                    <w:t>p]</w:t>
                  </w:r>
                </w:p>
              </w:tc>
            </w:tr>
            <w:tr w:rsidR="00EB2D94" w:rsidTr="00863C1C">
              <w:tc>
                <w:tcPr>
                  <w:tcW w:w="1134" w:type="dxa"/>
                </w:tcPr>
                <w:p w:rsidR="00EB2D94" w:rsidRPr="00B349B4" w:rsidRDefault="00EB2D94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i</w:t>
                  </w:r>
                </w:p>
              </w:tc>
              <w:tc>
                <w:tcPr>
                  <w:tcW w:w="7337" w:type="dxa"/>
                </w:tcPr>
                <w:p w:rsidR="00EB2D94" w:rsidRDefault="00EB2D94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Identification number of the </w:t>
                  </w:r>
                  <w:r w:rsidR="008B69AE">
                    <w:rPr>
                      <w:rFonts w:hint="eastAsia"/>
                      <w:color w:val="auto"/>
                    </w:rPr>
                    <w:t>project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>transformer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4B08CC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j</w:t>
                  </w:r>
                </w:p>
              </w:tc>
              <w:tc>
                <w:tcPr>
                  <w:tcW w:w="7337" w:type="dxa"/>
                </w:tcPr>
                <w:p w:rsidR="004B08CC" w:rsidRDefault="004B08CC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Identification number of the power company where the transformer </w:t>
                  </w:r>
                  <w:r w:rsidRPr="004B08CC">
                    <w:rPr>
                      <w:i/>
                      <w:color w:val="auto"/>
                    </w:rPr>
                    <w:t>i</w:t>
                  </w:r>
                  <w:r>
                    <w:rPr>
                      <w:rFonts w:hint="eastAsia"/>
                      <w:color w:val="auto"/>
                    </w:rPr>
                    <w:t xml:space="preserve"> is installed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4B08CC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k</w:t>
                  </w:r>
                </w:p>
              </w:tc>
              <w:tc>
                <w:tcPr>
                  <w:tcW w:w="7337" w:type="dxa"/>
                </w:tcPr>
                <w:p w:rsidR="004B08CC" w:rsidRDefault="004B08CC" w:rsidP="00DE0281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>
                    <w:rPr>
                      <w:color w:val="auto"/>
                    </w:rPr>
                    <w:t xml:space="preserve">Index </w:t>
                  </w:r>
                  <w:r>
                    <w:rPr>
                      <w:rFonts w:hint="eastAsia"/>
                      <w:color w:val="auto"/>
                    </w:rPr>
                    <w:t xml:space="preserve">which </w:t>
                  </w:r>
                  <w:r>
                    <w:rPr>
                      <w:color w:val="auto"/>
                    </w:rPr>
                    <w:t xml:space="preserve">represents </w:t>
                  </w:r>
                  <w:r>
                    <w:rPr>
                      <w:rFonts w:hint="eastAsia"/>
                      <w:color w:val="auto"/>
                    </w:rPr>
                    <w:t xml:space="preserve">type </w:t>
                  </w:r>
                  <w:r>
                    <w:rPr>
                      <w:color w:val="auto"/>
                    </w:rPr>
                    <w:t xml:space="preserve">of </w:t>
                  </w:r>
                  <w:r>
                    <w:rPr>
                      <w:rFonts w:hint="eastAsia"/>
                      <w:color w:val="auto"/>
                    </w:rPr>
                    <w:t xml:space="preserve">the project </w:t>
                  </w:r>
                  <w:r>
                    <w:rPr>
                      <w:color w:val="auto"/>
                    </w:rPr>
                    <w:t>transformer</w:t>
                  </w:r>
                  <w:r>
                    <w:rPr>
                      <w:rFonts w:hint="eastAsia"/>
                      <w:color w:val="auto"/>
                    </w:rPr>
                    <w:t xml:space="preserve"> defined by its capacity </w:t>
                  </w:r>
                  <w:r>
                    <w:rPr>
                      <w:rFonts w:hint="eastAsia"/>
                      <w:color w:val="auto"/>
                    </w:rPr>
                    <w:lastRenderedPageBreak/>
                    <w:t>and n</w:t>
                  </w:r>
                  <w:r>
                    <w:rPr>
                      <w:color w:val="auto"/>
                    </w:rPr>
                    <w:t xml:space="preserve">umber of </w:t>
                  </w:r>
                  <w:r>
                    <w:rPr>
                      <w:rFonts w:hint="eastAsia"/>
                      <w:color w:val="auto"/>
                    </w:rPr>
                    <w:t>p</w:t>
                  </w:r>
                  <w:r w:rsidRPr="006D1E56">
                    <w:rPr>
                      <w:color w:val="auto"/>
                    </w:rPr>
                    <w:t>hases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NLL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PJ,i,j,k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4B08CC" w:rsidRDefault="004B08CC" w:rsidP="00863C1C">
                  <w:pPr>
                    <w:pStyle w:val="13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>
                    <w:rPr>
                      <w:color w:val="auto"/>
                    </w:rPr>
                    <w:t>No-load loss</w:t>
                  </w:r>
                  <w:r>
                    <w:rPr>
                      <w:rFonts w:hint="eastAsia"/>
                      <w:color w:val="auto"/>
                    </w:rPr>
                    <w:t>es</w:t>
                  </w:r>
                  <w:r>
                    <w:rPr>
                      <w:color w:val="auto"/>
                    </w:rPr>
                    <w:t xml:space="preserve"> </w:t>
                  </w:r>
                  <w:r w:rsidRPr="00620FB8">
                    <w:rPr>
                      <w:color w:val="auto"/>
                    </w:rPr>
                    <w:t xml:space="preserve">of the </w:t>
                  </w:r>
                  <w:r>
                    <w:rPr>
                      <w:rFonts w:hint="eastAsia"/>
                      <w:color w:val="auto"/>
                    </w:rPr>
                    <w:t xml:space="preserve">project </w:t>
                  </w:r>
                  <w:r>
                    <w:rPr>
                      <w:color w:val="auto"/>
                    </w:rPr>
                    <w:t xml:space="preserve">transformer </w:t>
                  </w:r>
                  <w:r w:rsidRPr="003F6A42">
                    <w:rPr>
                      <w:i/>
                      <w:color w:val="auto"/>
                    </w:rPr>
                    <w:t>i</w:t>
                  </w:r>
                  <w:r>
                    <w:rPr>
                      <w:rFonts w:hint="eastAsia"/>
                      <w:color w:val="auto"/>
                    </w:rPr>
                    <w:t xml:space="preserve"> of capacity category</w:t>
                  </w:r>
                  <w:r>
                    <w:rPr>
                      <w:color w:val="auto"/>
                    </w:rPr>
                    <w:t xml:space="preserve"> </w:t>
                  </w:r>
                  <w:r w:rsidRPr="003F6A42">
                    <w:rPr>
                      <w:i/>
                      <w:color w:val="auto"/>
                    </w:rPr>
                    <w:t>k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 w:rsidR="00B97F42">
                    <w:rPr>
                      <w:rFonts w:hint="eastAsia"/>
                      <w:color w:val="auto"/>
                    </w:rPr>
                    <w:t xml:space="preserve">for the power company </w:t>
                  </w:r>
                  <w:r w:rsidR="00B97F42" w:rsidRPr="004B08CC">
                    <w:rPr>
                      <w:rFonts w:hint="eastAsia"/>
                      <w:i/>
                      <w:color w:val="auto"/>
                    </w:rPr>
                    <w:t>j</w:t>
                  </w:r>
                  <w:r w:rsidR="00B97F42"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[W]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Pr="00A069CD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UNC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4B08CC" w:rsidRDefault="004B08CC" w:rsidP="008B69AE">
                  <w:pPr>
                    <w:pStyle w:val="13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 w:rsidRPr="008B69AE">
                    <w:rPr>
                      <w:color w:val="auto"/>
                    </w:rPr>
                    <w:t xml:space="preserve">Maximum allowable uncertainty for the no-load losses </w:t>
                  </w:r>
                  <w:r>
                    <w:rPr>
                      <w:rFonts w:hint="eastAsia"/>
                      <w:color w:val="auto"/>
                    </w:rPr>
                    <w:t xml:space="preserve">of the project transformer </w:t>
                  </w:r>
                  <w:r w:rsidRPr="008B69AE">
                    <w:rPr>
                      <w:i/>
                      <w:color w:val="auto"/>
                    </w:rPr>
                    <w:t>i</w:t>
                  </w:r>
                  <w:r>
                    <w:rPr>
                      <w:rFonts w:hint="eastAsia"/>
                      <w:color w:val="auto"/>
                    </w:rPr>
                    <w:t xml:space="preserve"> [fraction]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4B08CC" w:rsidRDefault="004B08CC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</w:t>
                  </w:r>
                  <w:r w:rsidRPr="00620FB8">
                    <w:rPr>
                      <w:color w:val="auto"/>
                    </w:rPr>
                    <w:t xml:space="preserve"> </w:t>
                  </w:r>
                  <w:r w:rsidRPr="00FF14CD">
                    <w:rPr>
                      <w:color w:val="auto"/>
                    </w:rPr>
                    <w:t>Energizing time</w:t>
                  </w:r>
                  <w:r>
                    <w:rPr>
                      <w:rFonts w:hint="eastAsia"/>
                      <w:color w:val="auto"/>
                    </w:rPr>
                    <w:t xml:space="preserve"> of the project </w:t>
                  </w:r>
                  <w:r>
                    <w:rPr>
                      <w:color w:val="auto"/>
                    </w:rPr>
                    <w:t>transformer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 w:rsidRPr="00FF14CD">
                    <w:rPr>
                      <w:i/>
                      <w:color w:val="auto"/>
                    </w:rPr>
                    <w:t>i</w:t>
                  </w:r>
                  <w:r>
                    <w:rPr>
                      <w:rFonts w:hint="eastAsia"/>
                      <w:color w:val="auto"/>
                    </w:rPr>
                    <w:t xml:space="preserve"> during the </w:t>
                  </w:r>
                  <w:r w:rsidRPr="00620FB8">
                    <w:rPr>
                      <w:color w:val="auto"/>
                    </w:rPr>
                    <w:t xml:space="preserve">period </w:t>
                  </w:r>
                  <w:r w:rsidRPr="00620FB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rFonts w:hint="eastAsia"/>
                      <w:color w:val="auto"/>
                    </w:rPr>
                    <w:t xml:space="preserve"> [</w:t>
                  </w:r>
                  <w:r w:rsidRPr="00620FB8">
                    <w:rPr>
                      <w:color w:val="auto"/>
                    </w:rPr>
                    <w:t>hour</w:t>
                  </w:r>
                  <w:r w:rsidR="007A4A17">
                    <w:rPr>
                      <w:rFonts w:hint="eastAsia"/>
                      <w:color w:val="auto"/>
                    </w:rPr>
                    <w:t>/p</w:t>
                  </w:r>
                  <w:r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Br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4B08CC" w:rsidRDefault="004B08CC" w:rsidP="0016492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 w:rsidRPr="00651D94">
                    <w:rPr>
                      <w:color w:val="auto"/>
                    </w:rPr>
                    <w:t xml:space="preserve">Blackout </w:t>
                  </w:r>
                  <w:r>
                    <w:rPr>
                      <w:color w:val="auto"/>
                    </w:rPr>
                    <w:t xml:space="preserve">rate </w:t>
                  </w:r>
                  <w:r>
                    <w:rPr>
                      <w:rFonts w:hint="eastAsia"/>
                      <w:color w:val="auto"/>
                    </w:rPr>
                    <w:t xml:space="preserve">during the </w:t>
                  </w:r>
                  <w:r w:rsidRPr="00620FB8">
                    <w:rPr>
                      <w:color w:val="auto"/>
                    </w:rPr>
                    <w:t xml:space="preserve">period </w:t>
                  </w:r>
                  <w:r w:rsidRPr="00620FB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rFonts w:hint="eastAsia"/>
                      <w:color w:val="auto"/>
                    </w:rPr>
                    <w:t xml:space="preserve"> [fraction]</w:t>
                  </w:r>
                </w:p>
              </w:tc>
            </w:tr>
            <w:tr w:rsidR="004B08CC" w:rsidTr="00863C1C">
              <w:tc>
                <w:tcPr>
                  <w:tcW w:w="1134" w:type="dxa"/>
                </w:tcPr>
                <w:p w:rsidR="004B08CC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4B08CC" w:rsidRDefault="004B08CC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: </w:t>
                  </w:r>
                  <w:r w:rsidRPr="00651D94">
                    <w:rPr>
                      <w:color w:val="auto"/>
                    </w:rPr>
                    <w:t>CO</w:t>
                  </w:r>
                  <w:r w:rsidRPr="00651D94">
                    <w:rPr>
                      <w:color w:val="auto"/>
                      <w:vertAlign w:val="subscript"/>
                    </w:rPr>
                    <w:t>2</w:t>
                  </w:r>
                  <w:r w:rsidRPr="00651D94">
                    <w:rPr>
                      <w:color w:val="auto"/>
                    </w:rPr>
                    <w:t xml:space="preserve"> emission factor of the </w:t>
                  </w:r>
                  <w:r>
                    <w:rPr>
                      <w:rFonts w:hint="eastAsia"/>
                      <w:color w:val="auto"/>
                    </w:rPr>
                    <w:t>grid [tCO</w:t>
                  </w:r>
                  <w:r w:rsidRPr="00651D94">
                    <w:rPr>
                      <w:rFonts w:hint="eastAsia"/>
                      <w:color w:val="auto"/>
                      <w:vertAlign w:val="subscript"/>
                    </w:rPr>
                    <w:t>2</w:t>
                  </w:r>
                  <w:r>
                    <w:rPr>
                      <w:rFonts w:hint="eastAsia"/>
                      <w:color w:val="auto"/>
                    </w:rPr>
                    <w:t>/MWh]</w:t>
                  </w:r>
                </w:p>
              </w:tc>
            </w:tr>
          </w:tbl>
          <w:p w:rsidR="00D14B58" w:rsidRPr="00180118" w:rsidRDefault="00D14B58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p w:rsidR="009E3F0E" w:rsidRPr="00CC0DA0" w:rsidRDefault="009E3F0E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066E1" w:rsidP="00CC7239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DB2F62" w:rsidRDefault="00DB2F62" w:rsidP="00DB2F62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The emission</w:t>
            </w:r>
            <w:r>
              <w:rPr>
                <w:rFonts w:hint="eastAsia"/>
                <w:color w:val="auto"/>
                <w:kern w:val="2"/>
              </w:rPr>
              <w:t xml:space="preserve"> reduction</w:t>
            </w:r>
            <w:r>
              <w:rPr>
                <w:color w:val="auto"/>
                <w:kern w:val="2"/>
              </w:rPr>
              <w:t xml:space="preserve">s,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kern w:val="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kern w:val="2"/>
                    </w:rPr>
                    <m:t>p</m:t>
                  </m:r>
                </m:sub>
              </m:sSub>
            </m:oMath>
            <w:r>
              <w:rPr>
                <w:color w:val="auto"/>
                <w:kern w:val="2"/>
              </w:rPr>
              <w:t xml:space="preserve">, </w:t>
            </w:r>
            <w:r>
              <w:rPr>
                <w:rFonts w:hint="eastAsia"/>
                <w:color w:val="auto"/>
                <w:kern w:val="2"/>
              </w:rPr>
              <w:t>during the period</w:t>
            </w:r>
            <w:r w:rsidRPr="00D14B58">
              <w:rPr>
                <w:color w:val="auto"/>
                <w:kern w:val="2"/>
              </w:rPr>
              <w:t xml:space="preserve"> </w:t>
            </w:r>
            <w:r w:rsidRPr="00D14B58">
              <w:rPr>
                <w:rFonts w:hint="eastAsia"/>
                <w:i/>
                <w:color w:val="auto"/>
                <w:kern w:val="2"/>
              </w:rPr>
              <w:t>p</w:t>
            </w:r>
            <w:r w:rsidRPr="00D14B58">
              <w:rPr>
                <w:color w:val="auto"/>
                <w:kern w:val="2"/>
              </w:rPr>
              <w:t xml:space="preserve"> are given by:</w:t>
            </w:r>
          </w:p>
          <w:p w:rsidR="00CC0DA0" w:rsidRPr="00DB2F62" w:rsidRDefault="0057617F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kern w:val="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</m:oMath>
            </m:oMathPara>
          </w:p>
          <w:p w:rsidR="00DB2F62" w:rsidRDefault="00DB2F62" w:rsidP="00DB2F62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Where: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7337"/>
            </w:tblGrid>
            <w:tr w:rsidR="00DB2F62" w:rsidTr="00863C1C">
              <w:tc>
                <w:tcPr>
                  <w:tcW w:w="1134" w:type="dxa"/>
                </w:tcPr>
                <w:p w:rsidR="00DB2F62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ER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B2F62" w:rsidRDefault="00DB2F62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 E</w:t>
                  </w:r>
                  <w:r>
                    <w:rPr>
                      <w:color w:val="auto"/>
                    </w:rPr>
                    <w:t>mission</w:t>
                  </w:r>
                  <w:r>
                    <w:rPr>
                      <w:rFonts w:hint="eastAsia"/>
                      <w:color w:val="auto"/>
                    </w:rPr>
                    <w:t xml:space="preserve"> reduction</w:t>
                  </w:r>
                  <w:r>
                    <w:rPr>
                      <w:color w:val="auto"/>
                    </w:rPr>
                    <w:t xml:space="preserve">s </w:t>
                  </w:r>
                  <w:r>
                    <w:rPr>
                      <w:rFonts w:hint="eastAsia"/>
                      <w:color w:val="auto"/>
                    </w:rPr>
                    <w:t xml:space="preserve">during the period </w:t>
                  </w:r>
                  <w:r w:rsidRPr="00D14B5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[</w:t>
                  </w:r>
                  <w:r>
                    <w:rPr>
                      <w:color w:val="auto"/>
                    </w:rPr>
                    <w:t>tCO</w:t>
                  </w:r>
                  <w:r w:rsidRPr="00D14B58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</w:t>
                  </w:r>
                  <w:r>
                    <w:rPr>
                      <w:rFonts w:hint="eastAsia"/>
                      <w:color w:val="auto"/>
                    </w:rPr>
                    <w:t>p]</w:t>
                  </w:r>
                </w:p>
              </w:tc>
            </w:tr>
            <w:tr w:rsidR="00DB2F62" w:rsidTr="00863C1C">
              <w:tc>
                <w:tcPr>
                  <w:tcW w:w="1134" w:type="dxa"/>
                </w:tcPr>
                <w:p w:rsidR="00DB2F62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RE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B2F62" w:rsidRDefault="00DB2F62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 Reference</w:t>
                  </w:r>
                  <w:r>
                    <w:rPr>
                      <w:color w:val="auto"/>
                    </w:rPr>
                    <w:t xml:space="preserve"> emissions </w:t>
                  </w:r>
                  <w:r>
                    <w:rPr>
                      <w:rFonts w:hint="eastAsia"/>
                      <w:color w:val="auto"/>
                    </w:rPr>
                    <w:t xml:space="preserve">during the period </w:t>
                  </w:r>
                  <w:r w:rsidRPr="00D14B5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[</w:t>
                  </w:r>
                  <w:r>
                    <w:rPr>
                      <w:color w:val="auto"/>
                    </w:rPr>
                    <w:t>tCO</w:t>
                  </w:r>
                  <w:r w:rsidRPr="00D14B58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</w:t>
                  </w:r>
                  <w:r>
                    <w:rPr>
                      <w:rFonts w:hint="eastAsia"/>
                      <w:color w:val="auto"/>
                    </w:rPr>
                    <w:t>p]</w:t>
                  </w:r>
                </w:p>
              </w:tc>
            </w:tr>
            <w:tr w:rsidR="00DB2F62" w:rsidTr="00863C1C">
              <w:tc>
                <w:tcPr>
                  <w:tcW w:w="1134" w:type="dxa"/>
                </w:tcPr>
                <w:p w:rsidR="00DB2F62" w:rsidRDefault="0057617F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:rsidR="00DB2F62" w:rsidRDefault="00DB2F62" w:rsidP="00863C1C">
                  <w:pPr>
                    <w:pStyle w:val="13"/>
                    <w:tabs>
                      <w:tab w:val="clear" w:pos="68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: Project</w:t>
                  </w:r>
                  <w:r>
                    <w:rPr>
                      <w:color w:val="auto"/>
                    </w:rPr>
                    <w:t xml:space="preserve"> emissions </w:t>
                  </w:r>
                  <w:r>
                    <w:rPr>
                      <w:rFonts w:hint="eastAsia"/>
                      <w:color w:val="auto"/>
                    </w:rPr>
                    <w:t xml:space="preserve">during the period </w:t>
                  </w:r>
                  <w:r w:rsidRPr="00D14B58">
                    <w:rPr>
                      <w:rFonts w:hint="eastAsia"/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[</w:t>
                  </w:r>
                  <w:r>
                    <w:rPr>
                      <w:color w:val="auto"/>
                    </w:rPr>
                    <w:t>tCO</w:t>
                  </w:r>
                  <w:r w:rsidRPr="00D14B58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</w:t>
                  </w:r>
                  <w:r>
                    <w:rPr>
                      <w:rFonts w:hint="eastAsia"/>
                      <w:color w:val="auto"/>
                    </w:rPr>
                    <w:t>p]</w:t>
                  </w:r>
                </w:p>
              </w:tc>
            </w:tr>
          </w:tbl>
          <w:p w:rsidR="00D14B58" w:rsidRPr="00180118" w:rsidRDefault="00D14B58" w:rsidP="00180118">
            <w:pPr>
              <w:pStyle w:val="13"/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3"/>
        <w:tabs>
          <w:tab w:val="clear" w:pos="680"/>
        </w:tabs>
        <w:rPr>
          <w:color w:val="auto"/>
        </w:rPr>
      </w:pPr>
    </w:p>
    <w:p w:rsidR="00E14752" w:rsidRPr="00CC0DA0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C0DA0">
        <w:tc>
          <w:tcPr>
            <w:tcW w:w="8702" w:type="dxa"/>
            <w:shd w:val="clear" w:color="auto" w:fill="17365D"/>
          </w:tcPr>
          <w:p w:rsidR="00E14752" w:rsidRPr="00CC0DA0" w:rsidRDefault="000559C5" w:rsidP="00CC7239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4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4"/>
          </w:p>
        </w:tc>
      </w:tr>
    </w:tbl>
    <w:p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CC0DA0">
        <w:tc>
          <w:tcPr>
            <w:tcW w:w="136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57617F" w:rsidP="001A1BA7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NLL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RE,i,j,k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:rsidR="00E14752" w:rsidRDefault="0006615A" w:rsidP="001A1BA7">
            <w:pPr>
              <w:jc w:val="left"/>
              <w:rPr>
                <w:szCs w:val="22"/>
              </w:rPr>
            </w:pPr>
            <w:r>
              <w:t>No-load loss</w:t>
            </w:r>
            <w:r w:rsidR="00DA2EE5">
              <w:rPr>
                <w:rFonts w:hint="eastAsia"/>
              </w:rPr>
              <w:t>es</w:t>
            </w:r>
            <w:r>
              <w:t xml:space="preserve"> </w:t>
            </w:r>
            <w:r w:rsidR="009B2132" w:rsidRPr="00620FB8">
              <w:t xml:space="preserve">of the </w:t>
            </w:r>
            <w:r w:rsidR="009B2132">
              <w:rPr>
                <w:rFonts w:hint="eastAsia"/>
              </w:rPr>
              <w:t xml:space="preserve">reference </w:t>
            </w:r>
            <w:r w:rsidR="009B2132">
              <w:t xml:space="preserve">transformer </w:t>
            </w:r>
            <w:r w:rsidR="009B2132" w:rsidRPr="003F6A42">
              <w:rPr>
                <w:i/>
              </w:rPr>
              <w:t>i</w:t>
            </w:r>
            <w:r w:rsidR="009B2132">
              <w:rPr>
                <w:rFonts w:hint="eastAsia"/>
              </w:rPr>
              <w:t xml:space="preserve"> of capacity category</w:t>
            </w:r>
            <w:r w:rsidR="009B2132">
              <w:t xml:space="preserve"> </w:t>
            </w:r>
            <w:r w:rsidR="009B2132" w:rsidRPr="003F6A42">
              <w:rPr>
                <w:i/>
              </w:rPr>
              <w:t>k</w:t>
            </w:r>
            <w:r w:rsidR="00B97F42">
              <w:rPr>
                <w:rFonts w:hint="eastAsia"/>
              </w:rPr>
              <w:t xml:space="preserve"> for the power company </w:t>
            </w:r>
            <w:r w:rsidR="00B97F42" w:rsidRPr="004B08CC">
              <w:rPr>
                <w:rFonts w:hint="eastAsia"/>
                <w:i/>
              </w:rPr>
              <w:t>j</w:t>
            </w:r>
            <w:r w:rsidR="009B2132">
              <w:rPr>
                <w:rFonts w:hint="eastAsia"/>
                <w:szCs w:val="22"/>
              </w:rPr>
              <w:t>.</w:t>
            </w:r>
          </w:p>
          <w:p w:rsidR="00E958C7" w:rsidRPr="00CC0DA0" w:rsidRDefault="00BC0D88" w:rsidP="002279C3">
            <w:pPr>
              <w:jc w:val="left"/>
              <w:rPr>
                <w:szCs w:val="22"/>
              </w:rPr>
            </w:pPr>
            <w:r w:rsidRPr="00BC0D88">
              <w:rPr>
                <w:szCs w:val="22"/>
              </w:rPr>
              <w:t xml:space="preserve">The </w:t>
            </w:r>
            <w:r>
              <w:rPr>
                <w:rFonts w:hint="eastAsia"/>
              </w:rPr>
              <w:t>n</w:t>
            </w:r>
            <w:r w:rsidR="0006615A">
              <w:t>o-load loss</w:t>
            </w:r>
            <w:r w:rsidR="00DA2EE5">
              <w:rPr>
                <w:rFonts w:hint="eastAsia"/>
              </w:rPr>
              <w:t>es</w:t>
            </w:r>
            <w:r w:rsidR="0006615A">
              <w:t xml:space="preserve"> </w:t>
            </w:r>
            <w:r w:rsidRPr="00BC0D88">
              <w:rPr>
                <w:szCs w:val="22"/>
              </w:rPr>
              <w:t xml:space="preserve">of the reference </w:t>
            </w:r>
            <w:r>
              <w:t>transformer</w:t>
            </w:r>
            <w:r w:rsidRPr="00BC0D88">
              <w:rPr>
                <w:szCs w:val="22"/>
              </w:rPr>
              <w:t xml:space="preserve"> </w:t>
            </w:r>
            <w:r w:rsidRPr="00D90540">
              <w:rPr>
                <w:i/>
                <w:szCs w:val="22"/>
              </w:rPr>
              <w:t>i</w:t>
            </w:r>
            <w:r w:rsidRPr="00BC0D88">
              <w:rPr>
                <w:szCs w:val="22"/>
              </w:rPr>
              <w:t xml:space="preserve"> </w:t>
            </w:r>
            <w:r w:rsidR="00214E1D">
              <w:rPr>
                <w:rFonts w:hint="eastAsia"/>
                <w:szCs w:val="22"/>
              </w:rPr>
              <w:t>are</w:t>
            </w:r>
            <w:r w:rsidRPr="00BC0D88">
              <w:rPr>
                <w:szCs w:val="22"/>
              </w:rPr>
              <w:t xml:space="preserve"> </w:t>
            </w:r>
            <w:r w:rsidR="001B26EA">
              <w:rPr>
                <w:rFonts w:hint="eastAsia"/>
                <w:szCs w:val="22"/>
              </w:rPr>
              <w:t xml:space="preserve">determined </w:t>
            </w:r>
            <w:r w:rsidR="001B26EA" w:rsidRPr="00CC0DA0">
              <w:rPr>
                <w:i/>
                <w:szCs w:val="22"/>
              </w:rPr>
              <w:t>ex ante</w:t>
            </w:r>
            <w:r w:rsidR="001B26EA" w:rsidRPr="00CC0DA0">
              <w:rPr>
                <w:rFonts w:hint="eastAsia"/>
                <w:szCs w:val="22"/>
              </w:rPr>
              <w:t xml:space="preserve"> </w:t>
            </w:r>
            <w:r w:rsidR="002279C3">
              <w:rPr>
                <w:rFonts w:hint="eastAsia"/>
                <w:szCs w:val="22"/>
              </w:rPr>
              <w:t>by applying the lower value of</w:t>
            </w:r>
            <w:r w:rsidRPr="00BC0D88">
              <w:rPr>
                <w:szCs w:val="22"/>
              </w:rPr>
              <w:t xml:space="preserve"> </w:t>
            </w:r>
            <w:r w:rsidR="001B26EA">
              <w:rPr>
                <w:rFonts w:hint="eastAsia"/>
                <w:szCs w:val="22"/>
              </w:rPr>
              <w:t xml:space="preserve">the latest standard </w:t>
            </w:r>
            <w:r w:rsidR="00A816B9">
              <w:rPr>
                <w:rFonts w:hint="eastAsia"/>
                <w:szCs w:val="22"/>
              </w:rPr>
              <w:t xml:space="preserve">for </w:t>
            </w:r>
            <w:r w:rsidR="001B26EA">
              <w:rPr>
                <w:rFonts w:hint="eastAsia"/>
              </w:rPr>
              <w:t>n</w:t>
            </w:r>
            <w:r w:rsidR="001B26EA" w:rsidRPr="00620FB8">
              <w:t>o-load loss</w:t>
            </w:r>
            <w:r w:rsidR="00DA2EE5">
              <w:rPr>
                <w:rFonts w:hint="eastAsia"/>
              </w:rPr>
              <w:t>es</w:t>
            </w:r>
            <w:r w:rsidR="001B26EA" w:rsidRPr="00620FB8">
              <w:t xml:space="preserve"> </w:t>
            </w:r>
            <w:r w:rsidR="002279C3">
              <w:rPr>
                <w:rFonts w:hint="eastAsia"/>
              </w:rPr>
              <w:t>or the specification value of no-load loss</w:t>
            </w:r>
            <w:r w:rsidR="00DA2EE5">
              <w:rPr>
                <w:rFonts w:hint="eastAsia"/>
              </w:rPr>
              <w:t>es</w:t>
            </w:r>
            <w:r w:rsidR="002279C3">
              <w:rPr>
                <w:rFonts w:hint="eastAsia"/>
              </w:rPr>
              <w:t xml:space="preserve"> where applicable, </w:t>
            </w:r>
            <w:r w:rsidR="001B26EA">
              <w:rPr>
                <w:rFonts w:hint="eastAsia"/>
                <w:szCs w:val="22"/>
              </w:rPr>
              <w:t xml:space="preserve">required by the power companies </w:t>
            </w:r>
            <w:r w:rsidR="001B26EA">
              <w:rPr>
                <w:szCs w:val="22"/>
              </w:rPr>
              <w:t xml:space="preserve">where the project transformer </w:t>
            </w:r>
            <w:r w:rsidR="001B26EA">
              <w:rPr>
                <w:rFonts w:hint="eastAsia"/>
                <w:szCs w:val="22"/>
              </w:rPr>
              <w:t>is</w:t>
            </w:r>
            <w:r w:rsidR="001B26EA" w:rsidRPr="001B26EA">
              <w:rPr>
                <w:szCs w:val="22"/>
              </w:rPr>
              <w:t xml:space="preserve"> installed</w:t>
            </w:r>
            <w:r w:rsidR="002279C3">
              <w:rPr>
                <w:rFonts w:hint="eastAsia"/>
                <w:szCs w:val="22"/>
              </w:rPr>
              <w:t>,</w:t>
            </w:r>
            <w:r w:rsidR="001B26EA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corresponding to the </w:t>
            </w:r>
            <w:r w:rsidRPr="00BC0D88">
              <w:rPr>
                <w:szCs w:val="22"/>
              </w:rPr>
              <w:t xml:space="preserve">capacity </w:t>
            </w:r>
            <w:r>
              <w:rPr>
                <w:rFonts w:hint="eastAsia"/>
                <w:szCs w:val="22"/>
              </w:rPr>
              <w:t xml:space="preserve">and </w:t>
            </w:r>
            <w:r>
              <w:rPr>
                <w:rFonts w:hint="eastAsia"/>
              </w:rPr>
              <w:t>n</w:t>
            </w:r>
            <w:r>
              <w:t xml:space="preserve">umber of </w:t>
            </w:r>
            <w:r>
              <w:rPr>
                <w:rFonts w:hint="eastAsia"/>
              </w:rPr>
              <w:t>p</w:t>
            </w:r>
            <w:r w:rsidRPr="006D1E56">
              <w:t>hases</w:t>
            </w:r>
            <w:r w:rsidRPr="00BC0D88">
              <w:rPr>
                <w:szCs w:val="22"/>
              </w:rPr>
              <w:t xml:space="preserve"> of the project </w:t>
            </w:r>
            <w:r>
              <w:t>transformer</w:t>
            </w:r>
            <w:r w:rsidRPr="00BC0D88">
              <w:rPr>
                <w:szCs w:val="22"/>
              </w:rPr>
              <w:t xml:space="preserve"> </w:t>
            </w:r>
            <w:r w:rsidRPr="00D90540">
              <w:rPr>
                <w:i/>
                <w:szCs w:val="22"/>
              </w:rPr>
              <w:t>i</w:t>
            </w:r>
            <w:r w:rsidRPr="00BC0D88">
              <w:rPr>
                <w:szCs w:val="22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:rsidR="00E14752" w:rsidRPr="00CC0DA0" w:rsidRDefault="001B26EA" w:rsidP="002279C3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The latest standard </w:t>
            </w:r>
            <w:r w:rsidR="002279C3">
              <w:rPr>
                <w:rFonts w:hint="eastAsia"/>
                <w:szCs w:val="22"/>
              </w:rPr>
              <w:t xml:space="preserve">for </w:t>
            </w:r>
            <w:r>
              <w:rPr>
                <w:rFonts w:hint="eastAsia"/>
              </w:rPr>
              <w:t>n</w:t>
            </w:r>
            <w:r w:rsidR="0006615A">
              <w:t xml:space="preserve">o-load loss </w:t>
            </w:r>
            <w:r>
              <w:rPr>
                <w:rFonts w:hint="eastAsia"/>
                <w:szCs w:val="22"/>
              </w:rPr>
              <w:t xml:space="preserve">required </w:t>
            </w:r>
            <w:r w:rsidR="00C81352">
              <w:rPr>
                <w:rFonts w:hint="eastAsia"/>
                <w:szCs w:val="22"/>
              </w:rPr>
              <w:t>by the power companies</w:t>
            </w:r>
            <w:r w:rsidR="002279C3">
              <w:rPr>
                <w:rFonts w:hint="eastAsia"/>
                <w:szCs w:val="22"/>
              </w:rPr>
              <w:t xml:space="preserve">, or the specification value of </w:t>
            </w:r>
            <w:r w:rsidR="002279C3">
              <w:rPr>
                <w:rFonts w:hint="eastAsia"/>
              </w:rPr>
              <w:t>n</w:t>
            </w:r>
            <w:r w:rsidR="002279C3">
              <w:t>o-load loss</w:t>
            </w:r>
            <w:r w:rsidR="00DA2EE5">
              <w:rPr>
                <w:rFonts w:hint="eastAsia"/>
              </w:rPr>
              <w:t>es</w:t>
            </w:r>
            <w:r w:rsidR="002279C3">
              <w:rPr>
                <w:rFonts w:hint="eastAsia"/>
              </w:rPr>
              <w:t xml:space="preserve"> set by </w:t>
            </w:r>
            <w:r w:rsidR="002279C3">
              <w:rPr>
                <w:rFonts w:hint="eastAsia"/>
                <w:szCs w:val="22"/>
              </w:rPr>
              <w:t>the power companies</w:t>
            </w: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57617F" w:rsidP="001A1BA7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NLL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PJ,i,j,k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:rsidR="00E14752" w:rsidRPr="00CC0DA0" w:rsidRDefault="0006615A" w:rsidP="001A1BA7">
            <w:pPr>
              <w:jc w:val="left"/>
              <w:rPr>
                <w:szCs w:val="22"/>
              </w:rPr>
            </w:pPr>
            <w:r>
              <w:t>No-load loss</w:t>
            </w:r>
            <w:r w:rsidR="00DA2EE5">
              <w:rPr>
                <w:rFonts w:hint="eastAsia"/>
              </w:rPr>
              <w:t>es</w:t>
            </w:r>
            <w:r>
              <w:t xml:space="preserve"> </w:t>
            </w:r>
            <w:r w:rsidR="009B2132" w:rsidRPr="00620FB8">
              <w:t xml:space="preserve">of the </w:t>
            </w:r>
            <w:r w:rsidR="009B2132">
              <w:rPr>
                <w:rFonts w:hint="eastAsia"/>
              </w:rPr>
              <w:t xml:space="preserve">project </w:t>
            </w:r>
            <w:r w:rsidR="009B2132">
              <w:t xml:space="preserve">transformer </w:t>
            </w:r>
            <w:r w:rsidR="009B2132" w:rsidRPr="003F6A42">
              <w:rPr>
                <w:i/>
              </w:rPr>
              <w:t>i</w:t>
            </w:r>
            <w:r w:rsidR="009B2132">
              <w:rPr>
                <w:rFonts w:hint="eastAsia"/>
              </w:rPr>
              <w:t xml:space="preserve"> of </w:t>
            </w:r>
            <w:r w:rsidR="009B2132">
              <w:rPr>
                <w:rFonts w:hint="eastAsia"/>
              </w:rPr>
              <w:lastRenderedPageBreak/>
              <w:t>capacity category</w:t>
            </w:r>
            <w:r w:rsidR="009B2132">
              <w:t xml:space="preserve"> </w:t>
            </w:r>
            <w:r w:rsidR="009B2132" w:rsidRPr="003F6A42">
              <w:rPr>
                <w:i/>
              </w:rPr>
              <w:t>k</w:t>
            </w:r>
            <w:r w:rsidR="00B97F42">
              <w:rPr>
                <w:rFonts w:hint="eastAsia"/>
              </w:rPr>
              <w:t xml:space="preserve"> for the power company </w:t>
            </w:r>
            <w:r w:rsidR="00B97F42" w:rsidRPr="004B08CC">
              <w:rPr>
                <w:rFonts w:hint="eastAsia"/>
                <w:i/>
              </w:rPr>
              <w:t>j</w:t>
            </w:r>
            <w:r w:rsidR="009B2132">
              <w:rPr>
                <w:rFonts w:hint="eastAsia"/>
                <w:szCs w:val="22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:rsidR="00E14752" w:rsidRPr="00CC0DA0" w:rsidRDefault="009B2132" w:rsidP="00DA2EE5">
            <w:pPr>
              <w:jc w:val="left"/>
              <w:rPr>
                <w:szCs w:val="22"/>
              </w:rPr>
            </w:pPr>
            <w:r w:rsidRPr="009B2132">
              <w:rPr>
                <w:szCs w:val="22"/>
              </w:rPr>
              <w:lastRenderedPageBreak/>
              <w:t xml:space="preserve">Manufacturer’s performance </w:t>
            </w:r>
            <w:r w:rsidRPr="009B2132">
              <w:rPr>
                <w:szCs w:val="22"/>
              </w:rPr>
              <w:lastRenderedPageBreak/>
              <w:t>test report measured at the time of pre</w:t>
            </w:r>
            <w:r w:rsidR="00C81352">
              <w:rPr>
                <w:rFonts w:hint="eastAsia"/>
                <w:szCs w:val="22"/>
              </w:rPr>
              <w:t>-</w:t>
            </w:r>
            <w:r w:rsidRPr="009B2132">
              <w:rPr>
                <w:szCs w:val="22"/>
              </w:rPr>
              <w:t>delivery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inspection</w:t>
            </w: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57617F" w:rsidP="001A1BA7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:rsidR="00E14752" w:rsidRPr="00DA2EE5" w:rsidRDefault="009B2132" w:rsidP="001A1BA7">
            <w:pPr>
              <w:jc w:val="left"/>
              <w:rPr>
                <w:szCs w:val="22"/>
              </w:rPr>
            </w:pPr>
            <w:r w:rsidRPr="00DA2EE5">
              <w:t xml:space="preserve">Blackout rate </w:t>
            </w:r>
            <w:r w:rsidRPr="00DA2EE5">
              <w:rPr>
                <w:rFonts w:hint="eastAsia"/>
              </w:rPr>
              <w:t xml:space="preserve">during the </w:t>
            </w:r>
            <w:r w:rsidRPr="00DA2EE5">
              <w:t xml:space="preserve">period </w:t>
            </w:r>
            <w:r w:rsidRPr="00DA2EE5">
              <w:rPr>
                <w:rFonts w:hint="eastAsia"/>
                <w:i/>
              </w:rPr>
              <w:t>p</w:t>
            </w:r>
            <w:r w:rsidRPr="00DA2EE5">
              <w:rPr>
                <w:rFonts w:hint="eastAsia"/>
                <w:szCs w:val="22"/>
              </w:rPr>
              <w:t>.</w:t>
            </w:r>
          </w:p>
          <w:p w:rsidR="00C81352" w:rsidRPr="00DA2EE5" w:rsidRDefault="00C81352" w:rsidP="001A1BA7">
            <w:pPr>
              <w:jc w:val="left"/>
              <w:rPr>
                <w:szCs w:val="22"/>
              </w:rPr>
            </w:pPr>
          </w:p>
          <w:p w:rsidR="009B2132" w:rsidRPr="00DA2EE5" w:rsidRDefault="009B2132" w:rsidP="00083C1C">
            <w:pPr>
              <w:jc w:val="left"/>
              <w:rPr>
                <w:szCs w:val="22"/>
              </w:rPr>
            </w:pPr>
            <w:r w:rsidRPr="00DA2EE5">
              <w:rPr>
                <w:rFonts w:hint="eastAsia"/>
                <w:szCs w:val="22"/>
              </w:rPr>
              <w:t>Default value</w:t>
            </w:r>
            <w:r w:rsidR="00083C1C" w:rsidRPr="00DA2EE5">
              <w:rPr>
                <w:rFonts w:hint="eastAsia"/>
                <w:szCs w:val="22"/>
              </w:rPr>
              <w:t xml:space="preserve">: </w:t>
            </w:r>
            <w:r w:rsidR="0016492C" w:rsidRPr="00DA2EE5">
              <w:rPr>
                <w:rFonts w:hint="eastAsia"/>
                <w:szCs w:val="22"/>
              </w:rPr>
              <w:t>1.</w:t>
            </w:r>
            <w:r w:rsidR="007749B8">
              <w:rPr>
                <w:rFonts w:hint="eastAsia"/>
                <w:szCs w:val="22"/>
              </w:rPr>
              <w:t>8</w:t>
            </w:r>
            <w:r w:rsidR="0016492C" w:rsidRPr="00DA2EE5">
              <w:rPr>
                <w:rFonts w:hint="eastAsia"/>
                <w:szCs w:val="22"/>
              </w:rPr>
              <w:t>7</w:t>
            </w:r>
            <w:r w:rsidR="00083C1C" w:rsidRPr="00DA2EE5">
              <w:rPr>
                <w:rFonts w:hint="eastAsia"/>
                <w:szCs w:val="22"/>
              </w:rPr>
              <w:t>%</w:t>
            </w:r>
          </w:p>
        </w:tc>
        <w:tc>
          <w:tcPr>
            <w:tcW w:w="3029" w:type="dxa"/>
            <w:shd w:val="clear" w:color="auto" w:fill="auto"/>
          </w:tcPr>
          <w:p w:rsidR="00E14752" w:rsidRPr="00DA2EE5" w:rsidRDefault="0016492C" w:rsidP="000207FE">
            <w:pPr>
              <w:jc w:val="left"/>
              <w:rPr>
                <w:szCs w:val="22"/>
              </w:rPr>
            </w:pPr>
            <w:r w:rsidRPr="00DA2EE5">
              <w:rPr>
                <w:rFonts w:hint="eastAsia"/>
                <w:szCs w:val="22"/>
              </w:rPr>
              <w:t>D</w:t>
            </w:r>
            <w:r w:rsidR="009B2132" w:rsidRPr="00DA2EE5">
              <w:rPr>
                <w:szCs w:val="22"/>
              </w:rPr>
              <w:t>ata obtained from power compan</w:t>
            </w:r>
            <w:r w:rsidR="000207FE" w:rsidRPr="00DA2EE5">
              <w:rPr>
                <w:rFonts w:hint="eastAsia"/>
                <w:szCs w:val="22"/>
              </w:rPr>
              <w:t>ies</w:t>
            </w: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57617F" w:rsidP="001A1BA7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UNC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:rsidR="00E14752" w:rsidRPr="00CC0DA0" w:rsidRDefault="009B2132" w:rsidP="001A1BA7">
            <w:pPr>
              <w:jc w:val="left"/>
              <w:rPr>
                <w:szCs w:val="22"/>
              </w:rPr>
            </w:pPr>
            <w:r w:rsidRPr="008B69AE">
              <w:t xml:space="preserve">Maximum allowable uncertainty for the no-load losses </w:t>
            </w:r>
            <w:r>
              <w:rPr>
                <w:rFonts w:hint="eastAsia"/>
              </w:rPr>
              <w:t xml:space="preserve">of the project transformer </w:t>
            </w:r>
            <w:r w:rsidRPr="008B69AE">
              <w:rPr>
                <w:i/>
              </w:rPr>
              <w:t>i</w:t>
            </w:r>
            <w:r>
              <w:rPr>
                <w:rFonts w:hint="eastAsia"/>
                <w:szCs w:val="22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:rsidR="00E14752" w:rsidRPr="009B2132" w:rsidRDefault="00FF3A85" w:rsidP="009B2132">
            <w:pPr>
              <w:jc w:val="left"/>
              <w:rPr>
                <w:szCs w:val="22"/>
              </w:rPr>
            </w:pPr>
            <w:r w:rsidRPr="009B2132">
              <w:rPr>
                <w:szCs w:val="22"/>
              </w:rPr>
              <w:t>Manufacturer’s performance test report measured at the time of pre</w:t>
            </w:r>
            <w:r>
              <w:rPr>
                <w:rFonts w:hint="eastAsia"/>
                <w:szCs w:val="22"/>
              </w:rPr>
              <w:t>-</w:t>
            </w:r>
            <w:r w:rsidRPr="009B2132">
              <w:rPr>
                <w:szCs w:val="22"/>
              </w:rPr>
              <w:t>delivery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inspection</w:t>
            </w:r>
          </w:p>
        </w:tc>
      </w:tr>
      <w:tr w:rsidR="009B2132" w:rsidRPr="00CC0DA0">
        <w:tc>
          <w:tcPr>
            <w:tcW w:w="1368" w:type="dxa"/>
            <w:shd w:val="clear" w:color="auto" w:fill="auto"/>
          </w:tcPr>
          <w:p w:rsidR="009B2132" w:rsidRPr="00CC0DA0" w:rsidRDefault="0057617F" w:rsidP="001A1BA7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:rsidR="009B2132" w:rsidRPr="00CC0DA0" w:rsidRDefault="009B2132" w:rsidP="001A1BA7">
            <w:pPr>
              <w:jc w:val="left"/>
              <w:rPr>
                <w:szCs w:val="22"/>
              </w:rPr>
            </w:pPr>
            <w:r w:rsidRPr="009B2132">
              <w:rPr>
                <w:szCs w:val="22"/>
              </w:rPr>
              <w:t>CO</w:t>
            </w:r>
            <w:r w:rsidRPr="009B2132">
              <w:rPr>
                <w:szCs w:val="22"/>
                <w:vertAlign w:val="subscript"/>
              </w:rPr>
              <w:t>2</w:t>
            </w:r>
            <w:r w:rsidRPr="009B2132">
              <w:rPr>
                <w:szCs w:val="22"/>
              </w:rPr>
              <w:t xml:space="preserve"> emission factor of the grid</w:t>
            </w:r>
            <w:r>
              <w:rPr>
                <w:rFonts w:hint="eastAsia"/>
                <w:szCs w:val="22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:rsidR="009B2132" w:rsidRPr="00CC0DA0" w:rsidRDefault="009B2132" w:rsidP="009B2132">
            <w:pPr>
              <w:jc w:val="left"/>
              <w:rPr>
                <w:szCs w:val="22"/>
              </w:rPr>
            </w:pPr>
            <w:r w:rsidRPr="009B2132">
              <w:rPr>
                <w:szCs w:val="22"/>
              </w:rPr>
              <w:t>Ministry of Natural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Resources and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Environment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(MONRE), Vietnamese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DNA for CDM unless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otherwise instructed by</w:t>
            </w:r>
            <w:r>
              <w:rPr>
                <w:rFonts w:hint="eastAsia"/>
                <w:szCs w:val="22"/>
              </w:rPr>
              <w:t xml:space="preserve"> </w:t>
            </w:r>
            <w:r w:rsidRPr="009B2132">
              <w:rPr>
                <w:szCs w:val="22"/>
              </w:rPr>
              <w:t>the Joint Committee</w:t>
            </w:r>
          </w:p>
        </w:tc>
      </w:tr>
    </w:tbl>
    <w:p w:rsidR="00763B00" w:rsidRDefault="00763B00" w:rsidP="00CC0DA0">
      <w:pPr>
        <w:rPr>
          <w:szCs w:val="22"/>
        </w:rPr>
      </w:pPr>
      <w:bookmarkStart w:id="55" w:name="_Toc348717321"/>
      <w:bookmarkStart w:id="56" w:name="_Toc348721743"/>
      <w:bookmarkStart w:id="57" w:name="_Toc348725921"/>
      <w:bookmarkStart w:id="58" w:name="_Toc338783913"/>
      <w:bookmarkStart w:id="59" w:name="_Toc338783914"/>
      <w:bookmarkStart w:id="60" w:name="_Toc338783916"/>
      <w:bookmarkStart w:id="61" w:name="_Toc338783918"/>
      <w:bookmarkStart w:id="62" w:name="_Toc338783920"/>
      <w:bookmarkStart w:id="63" w:name="_Toc338783922"/>
      <w:bookmarkStart w:id="64" w:name="_Toc338962507"/>
      <w:bookmarkStart w:id="65" w:name="_Toc338783924"/>
      <w:bookmarkStart w:id="66" w:name="_Toc338962509"/>
      <w:bookmarkStart w:id="67" w:name="_Toc338783925"/>
      <w:bookmarkStart w:id="68" w:name="_Toc338962510"/>
      <w:bookmarkStart w:id="69" w:name="_Toc338783926"/>
      <w:bookmarkStart w:id="70" w:name="_Toc338962511"/>
      <w:bookmarkStart w:id="71" w:name="_Toc338446135"/>
      <w:bookmarkStart w:id="72" w:name="_Toc338446137"/>
      <w:bookmarkStart w:id="73" w:name="_Toc338446138"/>
      <w:bookmarkStart w:id="74" w:name="_Toc338446139"/>
      <w:bookmarkStart w:id="75" w:name="_Toc338446140"/>
      <w:bookmarkStart w:id="76" w:name="_Toc338446141"/>
      <w:bookmarkStart w:id="77" w:name="_Toc338446142"/>
      <w:bookmarkStart w:id="78" w:name="_Toc338692446"/>
      <w:bookmarkStart w:id="79" w:name="_Toc338693391"/>
      <w:bookmarkStart w:id="80" w:name="_Toc338783928"/>
      <w:bookmarkStart w:id="81" w:name="_Toc33896251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2B5927" w:rsidRPr="0073039D" w:rsidRDefault="002B5927" w:rsidP="002B5927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2B5927" w:rsidRPr="0073039D" w:rsidTr="002B5927">
        <w:tc>
          <w:tcPr>
            <w:tcW w:w="959" w:type="dxa"/>
            <w:shd w:val="clear" w:color="auto" w:fill="C6D9F1"/>
          </w:tcPr>
          <w:p w:rsidR="002B5927" w:rsidRPr="0073039D" w:rsidRDefault="002B5927" w:rsidP="002B5927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2B5927" w:rsidRPr="0073039D" w:rsidRDefault="002B5927" w:rsidP="002B5927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2B5927" w:rsidRPr="0073039D" w:rsidRDefault="002B5927" w:rsidP="002B5927">
            <w:pPr>
              <w:jc w:val="center"/>
            </w:pPr>
            <w:r w:rsidRPr="0073039D">
              <w:t>Contents revised</w:t>
            </w:r>
          </w:p>
        </w:tc>
      </w:tr>
      <w:tr w:rsidR="002B5927" w:rsidRPr="0073039D" w:rsidTr="002B5927">
        <w:tc>
          <w:tcPr>
            <w:tcW w:w="959" w:type="dxa"/>
            <w:shd w:val="clear" w:color="auto" w:fill="auto"/>
          </w:tcPr>
          <w:p w:rsidR="002B5927" w:rsidRPr="0073039D" w:rsidRDefault="002B5927" w:rsidP="002B592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2B5927" w:rsidRPr="0073039D" w:rsidRDefault="002B5927" w:rsidP="002B592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September</w:t>
            </w:r>
            <w:r w:rsidRPr="0073039D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2B5927" w:rsidRDefault="00370AAE" w:rsidP="002B5927">
            <w:pPr>
              <w:snapToGrid w:val="0"/>
              <w:rPr>
                <w:szCs w:val="22"/>
              </w:rPr>
            </w:pPr>
            <w:r>
              <w:rPr>
                <w:kern w:val="0"/>
              </w:rPr>
              <w:t>Decision by the Joint Committee</w:t>
            </w:r>
          </w:p>
          <w:p w:rsidR="002B5927" w:rsidRPr="0073039D" w:rsidRDefault="002B5927" w:rsidP="002B592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  <w:tr w:rsidR="002B5927" w:rsidRPr="0073039D" w:rsidTr="002B5927">
        <w:tc>
          <w:tcPr>
            <w:tcW w:w="959" w:type="dxa"/>
            <w:shd w:val="clear" w:color="auto" w:fill="auto"/>
          </w:tcPr>
          <w:p w:rsidR="002B5927" w:rsidRPr="0073039D" w:rsidRDefault="002B5927" w:rsidP="002B5927"/>
        </w:tc>
        <w:tc>
          <w:tcPr>
            <w:tcW w:w="1984" w:type="dxa"/>
            <w:shd w:val="clear" w:color="auto" w:fill="auto"/>
          </w:tcPr>
          <w:p w:rsidR="002B5927" w:rsidRPr="0073039D" w:rsidRDefault="002B5927" w:rsidP="002B5927"/>
        </w:tc>
        <w:tc>
          <w:tcPr>
            <w:tcW w:w="5759" w:type="dxa"/>
            <w:shd w:val="clear" w:color="auto" w:fill="auto"/>
          </w:tcPr>
          <w:p w:rsidR="002B5927" w:rsidRPr="0073039D" w:rsidRDefault="002B5927" w:rsidP="002B5927"/>
        </w:tc>
      </w:tr>
      <w:tr w:rsidR="002B5927" w:rsidRPr="0073039D" w:rsidTr="002B5927">
        <w:tc>
          <w:tcPr>
            <w:tcW w:w="959" w:type="dxa"/>
            <w:shd w:val="clear" w:color="auto" w:fill="auto"/>
          </w:tcPr>
          <w:p w:rsidR="002B5927" w:rsidRPr="0073039D" w:rsidRDefault="002B5927" w:rsidP="002B5927"/>
        </w:tc>
        <w:tc>
          <w:tcPr>
            <w:tcW w:w="1984" w:type="dxa"/>
            <w:shd w:val="clear" w:color="auto" w:fill="auto"/>
          </w:tcPr>
          <w:p w:rsidR="002B5927" w:rsidRPr="0073039D" w:rsidRDefault="002B5927" w:rsidP="002B5927"/>
        </w:tc>
        <w:tc>
          <w:tcPr>
            <w:tcW w:w="5759" w:type="dxa"/>
            <w:shd w:val="clear" w:color="auto" w:fill="auto"/>
          </w:tcPr>
          <w:p w:rsidR="002B5927" w:rsidRPr="0073039D" w:rsidRDefault="002B5927" w:rsidP="002B5927"/>
        </w:tc>
      </w:tr>
    </w:tbl>
    <w:p w:rsidR="002B5927" w:rsidRPr="001E6D6D" w:rsidRDefault="002B5927" w:rsidP="002B5927">
      <w:pPr>
        <w:rPr>
          <w:szCs w:val="22"/>
        </w:rPr>
      </w:pPr>
    </w:p>
    <w:p w:rsidR="002B5927" w:rsidRPr="00137173" w:rsidRDefault="002B5927" w:rsidP="00CC0DA0">
      <w:pPr>
        <w:rPr>
          <w:szCs w:val="22"/>
        </w:rPr>
      </w:pPr>
    </w:p>
    <w:sectPr w:rsidR="002B5927" w:rsidRPr="00137173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AE" w:rsidRDefault="00370AAE" w:rsidP="00B64A2E">
      <w:r>
        <w:separator/>
      </w:r>
    </w:p>
  </w:endnote>
  <w:endnote w:type="continuationSeparator" w:id="0">
    <w:p w:rsidR="00370AAE" w:rsidRDefault="00370AAE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AE" w:rsidRPr="0004231A" w:rsidRDefault="0057617F" w:rsidP="0004231A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370AAE"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D11C90" w:rsidRPr="00D11C90">
      <w:rPr>
        <w:noProof/>
        <w:sz w:val="22"/>
        <w:szCs w:val="22"/>
        <w:lang w:val="ja-JP"/>
      </w:rPr>
      <w:t>5</w:t>
    </w:r>
    <w:r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AE" w:rsidRDefault="00370AAE" w:rsidP="00B64A2E">
      <w:r>
        <w:separator/>
      </w:r>
    </w:p>
  </w:footnote>
  <w:footnote w:type="continuationSeparator" w:id="0">
    <w:p w:rsidR="00370AAE" w:rsidRDefault="00370AAE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AE" w:rsidRDefault="00370AAE" w:rsidP="0004231A">
    <w:pPr>
      <w:pStyle w:val="a3"/>
      <w:jc w:val="right"/>
      <w:rPr>
        <w:kern w:val="0"/>
        <w:sz w:val="22"/>
        <w:szCs w:val="22"/>
      </w:rPr>
    </w:pPr>
    <w:r w:rsidRPr="004D2265">
      <w:rPr>
        <w:rFonts w:cs="ＭＳ 明朝"/>
        <w:sz w:val="22"/>
        <w:szCs w:val="22"/>
      </w:rPr>
      <w:t>JCM_VN_</w:t>
    </w:r>
    <w:r>
      <w:rPr>
        <w:rFonts w:cs="ＭＳ 明朝" w:hint="eastAsia"/>
        <w:sz w:val="22"/>
        <w:szCs w:val="22"/>
      </w:rPr>
      <w:t>AM005</w:t>
    </w:r>
    <w:r w:rsidRPr="004D2265">
      <w:rPr>
        <w:rFonts w:cs="ＭＳ 明朝"/>
        <w:sz w:val="22"/>
        <w:szCs w:val="22"/>
      </w:rPr>
      <w:t>_</w:t>
    </w:r>
    <w:r w:rsidRPr="004D2265">
      <w:rPr>
        <w:kern w:val="0"/>
        <w:sz w:val="22"/>
        <w:szCs w:val="22"/>
      </w:rPr>
      <w:t>ver01.0</w:t>
    </w:r>
  </w:p>
  <w:p w:rsidR="00370AAE" w:rsidRPr="004D2265" w:rsidRDefault="00370AAE" w:rsidP="0004231A">
    <w:pPr>
      <w:pStyle w:val="a3"/>
      <w:jc w:val="right"/>
      <w:rPr>
        <w:sz w:val="22"/>
        <w:szCs w:val="22"/>
      </w:rPr>
    </w:pPr>
    <w:r w:rsidRPr="00582C17">
      <w:rPr>
        <w:rFonts w:cs="ＭＳ 明朝" w:hint="eastAsia"/>
        <w:sz w:val="22"/>
        <w:szCs w:val="22"/>
      </w:rPr>
      <w:t>Sectoral scope: 0</w:t>
    </w:r>
    <w:r>
      <w:rPr>
        <w:rFonts w:cs="ＭＳ 明朝" w:hint="eastAsia"/>
        <w:sz w:val="22"/>
        <w:szCs w:val="22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3DAB17F8"/>
    <w:multiLevelType w:val="hybridMultilevel"/>
    <w:tmpl w:val="127C9D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78F2DF7"/>
    <w:multiLevelType w:val="hybridMultilevel"/>
    <w:tmpl w:val="418645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61C8"/>
    <w:rsid w:val="000070D2"/>
    <w:rsid w:val="00010E5F"/>
    <w:rsid w:val="00012228"/>
    <w:rsid w:val="00012682"/>
    <w:rsid w:val="00013766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7FE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31A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FD2"/>
    <w:rsid w:val="0006400A"/>
    <w:rsid w:val="00064A3C"/>
    <w:rsid w:val="00064B86"/>
    <w:rsid w:val="00065D14"/>
    <w:rsid w:val="00065DC0"/>
    <w:rsid w:val="0006615A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1C"/>
    <w:rsid w:val="00083C22"/>
    <w:rsid w:val="000840A7"/>
    <w:rsid w:val="000849E7"/>
    <w:rsid w:val="0008795A"/>
    <w:rsid w:val="0009071D"/>
    <w:rsid w:val="00090E41"/>
    <w:rsid w:val="00091B34"/>
    <w:rsid w:val="00091D64"/>
    <w:rsid w:val="00092606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0B1C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5B3F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431B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2D5"/>
    <w:rsid w:val="000F1738"/>
    <w:rsid w:val="000F27CD"/>
    <w:rsid w:val="000F3F23"/>
    <w:rsid w:val="000F4971"/>
    <w:rsid w:val="000F4992"/>
    <w:rsid w:val="000F4BD8"/>
    <w:rsid w:val="000F4D46"/>
    <w:rsid w:val="000F5052"/>
    <w:rsid w:val="000F5DF7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F64"/>
    <w:rsid w:val="001124BE"/>
    <w:rsid w:val="00113903"/>
    <w:rsid w:val="001143E3"/>
    <w:rsid w:val="00114556"/>
    <w:rsid w:val="00114953"/>
    <w:rsid w:val="00114F21"/>
    <w:rsid w:val="001153B8"/>
    <w:rsid w:val="001156E6"/>
    <w:rsid w:val="00116AD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173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1CC7"/>
    <w:rsid w:val="0016492C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96E67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6EA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962"/>
    <w:rsid w:val="00200E25"/>
    <w:rsid w:val="00202D4A"/>
    <w:rsid w:val="00203B61"/>
    <w:rsid w:val="00204EA1"/>
    <w:rsid w:val="0020528B"/>
    <w:rsid w:val="002071D3"/>
    <w:rsid w:val="002102AE"/>
    <w:rsid w:val="002112EA"/>
    <w:rsid w:val="00211497"/>
    <w:rsid w:val="002116D6"/>
    <w:rsid w:val="0021194F"/>
    <w:rsid w:val="002138CE"/>
    <w:rsid w:val="002139C5"/>
    <w:rsid w:val="00213B17"/>
    <w:rsid w:val="00214E1D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182F"/>
    <w:rsid w:val="0022266E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9C3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46"/>
    <w:rsid w:val="002467E3"/>
    <w:rsid w:val="00246AD8"/>
    <w:rsid w:val="00247AF5"/>
    <w:rsid w:val="00247BA6"/>
    <w:rsid w:val="00250944"/>
    <w:rsid w:val="00251656"/>
    <w:rsid w:val="0025204A"/>
    <w:rsid w:val="00252404"/>
    <w:rsid w:val="00253390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44E3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927"/>
    <w:rsid w:val="002B5F79"/>
    <w:rsid w:val="002B6FBA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B13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18E"/>
    <w:rsid w:val="00336263"/>
    <w:rsid w:val="0033790B"/>
    <w:rsid w:val="003400C7"/>
    <w:rsid w:val="00340612"/>
    <w:rsid w:val="00340DE8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1F1F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AAE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27A7"/>
    <w:rsid w:val="003837EA"/>
    <w:rsid w:val="003839DD"/>
    <w:rsid w:val="00383C62"/>
    <w:rsid w:val="003853D2"/>
    <w:rsid w:val="0038542F"/>
    <w:rsid w:val="0038570C"/>
    <w:rsid w:val="00385B08"/>
    <w:rsid w:val="00386280"/>
    <w:rsid w:val="00387456"/>
    <w:rsid w:val="00387C0F"/>
    <w:rsid w:val="00390A5A"/>
    <w:rsid w:val="00391124"/>
    <w:rsid w:val="00391CAF"/>
    <w:rsid w:val="003923F9"/>
    <w:rsid w:val="00392505"/>
    <w:rsid w:val="00392793"/>
    <w:rsid w:val="00395970"/>
    <w:rsid w:val="00396153"/>
    <w:rsid w:val="00396626"/>
    <w:rsid w:val="00397C49"/>
    <w:rsid w:val="00397CD6"/>
    <w:rsid w:val="00397F5A"/>
    <w:rsid w:val="003A043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039F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4EB6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6A42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4EA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99D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9AA"/>
    <w:rsid w:val="0047216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77DE0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907C5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8CC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196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099"/>
    <w:rsid w:val="004D2265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5A1E"/>
    <w:rsid w:val="005066C9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4D09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A6C"/>
    <w:rsid w:val="005743EE"/>
    <w:rsid w:val="0057617F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62A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2CBA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6D0D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0FB8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34B3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311"/>
    <w:rsid w:val="00644612"/>
    <w:rsid w:val="00644A07"/>
    <w:rsid w:val="00645B47"/>
    <w:rsid w:val="00646A12"/>
    <w:rsid w:val="00646ECA"/>
    <w:rsid w:val="0064745D"/>
    <w:rsid w:val="006476E8"/>
    <w:rsid w:val="006510FB"/>
    <w:rsid w:val="00651D94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00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583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1A4E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1E56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1F0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25DD"/>
    <w:rsid w:val="00724E3C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339"/>
    <w:rsid w:val="007424AF"/>
    <w:rsid w:val="00742B2A"/>
    <w:rsid w:val="00742C5B"/>
    <w:rsid w:val="00743046"/>
    <w:rsid w:val="007435EB"/>
    <w:rsid w:val="0074395B"/>
    <w:rsid w:val="00747084"/>
    <w:rsid w:val="00747B9B"/>
    <w:rsid w:val="007503C3"/>
    <w:rsid w:val="007514BE"/>
    <w:rsid w:val="0075234C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6BFF"/>
    <w:rsid w:val="00767692"/>
    <w:rsid w:val="00767781"/>
    <w:rsid w:val="00770D00"/>
    <w:rsid w:val="00773563"/>
    <w:rsid w:val="007749B8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4A17"/>
    <w:rsid w:val="007A5172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2AE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7C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6CFB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3C1C"/>
    <w:rsid w:val="00864D80"/>
    <w:rsid w:val="0086509C"/>
    <w:rsid w:val="00865190"/>
    <w:rsid w:val="00865C19"/>
    <w:rsid w:val="00867B32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66B7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9AE"/>
    <w:rsid w:val="008B6DFD"/>
    <w:rsid w:val="008B7C12"/>
    <w:rsid w:val="008C1712"/>
    <w:rsid w:val="008C1951"/>
    <w:rsid w:val="008C2F9A"/>
    <w:rsid w:val="008C3422"/>
    <w:rsid w:val="008C35D1"/>
    <w:rsid w:val="008C44E7"/>
    <w:rsid w:val="008C4B5B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32D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61F6"/>
    <w:rsid w:val="00906D31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6E5D"/>
    <w:rsid w:val="00917197"/>
    <w:rsid w:val="009177F3"/>
    <w:rsid w:val="00917C52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27C6A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677A3"/>
    <w:rsid w:val="0097146D"/>
    <w:rsid w:val="009719AC"/>
    <w:rsid w:val="00972BE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0F42"/>
    <w:rsid w:val="00991146"/>
    <w:rsid w:val="009915E3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132"/>
    <w:rsid w:val="009B3144"/>
    <w:rsid w:val="009B31E9"/>
    <w:rsid w:val="009B41D3"/>
    <w:rsid w:val="009B4CC4"/>
    <w:rsid w:val="009B4ED4"/>
    <w:rsid w:val="009B5A93"/>
    <w:rsid w:val="009B5DD0"/>
    <w:rsid w:val="009B625F"/>
    <w:rsid w:val="009B6475"/>
    <w:rsid w:val="009B6B31"/>
    <w:rsid w:val="009B7D2B"/>
    <w:rsid w:val="009C0822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1224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0FFF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1FE"/>
    <w:rsid w:val="00A15C7B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1F4A"/>
    <w:rsid w:val="00A42543"/>
    <w:rsid w:val="00A4263B"/>
    <w:rsid w:val="00A42B9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146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6B9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623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1B9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D36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222"/>
    <w:rsid w:val="00B07A23"/>
    <w:rsid w:val="00B10284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0F80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0B6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77EB0"/>
    <w:rsid w:val="00B8057E"/>
    <w:rsid w:val="00B8096A"/>
    <w:rsid w:val="00B80A38"/>
    <w:rsid w:val="00B81725"/>
    <w:rsid w:val="00B82187"/>
    <w:rsid w:val="00B82BA4"/>
    <w:rsid w:val="00B83C07"/>
    <w:rsid w:val="00B85A5A"/>
    <w:rsid w:val="00B872EB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97F42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0D88"/>
    <w:rsid w:val="00BC50FF"/>
    <w:rsid w:val="00BC6F9B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1CCC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4000"/>
    <w:rsid w:val="00BF68C7"/>
    <w:rsid w:val="00BF7A29"/>
    <w:rsid w:val="00C01B22"/>
    <w:rsid w:val="00C01C51"/>
    <w:rsid w:val="00C02928"/>
    <w:rsid w:val="00C03750"/>
    <w:rsid w:val="00C03E2F"/>
    <w:rsid w:val="00C04308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AFC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671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1AF3"/>
    <w:rsid w:val="00C72D45"/>
    <w:rsid w:val="00C73B14"/>
    <w:rsid w:val="00C74506"/>
    <w:rsid w:val="00C75EB8"/>
    <w:rsid w:val="00C76041"/>
    <w:rsid w:val="00C76455"/>
    <w:rsid w:val="00C76CDA"/>
    <w:rsid w:val="00C7712D"/>
    <w:rsid w:val="00C80960"/>
    <w:rsid w:val="00C80D10"/>
    <w:rsid w:val="00C81352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8A6"/>
    <w:rsid w:val="00CC2816"/>
    <w:rsid w:val="00CC2B3D"/>
    <w:rsid w:val="00CC308C"/>
    <w:rsid w:val="00CC44AB"/>
    <w:rsid w:val="00CC54E3"/>
    <w:rsid w:val="00CC5671"/>
    <w:rsid w:val="00CC581D"/>
    <w:rsid w:val="00CC69E3"/>
    <w:rsid w:val="00CC7239"/>
    <w:rsid w:val="00CD1BD7"/>
    <w:rsid w:val="00CD1F3C"/>
    <w:rsid w:val="00CD20B2"/>
    <w:rsid w:val="00CD3001"/>
    <w:rsid w:val="00CD3916"/>
    <w:rsid w:val="00CD3CA0"/>
    <w:rsid w:val="00CD3D87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1C90"/>
    <w:rsid w:val="00D130FF"/>
    <w:rsid w:val="00D1468F"/>
    <w:rsid w:val="00D14B58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6555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4F93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540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2EE5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2F62"/>
    <w:rsid w:val="00DB4513"/>
    <w:rsid w:val="00DB467D"/>
    <w:rsid w:val="00DB4A3E"/>
    <w:rsid w:val="00DB4DF4"/>
    <w:rsid w:val="00DB4F94"/>
    <w:rsid w:val="00DB6680"/>
    <w:rsid w:val="00DB688A"/>
    <w:rsid w:val="00DB6EA9"/>
    <w:rsid w:val="00DB6EB6"/>
    <w:rsid w:val="00DC0BA9"/>
    <w:rsid w:val="00DC351B"/>
    <w:rsid w:val="00DC38D6"/>
    <w:rsid w:val="00DC3B52"/>
    <w:rsid w:val="00DC5C64"/>
    <w:rsid w:val="00DC5EF0"/>
    <w:rsid w:val="00DC63FB"/>
    <w:rsid w:val="00DD049F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281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CCF"/>
    <w:rsid w:val="00DF0FCE"/>
    <w:rsid w:val="00DF13E1"/>
    <w:rsid w:val="00DF1FAD"/>
    <w:rsid w:val="00DF3CA7"/>
    <w:rsid w:val="00DF4D5D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3A5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414D"/>
    <w:rsid w:val="00E35080"/>
    <w:rsid w:val="00E352B8"/>
    <w:rsid w:val="00E3532C"/>
    <w:rsid w:val="00E35E75"/>
    <w:rsid w:val="00E3640B"/>
    <w:rsid w:val="00E37249"/>
    <w:rsid w:val="00E37396"/>
    <w:rsid w:val="00E37FE8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3652"/>
    <w:rsid w:val="00E5442E"/>
    <w:rsid w:val="00E54A19"/>
    <w:rsid w:val="00E557C9"/>
    <w:rsid w:val="00E55FEA"/>
    <w:rsid w:val="00E565F1"/>
    <w:rsid w:val="00E57439"/>
    <w:rsid w:val="00E57A74"/>
    <w:rsid w:val="00E57D62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047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AD2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8C7"/>
    <w:rsid w:val="00E97FF1"/>
    <w:rsid w:val="00EA0231"/>
    <w:rsid w:val="00EA1447"/>
    <w:rsid w:val="00EA1844"/>
    <w:rsid w:val="00EA2F90"/>
    <w:rsid w:val="00EA3449"/>
    <w:rsid w:val="00EA4278"/>
    <w:rsid w:val="00EA4490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D94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5FA"/>
    <w:rsid w:val="00F12B56"/>
    <w:rsid w:val="00F131C8"/>
    <w:rsid w:val="00F1329A"/>
    <w:rsid w:val="00F138E0"/>
    <w:rsid w:val="00F15A0E"/>
    <w:rsid w:val="00F15DBF"/>
    <w:rsid w:val="00F165A5"/>
    <w:rsid w:val="00F20150"/>
    <w:rsid w:val="00F22207"/>
    <w:rsid w:val="00F229A7"/>
    <w:rsid w:val="00F2346E"/>
    <w:rsid w:val="00F2451E"/>
    <w:rsid w:val="00F2495A"/>
    <w:rsid w:val="00F25116"/>
    <w:rsid w:val="00F253EA"/>
    <w:rsid w:val="00F2604B"/>
    <w:rsid w:val="00F2630B"/>
    <w:rsid w:val="00F26487"/>
    <w:rsid w:val="00F26703"/>
    <w:rsid w:val="00F26BD3"/>
    <w:rsid w:val="00F30EAE"/>
    <w:rsid w:val="00F31FF2"/>
    <w:rsid w:val="00F321BE"/>
    <w:rsid w:val="00F32CAB"/>
    <w:rsid w:val="00F341DC"/>
    <w:rsid w:val="00F3516F"/>
    <w:rsid w:val="00F35DCE"/>
    <w:rsid w:val="00F37EA0"/>
    <w:rsid w:val="00F40654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2E87"/>
    <w:rsid w:val="00F73D49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87FF4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013"/>
    <w:rsid w:val="00FB4812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25C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4CD"/>
    <w:rsid w:val="00FF1D34"/>
    <w:rsid w:val="00FF2E38"/>
    <w:rsid w:val="00FF30FB"/>
    <w:rsid w:val="00FF3A85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1">
    <w:name w:val="段落1"/>
    <w:basedOn w:val="1"/>
    <w:link w:val="12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2">
    <w:name w:val="段落1 (文字)"/>
    <w:link w:val="11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D14B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D14B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8CFF5-3B49-4CA6-A63A-8F693E6A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1038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2015-05-21T00:52:00Z</cp:lastPrinted>
  <dcterms:created xsi:type="dcterms:W3CDTF">2015-09-04T08:09:00Z</dcterms:created>
  <dcterms:modified xsi:type="dcterms:W3CDTF">2015-10-06T07:05:00Z</dcterms:modified>
</cp:coreProperties>
</file>