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2DF8" w:rsidRDefault="006F2DF8" w:rsidP="00693FE1">
      <w:pPr>
        <w:spacing w:line="240" w:lineRule="atLeast"/>
        <w:jc w:val="center"/>
        <w:outlineLvl w:val="0"/>
        <w:rPr>
          <w:b/>
          <w:sz w:val="22"/>
          <w:szCs w:val="22"/>
          <w:lang w:val="en-US"/>
        </w:rPr>
      </w:pPr>
      <w:r w:rsidRPr="002555E7">
        <w:rPr>
          <w:b/>
          <w:sz w:val="22"/>
          <w:szCs w:val="22"/>
          <w:lang w:val="en-US"/>
        </w:rPr>
        <w:t>J</w:t>
      </w:r>
      <w:r w:rsidR="00E77374">
        <w:rPr>
          <w:rFonts w:hint="eastAsia"/>
          <w:b/>
          <w:sz w:val="22"/>
          <w:szCs w:val="22"/>
          <w:lang w:val="en-US"/>
        </w:rPr>
        <w:t xml:space="preserve">oint </w:t>
      </w:r>
      <w:r w:rsidRPr="002555E7">
        <w:rPr>
          <w:b/>
          <w:sz w:val="22"/>
          <w:szCs w:val="22"/>
          <w:lang w:val="en-US"/>
        </w:rPr>
        <w:t>C</w:t>
      </w:r>
      <w:r w:rsidR="00E77374">
        <w:rPr>
          <w:rFonts w:hint="eastAsia"/>
          <w:b/>
          <w:sz w:val="22"/>
          <w:szCs w:val="22"/>
          <w:lang w:val="en-US"/>
        </w:rPr>
        <w:t xml:space="preserve">rediting </w:t>
      </w:r>
      <w:r w:rsidRPr="002555E7">
        <w:rPr>
          <w:b/>
          <w:sz w:val="22"/>
          <w:szCs w:val="22"/>
          <w:lang w:val="en-US"/>
        </w:rPr>
        <w:t>M</w:t>
      </w:r>
      <w:r w:rsidR="00E77374">
        <w:rPr>
          <w:rFonts w:hint="eastAsia"/>
          <w:b/>
          <w:sz w:val="22"/>
          <w:szCs w:val="22"/>
          <w:lang w:val="en-US"/>
        </w:rPr>
        <w:t>echanism</w:t>
      </w:r>
      <w:r w:rsidRPr="002555E7">
        <w:rPr>
          <w:b/>
          <w:sz w:val="22"/>
          <w:szCs w:val="22"/>
          <w:lang w:val="en-US"/>
        </w:rPr>
        <w:t xml:space="preserve"> </w:t>
      </w:r>
      <w:r w:rsidR="00E77374">
        <w:rPr>
          <w:rFonts w:hint="eastAsia"/>
          <w:b/>
          <w:sz w:val="22"/>
          <w:szCs w:val="22"/>
          <w:lang w:val="en-US"/>
        </w:rPr>
        <w:t>Approved</w:t>
      </w:r>
      <w:r w:rsidR="00E77374" w:rsidRPr="002555E7">
        <w:rPr>
          <w:b/>
          <w:sz w:val="22"/>
          <w:szCs w:val="22"/>
          <w:lang w:val="en-US"/>
        </w:rPr>
        <w:t xml:space="preserve"> </w:t>
      </w:r>
      <w:r w:rsidRPr="002555E7">
        <w:rPr>
          <w:b/>
          <w:sz w:val="22"/>
          <w:szCs w:val="22"/>
          <w:lang w:val="en-US"/>
        </w:rPr>
        <w:t xml:space="preserve">Methodology </w:t>
      </w:r>
      <w:r w:rsidR="00E77374">
        <w:rPr>
          <w:rFonts w:hint="eastAsia"/>
          <w:b/>
          <w:sz w:val="22"/>
          <w:szCs w:val="22"/>
          <w:lang w:val="en-US"/>
        </w:rPr>
        <w:t>VN_AM003</w:t>
      </w:r>
    </w:p>
    <w:p w:rsidR="00E77374" w:rsidRPr="002555E7" w:rsidRDefault="00E77374" w:rsidP="00693FE1">
      <w:pPr>
        <w:spacing w:line="240" w:lineRule="atLeast"/>
        <w:jc w:val="center"/>
        <w:outlineLvl w:val="0"/>
        <w:rPr>
          <w:b/>
          <w:sz w:val="22"/>
          <w:szCs w:val="22"/>
          <w:lang w:val="en-US"/>
        </w:rPr>
      </w:pPr>
      <w:r>
        <w:rPr>
          <w:b/>
          <w:sz w:val="22"/>
          <w:szCs w:val="22"/>
          <w:lang w:val="en-US"/>
        </w:rPr>
        <w:t>“</w:t>
      </w:r>
      <w:r w:rsidRPr="00E77374">
        <w:rPr>
          <w:b/>
          <w:sz w:val="22"/>
          <w:szCs w:val="22"/>
          <w:lang w:val="en-US"/>
        </w:rPr>
        <w:t>Improving the energy efficiency of commercial buildings by utilization of high efficiency equipment</w:t>
      </w:r>
      <w:r>
        <w:rPr>
          <w:b/>
          <w:sz w:val="22"/>
          <w:szCs w:val="22"/>
          <w:lang w:val="en-US"/>
        </w:rPr>
        <w:t>”</w:t>
      </w:r>
    </w:p>
    <w:p w:rsidR="006F2DF8" w:rsidRPr="002555E7" w:rsidRDefault="006F2DF8" w:rsidP="00693FE1">
      <w:pPr>
        <w:spacing w:line="240" w:lineRule="atLeas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sz w:val="22"/>
                <w:szCs w:val="22"/>
                <w:lang w:val="en-US"/>
              </w:rPr>
              <w:br w:type="page"/>
            </w:r>
            <w:r w:rsidRPr="002555E7">
              <w:rPr>
                <w:sz w:val="22"/>
                <w:szCs w:val="22"/>
                <w:lang w:val="en-US"/>
              </w:rPr>
              <w:br w:type="page"/>
            </w:r>
            <w:r w:rsidRPr="002555E7">
              <w:rPr>
                <w:b/>
                <w:sz w:val="22"/>
                <w:szCs w:val="22"/>
                <w:lang w:val="en-US"/>
              </w:rPr>
              <w:t>A. Title of the methodology</w:t>
            </w:r>
          </w:p>
        </w:tc>
      </w:tr>
    </w:tbl>
    <w:p w:rsidR="006F2DF8" w:rsidRPr="002555E7" w:rsidRDefault="006F2DF8" w:rsidP="00693FE1">
      <w:pPr>
        <w:spacing w:line="240" w:lineRule="atLeas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tcPr>
          <w:p w:rsidR="00000000" w:rsidRDefault="006F2DF8">
            <w:pPr>
              <w:spacing w:line="240" w:lineRule="atLeast"/>
              <w:rPr>
                <w:sz w:val="22"/>
                <w:szCs w:val="22"/>
                <w:lang w:val="en-US"/>
              </w:rPr>
            </w:pPr>
            <w:r w:rsidRPr="002555E7">
              <w:rPr>
                <w:sz w:val="22"/>
                <w:szCs w:val="22"/>
                <w:lang w:val="en-US"/>
              </w:rPr>
              <w:t xml:space="preserve">Improving the energy efficiency of </w:t>
            </w:r>
            <w:r>
              <w:rPr>
                <w:sz w:val="22"/>
                <w:szCs w:val="22"/>
                <w:lang w:val="en-US"/>
              </w:rPr>
              <w:t xml:space="preserve">commercial </w:t>
            </w:r>
            <w:r w:rsidRPr="002555E7">
              <w:rPr>
                <w:sz w:val="22"/>
                <w:szCs w:val="22"/>
                <w:lang w:val="en-US"/>
              </w:rPr>
              <w:t>buildings by utilization of high efficiency equipment</w:t>
            </w:r>
            <w:r w:rsidR="00516936">
              <w:rPr>
                <w:rFonts w:hint="eastAsia"/>
                <w:sz w:val="22"/>
                <w:szCs w:val="22"/>
                <w:lang w:val="en-US"/>
              </w:rPr>
              <w:t>, Version 01.0</w:t>
            </w:r>
          </w:p>
        </w:tc>
      </w:tr>
    </w:tbl>
    <w:p w:rsidR="006F2DF8" w:rsidRPr="002555E7" w:rsidRDefault="006F2DF8" w:rsidP="00693FE1">
      <w:pPr>
        <w:spacing w:line="240" w:lineRule="atLeast"/>
        <w:rPr>
          <w:sz w:val="22"/>
          <w:szCs w:val="22"/>
          <w:lang w:val="en-US"/>
        </w:rPr>
      </w:pPr>
    </w:p>
    <w:p w:rsidR="006F2DF8" w:rsidRPr="002555E7" w:rsidRDefault="006F2DF8" w:rsidP="00693FE1">
      <w:pPr>
        <w:spacing w:line="240" w:lineRule="atLeas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8C20ED">
            <w:pPr>
              <w:spacing w:line="240" w:lineRule="atLeast"/>
              <w:rPr>
                <w:b/>
                <w:sz w:val="22"/>
                <w:szCs w:val="22"/>
                <w:lang w:val="en-US"/>
              </w:rPr>
            </w:pPr>
            <w:r w:rsidRPr="002555E7">
              <w:rPr>
                <w:b/>
                <w:sz w:val="22"/>
                <w:szCs w:val="22"/>
                <w:lang w:val="en-US"/>
              </w:rPr>
              <w:t>B. Terms and definitions</w:t>
            </w:r>
          </w:p>
        </w:tc>
      </w:tr>
    </w:tbl>
    <w:p w:rsidR="006F2DF8" w:rsidRPr="002555E7" w:rsidRDefault="006F2DF8" w:rsidP="00693FE1">
      <w:pPr>
        <w:tabs>
          <w:tab w:val="left" w:pos="680"/>
        </w:tabs>
        <w:autoSpaceDE w:val="0"/>
        <w:autoSpaceDN w:val="0"/>
        <w:adjustRightInd w:val="0"/>
        <w:spacing w:line="240" w:lineRule="atLeast"/>
        <w:ind w:left="425" w:hanging="425"/>
        <w:rPr>
          <w:color w:val="000000"/>
          <w:kern w:val="0"/>
          <w:sz w:val="22"/>
          <w:szCs w:val="22"/>
          <w:lang w:val="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5670"/>
      </w:tblGrid>
      <w:tr w:rsidR="006F2DF8" w:rsidRPr="002555E7">
        <w:tc>
          <w:tcPr>
            <w:tcW w:w="3085"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Terms</w:t>
            </w:r>
          </w:p>
        </w:tc>
        <w:tc>
          <w:tcPr>
            <w:tcW w:w="5670"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Definitions</w:t>
            </w:r>
          </w:p>
        </w:tc>
      </w:tr>
      <w:tr w:rsidR="006F2DF8" w:rsidRPr="002555E7">
        <w:tc>
          <w:tcPr>
            <w:tcW w:w="3085" w:type="dxa"/>
          </w:tcPr>
          <w:p w:rsidR="006F2DF8" w:rsidRPr="002555E7" w:rsidRDefault="006F2DF8" w:rsidP="00693FE1">
            <w:pPr>
              <w:spacing w:line="240" w:lineRule="atLeast"/>
              <w:jc w:val="left"/>
              <w:rPr>
                <w:sz w:val="22"/>
                <w:szCs w:val="22"/>
                <w:lang w:val="en-US"/>
              </w:rPr>
            </w:pPr>
            <w:r w:rsidRPr="002555E7">
              <w:rPr>
                <w:sz w:val="22"/>
                <w:szCs w:val="22"/>
                <w:lang w:val="en-US"/>
              </w:rPr>
              <w:t>High efficiency equipment</w:t>
            </w:r>
          </w:p>
        </w:tc>
        <w:tc>
          <w:tcPr>
            <w:tcW w:w="5670" w:type="dxa"/>
          </w:tcPr>
          <w:p w:rsidR="00000000" w:rsidRDefault="006F2DF8">
            <w:pPr>
              <w:spacing w:line="240" w:lineRule="atLeast"/>
              <w:rPr>
                <w:sz w:val="22"/>
                <w:szCs w:val="22"/>
                <w:lang w:val="en-US"/>
              </w:rPr>
            </w:pPr>
            <w:r w:rsidRPr="00E72FA2">
              <w:rPr>
                <w:sz w:val="22"/>
                <w:szCs w:val="22"/>
                <w:lang w:val="en-US"/>
              </w:rPr>
              <w:t>Building facility equipment listed in Table 1 of the eligibility criterion 1.</w:t>
            </w:r>
          </w:p>
        </w:tc>
      </w:tr>
      <w:tr w:rsidR="006F2DF8" w:rsidRPr="002555E7" w:rsidTr="005B58E4">
        <w:tc>
          <w:tcPr>
            <w:tcW w:w="3085" w:type="dxa"/>
          </w:tcPr>
          <w:p w:rsidR="006F2DF8" w:rsidRDefault="006F2DF8" w:rsidP="00AD7B4E">
            <w:pPr>
              <w:spacing w:line="240" w:lineRule="atLeast"/>
              <w:jc w:val="left"/>
              <w:rPr>
                <w:sz w:val="22"/>
                <w:szCs w:val="22"/>
                <w:lang w:val="en-US"/>
              </w:rPr>
            </w:pPr>
            <w:r>
              <w:rPr>
                <w:sz w:val="22"/>
                <w:szCs w:val="22"/>
                <w:lang w:val="en-US"/>
              </w:rPr>
              <w:t>Reference equipment</w:t>
            </w:r>
          </w:p>
        </w:tc>
        <w:tc>
          <w:tcPr>
            <w:tcW w:w="5670" w:type="dxa"/>
          </w:tcPr>
          <w:p w:rsidR="00000000" w:rsidRDefault="006F2DF8">
            <w:pPr>
              <w:spacing w:line="240" w:lineRule="atLeast"/>
              <w:rPr>
                <w:sz w:val="22"/>
                <w:szCs w:val="22"/>
                <w:lang w:val="en-US"/>
              </w:rPr>
            </w:pPr>
            <w:r w:rsidRPr="00E72FA2">
              <w:rPr>
                <w:sz w:val="22"/>
                <w:szCs w:val="22"/>
                <w:lang w:val="en-US"/>
              </w:rPr>
              <w:t>Equipment whose output is replaced/substituted by the project.</w:t>
            </w:r>
          </w:p>
        </w:tc>
      </w:tr>
      <w:tr w:rsidR="006F2DF8" w:rsidRPr="002555E7" w:rsidTr="005B58E4">
        <w:tc>
          <w:tcPr>
            <w:tcW w:w="3085" w:type="dxa"/>
          </w:tcPr>
          <w:p w:rsidR="006F2DF8" w:rsidRPr="002555E7" w:rsidRDefault="006F2DF8" w:rsidP="00AD7B4E">
            <w:pPr>
              <w:spacing w:line="240" w:lineRule="atLeast"/>
              <w:jc w:val="left"/>
              <w:rPr>
                <w:sz w:val="22"/>
                <w:szCs w:val="22"/>
                <w:lang w:val="en-US"/>
              </w:rPr>
            </w:pPr>
            <w:r>
              <w:rPr>
                <w:sz w:val="22"/>
                <w:szCs w:val="22"/>
                <w:lang w:val="en-US"/>
              </w:rPr>
              <w:t>Coefficient of Performance (COP)</w:t>
            </w:r>
          </w:p>
        </w:tc>
        <w:tc>
          <w:tcPr>
            <w:tcW w:w="5670" w:type="dxa"/>
          </w:tcPr>
          <w:p w:rsidR="00000000" w:rsidRDefault="006F2DF8">
            <w:pPr>
              <w:spacing w:line="240" w:lineRule="atLeast"/>
              <w:rPr>
                <w:sz w:val="22"/>
                <w:szCs w:val="22"/>
                <w:lang w:val="en-US"/>
              </w:rPr>
            </w:pPr>
            <w:r w:rsidRPr="001F3F68">
              <w:rPr>
                <w:sz w:val="22"/>
                <w:szCs w:val="22"/>
                <w:lang w:val="en-US"/>
              </w:rPr>
              <w:t xml:space="preserve">For the purpose of this methodology, COP is </w:t>
            </w:r>
            <w:r w:rsidRPr="00E72FA2">
              <w:rPr>
                <w:sz w:val="22"/>
                <w:szCs w:val="22"/>
                <w:lang w:val="en-US"/>
              </w:rPr>
              <w:t>defined as a ratio of heat supplied to the amount of energy consumed by a chiller or heat pump, and it is defined by using following formula:</w:t>
            </w:r>
          </w:p>
          <w:p w:rsidR="006F2DF8" w:rsidRPr="00E72FA2" w:rsidRDefault="006F2DF8" w:rsidP="008C20ED">
            <w:pPr>
              <w:spacing w:line="240" w:lineRule="atLeast"/>
              <w:ind w:firstLine="550"/>
              <w:jc w:val="left"/>
              <w:rPr>
                <w:sz w:val="22"/>
                <w:szCs w:val="22"/>
                <w:lang w:val="en-US"/>
              </w:rPr>
            </w:pPr>
            <w:r w:rsidRPr="00E72FA2">
              <w:rPr>
                <w:sz w:val="22"/>
                <w:szCs w:val="22"/>
                <w:lang w:val="en-US"/>
              </w:rPr>
              <w:t>COP = Q/W</w:t>
            </w:r>
          </w:p>
          <w:p w:rsidR="006F2DF8" w:rsidRPr="00E72FA2" w:rsidRDefault="006F2DF8" w:rsidP="005B58E4">
            <w:pPr>
              <w:spacing w:line="240" w:lineRule="atLeast"/>
              <w:jc w:val="left"/>
              <w:rPr>
                <w:sz w:val="22"/>
                <w:szCs w:val="22"/>
                <w:lang w:val="en-US"/>
              </w:rPr>
            </w:pPr>
            <w:r w:rsidRPr="00E72FA2">
              <w:rPr>
                <w:sz w:val="22"/>
                <w:szCs w:val="22"/>
                <w:lang w:val="en-US"/>
              </w:rPr>
              <w:t>Where:</w:t>
            </w:r>
            <w:r w:rsidRPr="00E72FA2">
              <w:rPr>
                <w:sz w:val="22"/>
                <w:szCs w:val="22"/>
                <w:lang w:val="en-US"/>
              </w:rPr>
              <w:br/>
              <w:t xml:space="preserve">Q: Amount of heat supplied by a chiller or a heat pump </w:t>
            </w:r>
            <w:r w:rsidRPr="00E72FA2">
              <w:rPr>
                <w:sz w:val="22"/>
                <w:szCs w:val="22"/>
                <w:lang w:val="en-US"/>
              </w:rPr>
              <w:br/>
              <w:t>W: Electric power consumed by a chiller or a heat pump</w:t>
            </w:r>
          </w:p>
        </w:tc>
      </w:tr>
    </w:tbl>
    <w:p w:rsidR="006F2DF8" w:rsidRPr="001D19E8"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7C1CF9">
      <w:pPr>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C. Summary of the methodology</w:t>
            </w:r>
          </w:p>
        </w:tc>
      </w:tr>
    </w:tbl>
    <w:p w:rsidR="006F2DF8" w:rsidRPr="002555E7" w:rsidRDefault="006F2DF8" w:rsidP="00693FE1">
      <w:pPr>
        <w:spacing w:line="240" w:lineRule="atLeast"/>
        <w:rPr>
          <w:color w:val="FF0000"/>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5918"/>
      </w:tblGrid>
      <w:tr w:rsidR="006F2DF8" w:rsidRPr="002555E7">
        <w:tc>
          <w:tcPr>
            <w:tcW w:w="2836" w:type="dxa"/>
            <w:shd w:val="clear" w:color="auto" w:fill="B8CCE4"/>
          </w:tcPr>
          <w:p w:rsidR="006F2DF8" w:rsidRPr="002555E7" w:rsidRDefault="006F2DF8" w:rsidP="00693FE1">
            <w:pPr>
              <w:tabs>
                <w:tab w:val="left" w:pos="680"/>
              </w:tabs>
              <w:autoSpaceDE w:val="0"/>
              <w:autoSpaceDN w:val="0"/>
              <w:adjustRightInd w:val="0"/>
              <w:spacing w:line="240" w:lineRule="atLeast"/>
              <w:jc w:val="center"/>
              <w:rPr>
                <w:color w:val="000000"/>
                <w:sz w:val="22"/>
                <w:szCs w:val="22"/>
                <w:lang w:val="en-US"/>
              </w:rPr>
            </w:pPr>
            <w:r w:rsidRPr="002555E7">
              <w:rPr>
                <w:color w:val="000000"/>
                <w:sz w:val="22"/>
                <w:szCs w:val="22"/>
                <w:lang w:val="en-US"/>
              </w:rPr>
              <w:t>Items</w:t>
            </w:r>
          </w:p>
        </w:tc>
        <w:tc>
          <w:tcPr>
            <w:tcW w:w="5918" w:type="dxa"/>
            <w:shd w:val="clear" w:color="auto" w:fill="B8CCE4"/>
          </w:tcPr>
          <w:p w:rsidR="006F2DF8" w:rsidRPr="002555E7" w:rsidRDefault="006F2DF8" w:rsidP="00693FE1">
            <w:pPr>
              <w:tabs>
                <w:tab w:val="left" w:pos="680"/>
              </w:tabs>
              <w:autoSpaceDE w:val="0"/>
              <w:autoSpaceDN w:val="0"/>
              <w:adjustRightInd w:val="0"/>
              <w:spacing w:line="240" w:lineRule="atLeast"/>
              <w:jc w:val="center"/>
              <w:rPr>
                <w:sz w:val="22"/>
                <w:szCs w:val="22"/>
                <w:lang w:val="en-US"/>
              </w:rPr>
            </w:pPr>
            <w:r w:rsidRPr="002555E7">
              <w:rPr>
                <w:sz w:val="22"/>
                <w:szCs w:val="22"/>
                <w:lang w:val="en-US"/>
              </w:rPr>
              <w:t>Summary</w:t>
            </w:r>
          </w:p>
        </w:tc>
      </w:tr>
      <w:tr w:rsidR="006F2DF8" w:rsidRPr="002555E7">
        <w:tc>
          <w:tcPr>
            <w:tcW w:w="2836" w:type="dxa"/>
          </w:tcPr>
          <w:p w:rsidR="006F2DF8" w:rsidRPr="002555E7" w:rsidRDefault="006F2DF8" w:rsidP="00693FE1">
            <w:pPr>
              <w:tabs>
                <w:tab w:val="left" w:pos="680"/>
              </w:tabs>
              <w:autoSpaceDE w:val="0"/>
              <w:autoSpaceDN w:val="0"/>
              <w:adjustRightInd w:val="0"/>
              <w:spacing w:line="240" w:lineRule="atLeast"/>
              <w:jc w:val="left"/>
              <w:rPr>
                <w:color w:val="000000"/>
                <w:sz w:val="22"/>
                <w:szCs w:val="22"/>
                <w:lang w:val="en-US"/>
              </w:rPr>
            </w:pPr>
            <w:r w:rsidRPr="002555E7">
              <w:rPr>
                <w:i/>
                <w:color w:val="000000"/>
                <w:sz w:val="22"/>
                <w:szCs w:val="22"/>
                <w:lang w:val="en-US"/>
              </w:rPr>
              <w:t>GHG emission reduction measures</w:t>
            </w:r>
          </w:p>
        </w:tc>
        <w:tc>
          <w:tcPr>
            <w:tcW w:w="5918" w:type="dxa"/>
          </w:tcPr>
          <w:p w:rsidR="006F2DF8" w:rsidRPr="001F3F68" w:rsidRDefault="006F2DF8" w:rsidP="009E2FA2">
            <w:pPr>
              <w:spacing w:line="240" w:lineRule="atLeast"/>
              <w:rPr>
                <w:sz w:val="22"/>
                <w:szCs w:val="22"/>
                <w:lang w:val="en-US"/>
              </w:rPr>
            </w:pPr>
            <w:r w:rsidRPr="001F3F68">
              <w:rPr>
                <w:kern w:val="0"/>
                <w:sz w:val="22"/>
                <w:szCs w:val="22"/>
                <w:lang w:val="en-US"/>
              </w:rPr>
              <w:t xml:space="preserve">Reduction of electricity and fossil fuel consumed by existing facilities is achieved by </w:t>
            </w:r>
            <w:bookmarkStart w:id="0" w:name="OLE_LINK1"/>
            <w:r w:rsidRPr="001F3F68">
              <w:rPr>
                <w:kern w:val="0"/>
                <w:sz w:val="22"/>
                <w:szCs w:val="22"/>
                <w:lang w:val="en-US"/>
              </w:rPr>
              <w:t xml:space="preserve">replacing or substituting these facilities with high efficiency equipment </w:t>
            </w:r>
            <w:bookmarkEnd w:id="0"/>
            <w:r w:rsidRPr="001F3F68">
              <w:rPr>
                <w:kern w:val="0"/>
                <w:sz w:val="22"/>
                <w:szCs w:val="22"/>
                <w:lang w:val="en-US"/>
              </w:rPr>
              <w:t xml:space="preserve">defined in Table 1 </w:t>
            </w:r>
            <w:r w:rsidRPr="001F3F68">
              <w:rPr>
                <w:sz w:val="22"/>
                <w:szCs w:val="22"/>
                <w:lang w:val="en-US"/>
              </w:rPr>
              <w:t>of the eligibility criterion 1.</w:t>
            </w:r>
            <w:r w:rsidRPr="001F3F68">
              <w:rPr>
                <w:kern w:val="0"/>
                <w:sz w:val="22"/>
                <w:szCs w:val="22"/>
                <w:lang w:val="en-US"/>
              </w:rPr>
              <w:t xml:space="preserve"> </w:t>
            </w:r>
          </w:p>
        </w:tc>
      </w:tr>
      <w:tr w:rsidR="006F2DF8" w:rsidRPr="00014FF4">
        <w:tc>
          <w:tcPr>
            <w:tcW w:w="2836" w:type="dxa"/>
          </w:tcPr>
          <w:p w:rsidR="006F2DF8" w:rsidRPr="002555E7" w:rsidRDefault="006F2DF8" w:rsidP="00693FE1">
            <w:pPr>
              <w:tabs>
                <w:tab w:val="left" w:pos="2753"/>
              </w:tabs>
              <w:autoSpaceDE w:val="0"/>
              <w:autoSpaceDN w:val="0"/>
              <w:adjustRightInd w:val="0"/>
              <w:spacing w:line="240" w:lineRule="atLeast"/>
              <w:jc w:val="left"/>
              <w:rPr>
                <w:color w:val="000000"/>
                <w:sz w:val="22"/>
                <w:szCs w:val="22"/>
                <w:lang w:val="en-US"/>
              </w:rPr>
            </w:pPr>
            <w:r w:rsidRPr="002555E7">
              <w:rPr>
                <w:i/>
                <w:color w:val="000000"/>
                <w:sz w:val="22"/>
                <w:szCs w:val="22"/>
                <w:lang w:val="en-US"/>
              </w:rPr>
              <w:t>Calculation of reference emissions</w:t>
            </w:r>
          </w:p>
        </w:tc>
        <w:tc>
          <w:tcPr>
            <w:tcW w:w="5918" w:type="dxa"/>
          </w:tcPr>
          <w:p w:rsidR="006F2DF8" w:rsidRPr="001F3F68" w:rsidRDefault="006F2DF8" w:rsidP="002D236F">
            <w:pPr>
              <w:spacing w:line="240" w:lineRule="atLeast"/>
              <w:rPr>
                <w:kern w:val="0"/>
                <w:sz w:val="22"/>
                <w:szCs w:val="22"/>
                <w:lang w:val="en-US"/>
              </w:rPr>
            </w:pPr>
            <w:r w:rsidRPr="001F3F68">
              <w:rPr>
                <w:kern w:val="0"/>
                <w:sz w:val="22"/>
                <w:szCs w:val="22"/>
                <w:lang w:val="en-US"/>
              </w:rPr>
              <w:t xml:space="preserve">Reference emissions are calculated by multiplying electricity and fossil fuel consumption of the project by the ratio of </w:t>
            </w:r>
            <w:r w:rsidRPr="001F3F68">
              <w:rPr>
                <w:kern w:val="0"/>
                <w:sz w:val="22"/>
                <w:szCs w:val="22"/>
                <w:lang w:val="en-US"/>
              </w:rPr>
              <w:lastRenderedPageBreak/>
              <w:t xml:space="preserve">efficiency of reference and project equipment, and emission factors of electricity and fossil fuel. </w:t>
            </w:r>
          </w:p>
          <w:p w:rsidR="006F2DF8" w:rsidRPr="001F3F68" w:rsidRDefault="006F2DF8" w:rsidP="00C914BE">
            <w:pPr>
              <w:spacing w:line="240" w:lineRule="atLeast"/>
              <w:rPr>
                <w:kern w:val="0"/>
                <w:sz w:val="22"/>
                <w:szCs w:val="22"/>
                <w:lang w:val="en-US"/>
              </w:rPr>
            </w:pPr>
          </w:p>
          <w:p w:rsidR="006F2DF8" w:rsidRPr="001F3F68" w:rsidRDefault="006F2DF8" w:rsidP="00BA6A08">
            <w:pPr>
              <w:spacing w:line="240" w:lineRule="atLeast"/>
              <w:rPr>
                <w:kern w:val="0"/>
                <w:sz w:val="22"/>
                <w:szCs w:val="22"/>
                <w:lang w:val="en-US"/>
              </w:rPr>
            </w:pPr>
            <w:r w:rsidRPr="001F3F68">
              <w:rPr>
                <w:kern w:val="0"/>
                <w:sz w:val="22"/>
                <w:szCs w:val="22"/>
                <w:lang w:val="en-US"/>
              </w:rPr>
              <w:t>For the installation of high efficiency lighting, reference emissions are calculated using rated electricity consumption of the lighting multiplied by operation hours.</w:t>
            </w:r>
          </w:p>
        </w:tc>
      </w:tr>
      <w:tr w:rsidR="006F2DF8" w:rsidRPr="002555E7">
        <w:tc>
          <w:tcPr>
            <w:tcW w:w="2836" w:type="dxa"/>
          </w:tcPr>
          <w:p w:rsidR="006F2DF8" w:rsidRPr="002555E7" w:rsidRDefault="006F2DF8" w:rsidP="00693FE1">
            <w:pPr>
              <w:tabs>
                <w:tab w:val="left" w:pos="680"/>
              </w:tabs>
              <w:autoSpaceDE w:val="0"/>
              <w:autoSpaceDN w:val="0"/>
              <w:adjustRightInd w:val="0"/>
              <w:spacing w:line="240" w:lineRule="atLeast"/>
              <w:jc w:val="left"/>
              <w:rPr>
                <w:color w:val="000000"/>
                <w:sz w:val="22"/>
                <w:szCs w:val="22"/>
                <w:lang w:val="en-US"/>
              </w:rPr>
            </w:pPr>
            <w:r w:rsidRPr="002555E7">
              <w:rPr>
                <w:i/>
                <w:color w:val="000000"/>
                <w:sz w:val="22"/>
                <w:szCs w:val="22"/>
                <w:lang w:val="en-US"/>
              </w:rPr>
              <w:lastRenderedPageBreak/>
              <w:t>Calculation of project emissions</w:t>
            </w:r>
          </w:p>
        </w:tc>
        <w:tc>
          <w:tcPr>
            <w:tcW w:w="5918" w:type="dxa"/>
          </w:tcPr>
          <w:p w:rsidR="006F2DF8" w:rsidRPr="002555E7" w:rsidRDefault="006F2DF8" w:rsidP="009B0AA6">
            <w:pPr>
              <w:spacing w:line="240" w:lineRule="atLeast"/>
              <w:rPr>
                <w:kern w:val="0"/>
                <w:sz w:val="22"/>
                <w:szCs w:val="22"/>
                <w:lang w:val="en-US"/>
              </w:rPr>
            </w:pPr>
            <w:r w:rsidRPr="002555E7">
              <w:rPr>
                <w:kern w:val="0"/>
                <w:sz w:val="22"/>
                <w:szCs w:val="22"/>
                <w:lang w:val="en-US"/>
              </w:rPr>
              <w:t>Project emissions are calculated based on monitored electricity and fossil fuel consumption in the project</w:t>
            </w:r>
            <w:r w:rsidR="00BA6A08">
              <w:rPr>
                <w:rFonts w:hint="eastAsia"/>
                <w:kern w:val="0"/>
                <w:sz w:val="22"/>
                <w:szCs w:val="22"/>
                <w:lang w:val="en-US"/>
              </w:rPr>
              <w:t>.</w:t>
            </w:r>
          </w:p>
        </w:tc>
      </w:tr>
      <w:tr w:rsidR="006F2DF8" w:rsidRPr="002555E7">
        <w:tc>
          <w:tcPr>
            <w:tcW w:w="2836" w:type="dxa"/>
          </w:tcPr>
          <w:p w:rsidR="006F2DF8" w:rsidRPr="002555E7" w:rsidRDefault="006F2DF8" w:rsidP="00693FE1">
            <w:pPr>
              <w:tabs>
                <w:tab w:val="left" w:pos="680"/>
              </w:tabs>
              <w:autoSpaceDE w:val="0"/>
              <w:autoSpaceDN w:val="0"/>
              <w:adjustRightInd w:val="0"/>
              <w:spacing w:line="240" w:lineRule="atLeast"/>
              <w:jc w:val="left"/>
              <w:rPr>
                <w:i/>
                <w:color w:val="000000"/>
                <w:sz w:val="22"/>
                <w:szCs w:val="22"/>
                <w:lang w:val="en-US"/>
              </w:rPr>
            </w:pPr>
            <w:r w:rsidRPr="002555E7">
              <w:rPr>
                <w:i/>
                <w:color w:val="000000"/>
                <w:sz w:val="22"/>
                <w:szCs w:val="22"/>
                <w:lang w:val="en-US"/>
              </w:rPr>
              <w:t>Monitoring parameters</w:t>
            </w:r>
          </w:p>
        </w:tc>
        <w:tc>
          <w:tcPr>
            <w:tcW w:w="5918" w:type="dxa"/>
          </w:tcPr>
          <w:p w:rsidR="006F2DF8" w:rsidRDefault="006F2DF8" w:rsidP="001D19E8">
            <w:pPr>
              <w:spacing w:line="240" w:lineRule="atLeast"/>
              <w:rPr>
                <w:kern w:val="0"/>
                <w:sz w:val="22"/>
                <w:szCs w:val="22"/>
                <w:lang w:val="en-US"/>
              </w:rPr>
            </w:pPr>
            <w:r>
              <w:rPr>
                <w:kern w:val="0"/>
                <w:sz w:val="22"/>
                <w:szCs w:val="22"/>
                <w:lang w:val="en-US"/>
              </w:rPr>
              <w:t>Electricity and f</w:t>
            </w:r>
            <w:r w:rsidRPr="002555E7">
              <w:rPr>
                <w:kern w:val="0"/>
                <w:sz w:val="22"/>
                <w:szCs w:val="22"/>
                <w:lang w:val="en-US"/>
              </w:rPr>
              <w:t xml:space="preserve">ossil fuel consumption </w:t>
            </w:r>
            <w:r>
              <w:rPr>
                <w:kern w:val="0"/>
                <w:sz w:val="22"/>
                <w:szCs w:val="22"/>
                <w:lang w:val="en-US"/>
              </w:rPr>
              <w:t>of the high efficiency equipment</w:t>
            </w:r>
          </w:p>
          <w:p w:rsidR="006F2DF8" w:rsidRPr="002555E7" w:rsidRDefault="006F2DF8" w:rsidP="009460A8">
            <w:pPr>
              <w:spacing w:line="240" w:lineRule="atLeast"/>
              <w:rPr>
                <w:kern w:val="0"/>
                <w:sz w:val="22"/>
                <w:szCs w:val="22"/>
                <w:lang w:val="en-US"/>
              </w:rPr>
            </w:pPr>
            <w:r>
              <w:rPr>
                <w:kern w:val="0"/>
                <w:sz w:val="22"/>
                <w:szCs w:val="22"/>
                <w:lang w:val="en-US"/>
              </w:rPr>
              <w:t>O</w:t>
            </w:r>
            <w:r w:rsidRPr="002555E7">
              <w:rPr>
                <w:kern w:val="0"/>
                <w:sz w:val="22"/>
                <w:szCs w:val="22"/>
                <w:lang w:val="en-US"/>
              </w:rPr>
              <w:t xml:space="preserve">perating hours of the high efficiency equipment and </w:t>
            </w:r>
            <w:r w:rsidRPr="002555E7">
              <w:rPr>
                <w:sz w:val="22"/>
                <w:szCs w:val="22"/>
                <w:lang w:val="en-US"/>
              </w:rPr>
              <w:t xml:space="preserve">auxiliary </w:t>
            </w:r>
            <w:r>
              <w:rPr>
                <w:sz w:val="22"/>
                <w:szCs w:val="22"/>
                <w:lang w:val="en-US"/>
              </w:rPr>
              <w:t>equipment, where applicable</w:t>
            </w:r>
          </w:p>
        </w:tc>
      </w:tr>
    </w:tbl>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p w:rsidR="00E77374" w:rsidRDefault="00E7737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lastRenderedPageBreak/>
              <w:t>D. Eligibility criteria</w:t>
            </w:r>
          </w:p>
        </w:tc>
      </w:tr>
    </w:tbl>
    <w:p w:rsidR="006F2DF8" w:rsidRPr="002555E7" w:rsidRDefault="006F2DF8" w:rsidP="00693FE1">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7387"/>
      </w:tblGrid>
      <w:tr w:rsidR="006F2DF8" w:rsidRPr="002555E7" w:rsidTr="007F5222">
        <w:trPr>
          <w:trHeight w:val="7447"/>
        </w:trPr>
        <w:tc>
          <w:tcPr>
            <w:tcW w:w="1368" w:type="dxa"/>
            <w:shd w:val="clear" w:color="auto" w:fill="C6D9F1"/>
          </w:tcPr>
          <w:p w:rsidR="006F2DF8" w:rsidRPr="001F3F68" w:rsidRDefault="006F2DF8" w:rsidP="00693FE1">
            <w:pPr>
              <w:spacing w:line="240" w:lineRule="atLeast"/>
              <w:rPr>
                <w:sz w:val="22"/>
                <w:szCs w:val="22"/>
                <w:lang w:val="en-US"/>
              </w:rPr>
            </w:pPr>
            <w:r w:rsidRPr="001F3F68">
              <w:rPr>
                <w:sz w:val="22"/>
                <w:szCs w:val="22"/>
                <w:lang w:val="en-US"/>
              </w:rPr>
              <w:t>Criterion 1</w:t>
            </w:r>
          </w:p>
          <w:p w:rsidR="006F2DF8" w:rsidRPr="001F3F68" w:rsidRDefault="006F2DF8" w:rsidP="00693FE1">
            <w:pPr>
              <w:spacing w:line="240" w:lineRule="atLeast"/>
              <w:rPr>
                <w:sz w:val="22"/>
                <w:szCs w:val="22"/>
                <w:lang w:val="en-US"/>
              </w:rPr>
            </w:pPr>
          </w:p>
        </w:tc>
        <w:tc>
          <w:tcPr>
            <w:tcW w:w="7387" w:type="dxa"/>
          </w:tcPr>
          <w:p w:rsidR="00000000" w:rsidRDefault="006F2DF8">
            <w:pPr>
              <w:spacing w:line="240" w:lineRule="atLeast"/>
              <w:rPr>
                <w:sz w:val="22"/>
                <w:szCs w:val="22"/>
                <w:lang w:val="en-US"/>
              </w:rPr>
            </w:pPr>
            <w:bookmarkStart w:id="1" w:name="OLE_LINK4"/>
            <w:r w:rsidRPr="001F3F68">
              <w:rPr>
                <w:sz w:val="22"/>
                <w:szCs w:val="22"/>
                <w:lang w:val="en-US"/>
              </w:rPr>
              <w:t xml:space="preserve">The project involves implementation of one or more energy efficiency measures categorized in Table 1 by using high efficiency equipment at an existing facility. </w:t>
            </w:r>
          </w:p>
          <w:p w:rsidR="00000000" w:rsidRDefault="00975570">
            <w:pPr>
              <w:spacing w:line="240" w:lineRule="atLeast"/>
              <w:rPr>
                <w:sz w:val="22"/>
                <w:szCs w:val="22"/>
                <w:lang w:val="en-US"/>
              </w:rPr>
            </w:pPr>
          </w:p>
          <w:p w:rsidR="00000000" w:rsidRDefault="006F2DF8">
            <w:pPr>
              <w:spacing w:line="240" w:lineRule="atLeast"/>
              <w:rPr>
                <w:sz w:val="22"/>
                <w:szCs w:val="22"/>
                <w:lang w:val="en-US"/>
              </w:rPr>
            </w:pPr>
            <w:r w:rsidRPr="001F3F68">
              <w:rPr>
                <w:sz w:val="22"/>
                <w:szCs w:val="22"/>
                <w:lang w:val="en-US"/>
              </w:rPr>
              <w:t xml:space="preserve">Projects involving installation of high efficiency lighting need to be coupled with another energy saving measure(s) in order to be eligible under this methodology. </w:t>
            </w:r>
          </w:p>
          <w:p w:rsidR="00000000" w:rsidRDefault="00975570">
            <w:pPr>
              <w:spacing w:line="240" w:lineRule="atLeast"/>
              <w:rPr>
                <w:sz w:val="22"/>
                <w:szCs w:val="22"/>
                <w:lang w:val="en-US"/>
              </w:rPr>
            </w:pPr>
          </w:p>
          <w:bookmarkEnd w:id="1"/>
          <w:p w:rsidR="00000000" w:rsidRDefault="006F2DF8">
            <w:pPr>
              <w:spacing w:line="240" w:lineRule="atLeast"/>
              <w:rPr>
                <w:sz w:val="22"/>
                <w:szCs w:val="22"/>
                <w:lang w:val="en-US"/>
              </w:rPr>
            </w:pPr>
            <w:r w:rsidRPr="001F3F68">
              <w:rPr>
                <w:sz w:val="22"/>
                <w:szCs w:val="22"/>
                <w:lang w:val="en-US"/>
              </w:rPr>
              <w:t>High efficiency equipment introduced by the project replaces the existing equipment or substitutes the output of the existing equipment, and it is included in the applicable technologies as shown in Table 1:</w:t>
            </w:r>
          </w:p>
          <w:p w:rsidR="006F2DF8" w:rsidRPr="001F3F68" w:rsidRDefault="006F2DF8" w:rsidP="00AB10FB">
            <w:pPr>
              <w:tabs>
                <w:tab w:val="left" w:pos="680"/>
              </w:tabs>
              <w:autoSpaceDE w:val="0"/>
              <w:autoSpaceDN w:val="0"/>
              <w:adjustRightInd w:val="0"/>
              <w:spacing w:line="160" w:lineRule="exact"/>
              <w:rPr>
                <w:color w:val="000000"/>
                <w:kern w:val="0"/>
                <w:sz w:val="22"/>
                <w:szCs w:val="22"/>
                <w:lang w:val="en-US"/>
              </w:rPr>
            </w:pPr>
          </w:p>
          <w:p w:rsidR="006F2DF8" w:rsidRPr="001F3F68" w:rsidRDefault="006F2DF8" w:rsidP="00014F22">
            <w:pPr>
              <w:tabs>
                <w:tab w:val="left" w:pos="680"/>
              </w:tabs>
              <w:autoSpaceDE w:val="0"/>
              <w:autoSpaceDN w:val="0"/>
              <w:adjustRightInd w:val="0"/>
              <w:spacing w:line="240" w:lineRule="atLeast"/>
              <w:rPr>
                <w:color w:val="000000"/>
                <w:kern w:val="0"/>
                <w:sz w:val="22"/>
                <w:szCs w:val="22"/>
                <w:lang w:val="en-US"/>
              </w:rPr>
            </w:pPr>
            <w:r w:rsidRPr="001F3F68">
              <w:rPr>
                <w:color w:val="000000"/>
                <w:kern w:val="0"/>
                <w:sz w:val="22"/>
                <w:szCs w:val="22"/>
                <w:lang w:val="en-US"/>
              </w:rPr>
              <w:t>Table 1 Applicable Technologies</w:t>
            </w:r>
          </w:p>
          <w:tbl>
            <w:tblPr>
              <w:tblW w:w="7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921"/>
              <w:gridCol w:w="4624"/>
            </w:tblGrid>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bookmarkStart w:id="2" w:name="_Hlk390424531"/>
                  <w:r w:rsidRPr="001F3F68">
                    <w:rPr>
                      <w:sz w:val="22"/>
                      <w:szCs w:val="22"/>
                      <w:lang w:val="en-US"/>
                    </w:rPr>
                    <w:t>No</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Energy efficiency measures</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Applicable technologies and their criteria</w:t>
                  </w:r>
                </w:p>
              </w:tc>
            </w:tr>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r w:rsidRPr="001F3F68">
                    <w:rPr>
                      <w:sz w:val="22"/>
                      <w:szCs w:val="22"/>
                      <w:lang w:val="en-US"/>
                    </w:rPr>
                    <w:t>1</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Energy efficiency improvement by reducing fossil fuel consumption</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pacing w:val="-2"/>
                      <w:sz w:val="22"/>
                      <w:szCs w:val="22"/>
                      <w:lang w:val="en-US"/>
                    </w:rPr>
                  </w:pPr>
                  <w:r w:rsidRPr="001F3F68">
                    <w:rPr>
                      <w:spacing w:val="-2"/>
                      <w:sz w:val="22"/>
                      <w:szCs w:val="22"/>
                      <w:lang w:val="en-US"/>
                    </w:rPr>
                    <w:t>High efficiency boiler with the following features:</w:t>
                  </w:r>
                </w:p>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Energy efficiency is greater or equal to 93% (e.g. small once -through boiler);</w:t>
                  </w:r>
                </w:p>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xml:space="preserve">- Equipped with automatic unit number control device; and </w:t>
                  </w:r>
                </w:p>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Individual performance test report is provided.</w:t>
                  </w:r>
                </w:p>
              </w:tc>
            </w:tr>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r w:rsidRPr="001F3F68">
                    <w:rPr>
                      <w:sz w:val="22"/>
                      <w:szCs w:val="22"/>
                      <w:lang w:val="en-US"/>
                    </w:rPr>
                    <w:t>2</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xml:space="preserve">Fuel switch to electricity </w:t>
                  </w:r>
                  <w:r w:rsidR="008C1EB7">
                    <w:rPr>
                      <w:rFonts w:hint="eastAsia"/>
                      <w:sz w:val="22"/>
                      <w:szCs w:val="22"/>
                      <w:lang w:val="en-US"/>
                    </w:rPr>
                    <w:t>and/or efficiency improvement</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BA6A08">
                  <w:pPr>
                    <w:adjustRightInd w:val="0"/>
                    <w:snapToGrid w:val="0"/>
                    <w:spacing w:line="240" w:lineRule="atLeast"/>
                    <w:jc w:val="left"/>
                    <w:rPr>
                      <w:sz w:val="22"/>
                      <w:szCs w:val="22"/>
                      <w:lang w:val="en-US"/>
                    </w:rPr>
                  </w:pPr>
                  <w:r w:rsidRPr="001F3F68">
                    <w:rPr>
                      <w:sz w:val="22"/>
                      <w:szCs w:val="22"/>
                      <w:lang w:val="en-US"/>
                    </w:rPr>
                    <w:t xml:space="preserve">Heat recovery heat pump </w:t>
                  </w:r>
                  <w:r w:rsidR="00A45874">
                    <w:rPr>
                      <w:rFonts w:hint="eastAsia"/>
                      <w:sz w:val="22"/>
                      <w:szCs w:val="22"/>
                      <w:lang w:val="en-US"/>
                    </w:rPr>
                    <w:t xml:space="preserve">using electricity, </w:t>
                  </w:r>
                  <w:r w:rsidRPr="001F3F68">
                    <w:rPr>
                      <w:sz w:val="22"/>
                      <w:szCs w:val="22"/>
                      <w:lang w:val="en-US"/>
                    </w:rPr>
                    <w:t>which generates both cooling and heating energy (temperature of hot water ≥80</w:t>
                  </w:r>
                  <w:r w:rsidR="00423E3B" w:rsidRPr="004B5AF0">
                    <w:rPr>
                      <w:sz w:val="22"/>
                      <w:szCs w:val="22"/>
                      <w:lang w:val="en-US"/>
                    </w:rPr>
                    <w:t>°</w:t>
                  </w:r>
                  <w:r w:rsidR="00423E3B" w:rsidRPr="00423E3B">
                    <w:rPr>
                      <w:sz w:val="22"/>
                      <w:szCs w:val="22"/>
                      <w:lang w:val="en-US"/>
                    </w:rPr>
                    <w:t>C</w:t>
                  </w:r>
                  <w:r w:rsidRPr="001F3F68">
                    <w:rPr>
                      <w:sz w:val="22"/>
                      <w:szCs w:val="22"/>
                      <w:lang w:val="en-US"/>
                    </w:rPr>
                    <w:t xml:space="preserve">) and uses non-HFC refrigerant with zero Ozone Depletion Potential (ODP) </w:t>
                  </w:r>
                </w:p>
              </w:tc>
            </w:tr>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r w:rsidRPr="001F3F68">
                    <w:rPr>
                      <w:sz w:val="22"/>
                      <w:szCs w:val="22"/>
                      <w:lang w:val="en-US"/>
                    </w:rPr>
                    <w:t>3</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Installation of high efficiency lighting</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LED lighting</w:t>
                  </w:r>
                </w:p>
              </w:tc>
            </w:tr>
            <w:bookmarkEnd w:id="2"/>
          </w:tbl>
          <w:p w:rsidR="006F2DF8" w:rsidRPr="001F3F68" w:rsidRDefault="006F2DF8" w:rsidP="00FC5486">
            <w:pPr>
              <w:jc w:val="left"/>
              <w:rPr>
                <w:sz w:val="22"/>
                <w:szCs w:val="22"/>
                <w:lang w:val="en-US"/>
              </w:rPr>
            </w:pPr>
          </w:p>
        </w:tc>
      </w:tr>
      <w:tr w:rsidR="006F2DF8" w:rsidRPr="002555E7" w:rsidTr="003D689A">
        <w:trPr>
          <w:trHeight w:val="354"/>
        </w:trPr>
        <w:tc>
          <w:tcPr>
            <w:tcW w:w="1368" w:type="dxa"/>
            <w:shd w:val="clear" w:color="auto" w:fill="C6D9F1"/>
          </w:tcPr>
          <w:p w:rsidR="006F2DF8" w:rsidRPr="001F3F68" w:rsidRDefault="006F2DF8" w:rsidP="00693FE1">
            <w:pPr>
              <w:spacing w:line="240" w:lineRule="atLeast"/>
              <w:rPr>
                <w:sz w:val="22"/>
                <w:szCs w:val="22"/>
                <w:lang w:val="en-US"/>
              </w:rPr>
            </w:pPr>
            <w:r w:rsidRPr="001F3F68">
              <w:rPr>
                <w:sz w:val="22"/>
                <w:szCs w:val="22"/>
                <w:lang w:val="en-US"/>
              </w:rPr>
              <w:t>Criterion 2</w:t>
            </w:r>
          </w:p>
        </w:tc>
        <w:tc>
          <w:tcPr>
            <w:tcW w:w="7387" w:type="dxa"/>
          </w:tcPr>
          <w:p w:rsidR="00000000" w:rsidRDefault="006F2DF8">
            <w:pPr>
              <w:spacing w:line="240" w:lineRule="atLeast"/>
              <w:rPr>
                <w:sz w:val="22"/>
                <w:szCs w:val="22"/>
                <w:lang w:val="en-US"/>
              </w:rPr>
            </w:pPr>
            <w:r w:rsidRPr="001F3F68">
              <w:rPr>
                <w:sz w:val="22"/>
                <w:szCs w:val="22"/>
                <w:lang w:val="en-US"/>
              </w:rPr>
              <w:t>If the existing equipment is a chiller containing CFCs, HFCs, or HCFCs and is removed due to the project, a plan to prevent release of refrigerant used for the existing chiller into the atmosphere is prepared. Execution of the prevention plan is checked at the time of verification, in order to confirm that the refrigerant used for the existing chiller is not released to the air.</w:t>
            </w:r>
          </w:p>
        </w:tc>
      </w:tr>
      <w:tr w:rsidR="006F2DF8" w:rsidRPr="002555E7">
        <w:tc>
          <w:tcPr>
            <w:tcW w:w="1368" w:type="dxa"/>
            <w:shd w:val="clear" w:color="auto" w:fill="C6D9F1"/>
          </w:tcPr>
          <w:p w:rsidR="006F2DF8" w:rsidRPr="001F3F68" w:rsidRDefault="006F2DF8" w:rsidP="00693FE1">
            <w:pPr>
              <w:spacing w:line="240" w:lineRule="atLeast"/>
              <w:rPr>
                <w:sz w:val="22"/>
                <w:szCs w:val="22"/>
                <w:lang w:val="en-US"/>
              </w:rPr>
            </w:pPr>
            <w:r w:rsidRPr="001F3F68">
              <w:rPr>
                <w:sz w:val="22"/>
                <w:szCs w:val="22"/>
                <w:lang w:val="en-US"/>
              </w:rPr>
              <w:t>Criterion 3</w:t>
            </w:r>
          </w:p>
        </w:tc>
        <w:tc>
          <w:tcPr>
            <w:tcW w:w="7387" w:type="dxa"/>
          </w:tcPr>
          <w:p w:rsidR="00000000" w:rsidRDefault="006F2DF8">
            <w:pPr>
              <w:spacing w:line="240" w:lineRule="atLeast"/>
              <w:rPr>
                <w:sz w:val="22"/>
                <w:szCs w:val="22"/>
                <w:lang w:val="en-US"/>
              </w:rPr>
            </w:pPr>
            <w:r w:rsidRPr="001F3F68">
              <w:rPr>
                <w:sz w:val="22"/>
                <w:szCs w:val="22"/>
                <w:lang w:val="en-US"/>
              </w:rPr>
              <w:t>High efficiency equipment in the project guarantees a better performance than the reference equipment for a minimum of one year.</w:t>
            </w:r>
          </w:p>
          <w:p w:rsidR="00000000" w:rsidRDefault="006F2DF8">
            <w:pPr>
              <w:spacing w:line="240" w:lineRule="atLeast"/>
              <w:rPr>
                <w:sz w:val="22"/>
                <w:szCs w:val="22"/>
                <w:lang w:val="en-US"/>
              </w:rPr>
            </w:pPr>
            <w:r w:rsidRPr="001F3F68">
              <w:rPr>
                <w:sz w:val="22"/>
                <w:szCs w:val="22"/>
                <w:lang w:val="en-US"/>
              </w:rPr>
              <w:t>The performance level can be confirmed by comparing the efficiency or rated electricity consumption between the high efficiency equipment and the reference equipment, with an evidence of either a manufacturer’s performance guarantee or energy saving company</w:t>
            </w:r>
            <w:r w:rsidR="00FE4DA3" w:rsidRPr="001F3F68">
              <w:rPr>
                <w:sz w:val="22"/>
                <w:szCs w:val="22"/>
                <w:lang w:val="en-US"/>
              </w:rPr>
              <w:t>’s</w:t>
            </w:r>
            <w:r w:rsidRPr="001F3F68">
              <w:rPr>
                <w:sz w:val="22"/>
                <w:szCs w:val="22"/>
                <w:lang w:val="en-US"/>
              </w:rPr>
              <w:t xml:space="preserve"> (ESCO) energy saving guarantee of high efficiency equipment. Where such evidence is not available for the reference equipment, high efficiency equipment in the project guarantees a better performance than the default efficiency values provided in the methodology. </w:t>
            </w:r>
          </w:p>
        </w:tc>
      </w:tr>
    </w:tbl>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E. Emission Sources and GHG types</w:t>
            </w:r>
          </w:p>
        </w:tc>
      </w:tr>
    </w:tbl>
    <w:p w:rsidR="006F2DF8" w:rsidRPr="002555E7" w:rsidRDefault="006F2DF8" w:rsidP="00693FE1">
      <w:pPr>
        <w:tabs>
          <w:tab w:val="left" w:pos="680"/>
        </w:tabs>
        <w:autoSpaceDE w:val="0"/>
        <w:autoSpaceDN w:val="0"/>
        <w:adjustRightInd w:val="0"/>
        <w:spacing w:line="240" w:lineRule="atLeast"/>
        <w:ind w:left="425" w:hanging="425"/>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6F2DF8" w:rsidRPr="002555E7">
        <w:tc>
          <w:tcPr>
            <w:tcW w:w="8702" w:type="dxa"/>
            <w:gridSpan w:val="2"/>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Reference emissions</w:t>
            </w:r>
          </w:p>
        </w:tc>
      </w:tr>
      <w:tr w:rsidR="006F2DF8" w:rsidRPr="002555E7">
        <w:tc>
          <w:tcPr>
            <w:tcW w:w="6629"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Emission sources</w:t>
            </w:r>
          </w:p>
        </w:tc>
        <w:tc>
          <w:tcPr>
            <w:tcW w:w="2073"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GHG types</w:t>
            </w:r>
          </w:p>
        </w:tc>
      </w:tr>
      <w:tr w:rsidR="006F2DF8" w:rsidRPr="002555E7">
        <w:tc>
          <w:tcPr>
            <w:tcW w:w="6629" w:type="dxa"/>
          </w:tcPr>
          <w:p w:rsidR="006F2DF8" w:rsidRPr="002555E7" w:rsidRDefault="006F2DF8" w:rsidP="00693FE1">
            <w:pPr>
              <w:spacing w:line="240" w:lineRule="atLeast"/>
              <w:jc w:val="left"/>
              <w:rPr>
                <w:sz w:val="22"/>
                <w:szCs w:val="22"/>
                <w:lang w:val="en-US"/>
              </w:rPr>
            </w:pPr>
            <w:r w:rsidRPr="002555E7">
              <w:rPr>
                <w:sz w:val="22"/>
                <w:szCs w:val="22"/>
                <w:lang w:val="en-US"/>
              </w:rPr>
              <w:t xml:space="preserve">Fossil fuel consumption </w:t>
            </w:r>
            <w:r>
              <w:rPr>
                <w:sz w:val="22"/>
                <w:szCs w:val="22"/>
                <w:lang w:val="en-US"/>
              </w:rPr>
              <w:t>by</w:t>
            </w:r>
            <w:r w:rsidRPr="002555E7">
              <w:rPr>
                <w:sz w:val="22"/>
                <w:szCs w:val="22"/>
                <w:lang w:val="en-US"/>
              </w:rPr>
              <w:t xml:space="preserve"> the </w:t>
            </w:r>
            <w:r>
              <w:rPr>
                <w:sz w:val="22"/>
                <w:szCs w:val="22"/>
                <w:lang w:val="en-US"/>
              </w:rPr>
              <w:t xml:space="preserve">reference </w:t>
            </w:r>
            <w:r w:rsidRPr="002555E7">
              <w:rPr>
                <w:sz w:val="22"/>
                <w:szCs w:val="22"/>
                <w:lang w:val="en-US"/>
              </w:rPr>
              <w:t>equipment</w:t>
            </w:r>
          </w:p>
        </w:tc>
        <w:tc>
          <w:tcPr>
            <w:tcW w:w="2073" w:type="dxa"/>
          </w:tcPr>
          <w:p w:rsidR="006F2DF8" w:rsidRPr="002555E7" w:rsidRDefault="006F2DF8" w:rsidP="00693FE1">
            <w:pPr>
              <w:spacing w:line="240" w:lineRule="atLeast"/>
              <w:rPr>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6629" w:type="dxa"/>
          </w:tcPr>
          <w:p w:rsidR="006F2DF8" w:rsidRPr="002555E7" w:rsidRDefault="006F2DF8" w:rsidP="00693FE1">
            <w:pPr>
              <w:spacing w:line="240" w:lineRule="atLeast"/>
              <w:jc w:val="left"/>
              <w:rPr>
                <w:color w:val="000000"/>
                <w:sz w:val="22"/>
                <w:szCs w:val="22"/>
                <w:lang w:val="en-US"/>
              </w:rPr>
            </w:pPr>
            <w:r w:rsidRPr="002555E7">
              <w:rPr>
                <w:color w:val="000000"/>
                <w:sz w:val="22"/>
                <w:szCs w:val="22"/>
                <w:lang w:val="en-US"/>
              </w:rPr>
              <w:t xml:space="preserve">Electricity consumption </w:t>
            </w:r>
            <w:r>
              <w:rPr>
                <w:color w:val="000000"/>
                <w:sz w:val="22"/>
                <w:szCs w:val="22"/>
                <w:lang w:val="en-US"/>
              </w:rPr>
              <w:t>by</w:t>
            </w:r>
            <w:r w:rsidRPr="002555E7">
              <w:rPr>
                <w:color w:val="000000"/>
                <w:sz w:val="22"/>
                <w:szCs w:val="22"/>
                <w:lang w:val="en-US"/>
              </w:rPr>
              <w:t xml:space="preserve"> the </w:t>
            </w:r>
            <w:r>
              <w:rPr>
                <w:color w:val="000000"/>
                <w:sz w:val="22"/>
                <w:szCs w:val="22"/>
                <w:lang w:val="en-US"/>
              </w:rPr>
              <w:t xml:space="preserve">reference </w:t>
            </w:r>
            <w:r w:rsidRPr="002555E7">
              <w:rPr>
                <w:color w:val="000000"/>
                <w:sz w:val="22"/>
                <w:szCs w:val="22"/>
                <w:lang w:val="en-US"/>
              </w:rPr>
              <w:t>equipment</w:t>
            </w:r>
          </w:p>
        </w:tc>
        <w:tc>
          <w:tcPr>
            <w:tcW w:w="2073" w:type="dxa"/>
          </w:tcPr>
          <w:p w:rsidR="006F2DF8" w:rsidRPr="002555E7" w:rsidRDefault="006F2DF8" w:rsidP="00693FE1">
            <w:pPr>
              <w:spacing w:line="240" w:lineRule="atLeast"/>
              <w:rPr>
                <w:color w:val="FF0000"/>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8702" w:type="dxa"/>
            <w:gridSpan w:val="2"/>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Project emissions</w:t>
            </w:r>
          </w:p>
        </w:tc>
      </w:tr>
      <w:tr w:rsidR="006F2DF8" w:rsidRPr="002555E7">
        <w:tc>
          <w:tcPr>
            <w:tcW w:w="6629"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Emission sources</w:t>
            </w:r>
          </w:p>
        </w:tc>
        <w:tc>
          <w:tcPr>
            <w:tcW w:w="2073"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GHG types</w:t>
            </w:r>
          </w:p>
        </w:tc>
      </w:tr>
      <w:tr w:rsidR="006F2DF8" w:rsidRPr="002555E7">
        <w:tc>
          <w:tcPr>
            <w:tcW w:w="6629" w:type="dxa"/>
          </w:tcPr>
          <w:p w:rsidR="006F2DF8" w:rsidRPr="002555E7" w:rsidRDefault="006F2DF8" w:rsidP="00A2551E">
            <w:pPr>
              <w:tabs>
                <w:tab w:val="left" w:pos="3885"/>
              </w:tabs>
              <w:spacing w:line="240" w:lineRule="atLeast"/>
              <w:jc w:val="left"/>
              <w:rPr>
                <w:sz w:val="22"/>
                <w:szCs w:val="22"/>
                <w:lang w:val="en-US"/>
              </w:rPr>
            </w:pPr>
            <w:r>
              <w:rPr>
                <w:sz w:val="22"/>
                <w:szCs w:val="22"/>
                <w:lang w:val="en-US"/>
              </w:rPr>
              <w:t>Fossil fuel consumption by</w:t>
            </w:r>
            <w:r w:rsidRPr="002555E7">
              <w:rPr>
                <w:sz w:val="22"/>
                <w:szCs w:val="22"/>
                <w:lang w:val="en-US"/>
              </w:rPr>
              <w:t xml:space="preserve"> the high efficiency equipment</w:t>
            </w:r>
            <w:r>
              <w:rPr>
                <w:sz w:val="22"/>
                <w:szCs w:val="22"/>
                <w:lang w:val="en-US"/>
              </w:rPr>
              <w:t xml:space="preserve"> </w:t>
            </w:r>
          </w:p>
        </w:tc>
        <w:tc>
          <w:tcPr>
            <w:tcW w:w="2073" w:type="dxa"/>
          </w:tcPr>
          <w:p w:rsidR="006F2DF8" w:rsidRPr="002555E7" w:rsidRDefault="006F2DF8" w:rsidP="00693FE1">
            <w:pPr>
              <w:spacing w:line="240" w:lineRule="atLeast"/>
              <w:rPr>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6629" w:type="dxa"/>
          </w:tcPr>
          <w:p w:rsidR="006F2DF8" w:rsidRPr="002555E7" w:rsidRDefault="006F2DF8" w:rsidP="003D689A">
            <w:pPr>
              <w:spacing w:line="240" w:lineRule="atLeast"/>
              <w:jc w:val="left"/>
              <w:rPr>
                <w:color w:val="000000"/>
                <w:sz w:val="22"/>
                <w:szCs w:val="22"/>
                <w:lang w:val="en-US"/>
              </w:rPr>
            </w:pPr>
            <w:r w:rsidRPr="002555E7">
              <w:rPr>
                <w:color w:val="000000"/>
                <w:sz w:val="22"/>
                <w:szCs w:val="22"/>
                <w:lang w:val="en-US"/>
              </w:rPr>
              <w:t>Electricity con</w:t>
            </w:r>
            <w:r>
              <w:rPr>
                <w:color w:val="000000"/>
                <w:sz w:val="22"/>
                <w:szCs w:val="22"/>
                <w:lang w:val="en-US"/>
              </w:rPr>
              <w:t>sumption by the high efficiency</w:t>
            </w:r>
            <w:r w:rsidRPr="002555E7">
              <w:rPr>
                <w:color w:val="000000"/>
                <w:sz w:val="22"/>
                <w:szCs w:val="22"/>
                <w:lang w:val="en-US"/>
              </w:rPr>
              <w:t xml:space="preserve"> equipment</w:t>
            </w:r>
            <w:r w:rsidRPr="002555E7" w:rsidDel="004E0844">
              <w:rPr>
                <w:color w:val="000000"/>
                <w:sz w:val="22"/>
                <w:szCs w:val="22"/>
                <w:lang w:val="en-US"/>
              </w:rPr>
              <w:t xml:space="preserve"> </w:t>
            </w:r>
          </w:p>
        </w:tc>
        <w:tc>
          <w:tcPr>
            <w:tcW w:w="2073" w:type="dxa"/>
          </w:tcPr>
          <w:p w:rsidR="006F2DF8" w:rsidRPr="002555E7" w:rsidRDefault="006F2DF8" w:rsidP="00693FE1">
            <w:pPr>
              <w:spacing w:line="240" w:lineRule="atLeast"/>
              <w:rPr>
                <w:color w:val="FF0000"/>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6629" w:type="dxa"/>
          </w:tcPr>
          <w:p w:rsidR="006F2DF8" w:rsidRPr="001C44E7" w:rsidRDefault="006F2DF8" w:rsidP="003D689A">
            <w:pPr>
              <w:spacing w:line="240" w:lineRule="atLeast"/>
              <w:jc w:val="left"/>
              <w:rPr>
                <w:sz w:val="22"/>
                <w:szCs w:val="22"/>
                <w:lang w:val="en-US"/>
              </w:rPr>
            </w:pPr>
            <w:r w:rsidRPr="001C44E7">
              <w:rPr>
                <w:sz w:val="22"/>
                <w:szCs w:val="22"/>
                <w:lang w:val="en-US"/>
              </w:rPr>
              <w:t xml:space="preserve">Electricity consumption </w:t>
            </w:r>
            <w:r>
              <w:rPr>
                <w:sz w:val="22"/>
                <w:szCs w:val="22"/>
                <w:lang w:val="en-US"/>
              </w:rPr>
              <w:t>by</w:t>
            </w:r>
            <w:r w:rsidRPr="001C44E7">
              <w:rPr>
                <w:sz w:val="22"/>
                <w:szCs w:val="22"/>
                <w:lang w:val="en-US"/>
              </w:rPr>
              <w:t xml:space="preserve"> the auxiliary </w:t>
            </w:r>
            <w:r>
              <w:rPr>
                <w:sz w:val="22"/>
                <w:szCs w:val="22"/>
                <w:lang w:val="en-US"/>
              </w:rPr>
              <w:t>equipment</w:t>
            </w:r>
            <w:r w:rsidRPr="001C44E7">
              <w:rPr>
                <w:sz w:val="22"/>
                <w:szCs w:val="22"/>
                <w:lang w:val="en-US"/>
              </w:rPr>
              <w:t xml:space="preserve"> for the high efficiency equipment</w:t>
            </w:r>
          </w:p>
        </w:tc>
        <w:tc>
          <w:tcPr>
            <w:tcW w:w="2073" w:type="dxa"/>
          </w:tcPr>
          <w:p w:rsidR="006F2DF8" w:rsidRPr="001C44E7" w:rsidRDefault="006F2DF8" w:rsidP="00693FE1">
            <w:pPr>
              <w:spacing w:line="240" w:lineRule="atLeast"/>
              <w:rPr>
                <w:color w:val="FF0000"/>
                <w:sz w:val="22"/>
                <w:szCs w:val="22"/>
                <w:lang w:val="en-US"/>
              </w:rPr>
            </w:pPr>
            <w:r w:rsidRPr="002555E7">
              <w:rPr>
                <w:sz w:val="22"/>
                <w:szCs w:val="22"/>
                <w:lang w:val="en-US"/>
              </w:rPr>
              <w:t>CO</w:t>
            </w:r>
            <w:r w:rsidRPr="002555E7">
              <w:rPr>
                <w:sz w:val="22"/>
                <w:szCs w:val="22"/>
                <w:vertAlign w:val="subscript"/>
                <w:lang w:val="en-US"/>
              </w:rPr>
              <w:t>2</w:t>
            </w:r>
          </w:p>
        </w:tc>
      </w:tr>
    </w:tbl>
    <w:p w:rsidR="006F2DF8" w:rsidRDefault="006F2DF8" w:rsidP="00693FE1">
      <w:pPr>
        <w:tabs>
          <w:tab w:val="left" w:pos="680"/>
        </w:tabs>
        <w:autoSpaceDE w:val="0"/>
        <w:autoSpaceDN w:val="0"/>
        <w:adjustRightInd w:val="0"/>
        <w:spacing w:line="240" w:lineRule="atLeast"/>
        <w:rPr>
          <w:color w:val="000000"/>
          <w:kern w:val="0"/>
          <w:sz w:val="22"/>
          <w:szCs w:val="22"/>
          <w:lang w:val="en-US"/>
        </w:rPr>
      </w:pPr>
    </w:p>
    <w:p w:rsidR="00E77374" w:rsidRPr="002555E7" w:rsidRDefault="00E77374"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F. Establishment and calculation of reference emissions</w:t>
            </w:r>
          </w:p>
        </w:tc>
      </w:tr>
    </w:tbl>
    <w:p w:rsidR="006F2DF8" w:rsidRPr="002555E7" w:rsidRDefault="006F2DF8" w:rsidP="00693FE1">
      <w:pPr>
        <w:spacing w:line="240" w:lineRule="atLeast"/>
        <w:rPr>
          <w:b/>
          <w:sz w:val="22"/>
          <w:szCs w:val="22"/>
          <w:lang w:val="en-US"/>
        </w:rPr>
      </w:pPr>
      <w:r w:rsidRPr="002555E7">
        <w:rPr>
          <w:b/>
          <w:sz w:val="22"/>
          <w:szCs w:val="22"/>
          <w:lang w:val="en-US"/>
        </w:rPr>
        <w:t>F.1. Establishment of reference emissions</w:t>
      </w:r>
    </w:p>
    <w:p w:rsidR="006F2DF8" w:rsidRPr="002555E7" w:rsidRDefault="006F2DF8" w:rsidP="00693FE1">
      <w:pPr>
        <w:spacing w:line="240" w:lineRule="atLeast"/>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tcPr>
          <w:p w:rsidR="006F2DF8" w:rsidRDefault="006F2DF8" w:rsidP="0041307C">
            <w:pPr>
              <w:spacing w:line="240" w:lineRule="atLeast"/>
              <w:rPr>
                <w:sz w:val="22"/>
                <w:szCs w:val="22"/>
                <w:lang w:val="en-US"/>
              </w:rPr>
            </w:pPr>
            <w:bookmarkStart w:id="3" w:name="OLE_LINK7"/>
            <w:r>
              <w:rPr>
                <w:sz w:val="22"/>
                <w:szCs w:val="22"/>
                <w:lang w:val="en-US"/>
              </w:rPr>
              <w:t>R</w:t>
            </w:r>
            <w:r w:rsidRPr="002555E7">
              <w:rPr>
                <w:sz w:val="22"/>
                <w:szCs w:val="22"/>
                <w:lang w:val="en-US"/>
              </w:rPr>
              <w:t>eference emission</w:t>
            </w:r>
            <w:r>
              <w:rPr>
                <w:sz w:val="22"/>
                <w:szCs w:val="22"/>
                <w:lang w:val="en-US"/>
              </w:rPr>
              <w:t xml:space="preserve">s </w:t>
            </w:r>
            <w:r w:rsidRPr="002555E7">
              <w:rPr>
                <w:kern w:val="0"/>
                <w:sz w:val="22"/>
                <w:szCs w:val="22"/>
                <w:lang w:val="en-US"/>
              </w:rPr>
              <w:t xml:space="preserve">are </w:t>
            </w:r>
            <w:r>
              <w:rPr>
                <w:kern w:val="0"/>
                <w:sz w:val="22"/>
                <w:szCs w:val="22"/>
                <w:lang w:val="en-US"/>
              </w:rPr>
              <w:t xml:space="preserve">calculated </w:t>
            </w:r>
            <w:r w:rsidRPr="002555E7">
              <w:rPr>
                <w:kern w:val="0"/>
                <w:sz w:val="22"/>
                <w:szCs w:val="22"/>
                <w:lang w:val="en-US"/>
              </w:rPr>
              <w:t>by multiplying electricity and fossil fuel</w:t>
            </w:r>
            <w:r>
              <w:rPr>
                <w:kern w:val="0"/>
                <w:sz w:val="22"/>
                <w:szCs w:val="22"/>
                <w:lang w:val="en-US"/>
              </w:rPr>
              <w:t xml:space="preserve"> consumption of the project by</w:t>
            </w:r>
            <w:r w:rsidRPr="002555E7">
              <w:rPr>
                <w:kern w:val="0"/>
                <w:sz w:val="22"/>
                <w:szCs w:val="22"/>
                <w:lang w:val="en-US"/>
              </w:rPr>
              <w:t xml:space="preserve"> </w:t>
            </w:r>
            <w:r>
              <w:rPr>
                <w:kern w:val="0"/>
                <w:sz w:val="22"/>
                <w:szCs w:val="22"/>
                <w:lang w:val="en-US"/>
              </w:rPr>
              <w:t xml:space="preserve">the ratio of efficiency of reference and project equipment, and emission factors of electricity and fossil fuel. </w:t>
            </w:r>
            <w:r w:rsidRPr="002555E7">
              <w:rPr>
                <w:sz w:val="22"/>
                <w:szCs w:val="22"/>
                <w:lang w:val="en-US"/>
              </w:rPr>
              <w:t xml:space="preserve">Individual electricity and fossil fuel consumption are derived from monitored fuel and electricity consumption by the high efficiency equipment. </w:t>
            </w:r>
            <w:r>
              <w:rPr>
                <w:sz w:val="22"/>
                <w:szCs w:val="22"/>
                <w:lang w:val="en-US"/>
              </w:rPr>
              <w:t>Below are typical examples of reference equipment replaced or substituted by high efficiency equipment.</w:t>
            </w:r>
          </w:p>
          <w:p w:rsidR="006F2DF8" w:rsidRDefault="006F2DF8" w:rsidP="00CD6CB5">
            <w:pPr>
              <w:spacing w:line="240" w:lineRule="atLeast"/>
              <w:rPr>
                <w:sz w:val="22"/>
                <w:szCs w:val="22"/>
                <w:lang w:val="en-US"/>
              </w:rPr>
            </w:pPr>
          </w:p>
          <w:tbl>
            <w:tblPr>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3284"/>
              <w:gridCol w:w="2169"/>
              <w:gridCol w:w="2410"/>
            </w:tblGrid>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line="240" w:lineRule="atLeast"/>
                    <w:rPr>
                      <w:sz w:val="22"/>
                      <w:szCs w:val="22"/>
                      <w:lang w:val="en-US"/>
                    </w:rPr>
                  </w:pP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Energy efficiency measures</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Project equipment</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 xml:space="preserve">Typical examples of </w:t>
                  </w:r>
                  <w:r>
                    <w:rPr>
                      <w:sz w:val="22"/>
                      <w:szCs w:val="22"/>
                      <w:lang w:val="en-US"/>
                    </w:rPr>
                    <w:t>reference</w:t>
                  </w:r>
                  <w:r w:rsidRPr="00CA7791">
                    <w:rPr>
                      <w:sz w:val="22"/>
                      <w:szCs w:val="22"/>
                      <w:lang w:val="en-US"/>
                    </w:rPr>
                    <w:t xml:space="preserve"> equipment</w:t>
                  </w:r>
                </w:p>
              </w:tc>
            </w:tr>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before="100" w:after="100" w:line="240" w:lineRule="exact"/>
                    <w:rPr>
                      <w:sz w:val="22"/>
                      <w:szCs w:val="22"/>
                      <w:lang w:val="en-US"/>
                    </w:rPr>
                  </w:pPr>
                  <w:r w:rsidRPr="00CA7791">
                    <w:rPr>
                      <w:sz w:val="22"/>
                      <w:szCs w:val="22"/>
                      <w:lang w:val="en-US"/>
                    </w:rPr>
                    <w:t>1</w:t>
                  </w: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Energy efficiency improvement by reducing fossil fuel consumption</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High efficiency boiler</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Boiler</w:t>
                  </w:r>
                </w:p>
              </w:tc>
            </w:tr>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before="100" w:after="100" w:line="240" w:lineRule="exact"/>
                    <w:rPr>
                      <w:sz w:val="22"/>
                      <w:szCs w:val="22"/>
                      <w:lang w:val="en-US"/>
                    </w:rPr>
                  </w:pPr>
                  <w:r w:rsidRPr="00CA7791">
                    <w:rPr>
                      <w:sz w:val="22"/>
                      <w:szCs w:val="22"/>
                      <w:lang w:val="en-US"/>
                    </w:rPr>
                    <w:t>2</w:t>
                  </w: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Fuel switch to electricity</w:t>
                  </w:r>
                  <w:r w:rsidR="00A2551E">
                    <w:rPr>
                      <w:rFonts w:hint="eastAsia"/>
                      <w:sz w:val="22"/>
                      <w:szCs w:val="22"/>
                      <w:lang w:val="en-US"/>
                    </w:rPr>
                    <w:t xml:space="preserve"> and/or efficiency improvement</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Heat recovery heat pump</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20" w:after="20" w:line="240" w:lineRule="exact"/>
                    <w:jc w:val="center"/>
                    <w:rPr>
                      <w:sz w:val="22"/>
                      <w:szCs w:val="22"/>
                      <w:lang w:val="en-US"/>
                    </w:rPr>
                  </w:pPr>
                  <w:r w:rsidRPr="00CA7791">
                    <w:rPr>
                      <w:sz w:val="22"/>
                      <w:szCs w:val="22"/>
                      <w:lang w:val="en-US"/>
                    </w:rPr>
                    <w:t>Boiler</w:t>
                  </w:r>
                </w:p>
                <w:p w:rsidR="006F2DF8" w:rsidRPr="00CA7791" w:rsidRDefault="006F2DF8" w:rsidP="00502C52">
                  <w:pPr>
                    <w:spacing w:before="20" w:after="20" w:line="240" w:lineRule="exact"/>
                    <w:jc w:val="center"/>
                    <w:rPr>
                      <w:sz w:val="22"/>
                      <w:szCs w:val="22"/>
                      <w:lang w:val="en-US"/>
                    </w:rPr>
                  </w:pPr>
                  <w:r w:rsidRPr="00CA7791">
                    <w:rPr>
                      <w:sz w:val="22"/>
                      <w:szCs w:val="22"/>
                      <w:lang w:val="en-US"/>
                    </w:rPr>
                    <w:t>Chiller</w:t>
                  </w:r>
                </w:p>
              </w:tc>
            </w:tr>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before="100" w:after="100" w:line="240" w:lineRule="exact"/>
                    <w:rPr>
                      <w:sz w:val="22"/>
                      <w:szCs w:val="22"/>
                      <w:lang w:val="en-US"/>
                    </w:rPr>
                  </w:pPr>
                  <w:r w:rsidRPr="00CA7791">
                    <w:rPr>
                      <w:sz w:val="22"/>
                      <w:szCs w:val="22"/>
                      <w:lang w:val="en-US"/>
                    </w:rPr>
                    <w:t>3</w:t>
                  </w: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Installation of high efficiency lighting</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LED lighting</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20" w:after="20" w:line="240" w:lineRule="exact"/>
                    <w:jc w:val="center"/>
                    <w:rPr>
                      <w:sz w:val="22"/>
                      <w:szCs w:val="22"/>
                      <w:lang w:val="en-US"/>
                    </w:rPr>
                  </w:pPr>
                  <w:r w:rsidRPr="00CA7791">
                    <w:rPr>
                      <w:sz w:val="22"/>
                      <w:szCs w:val="22"/>
                      <w:lang w:val="en-US"/>
                    </w:rPr>
                    <w:t>Halogen</w:t>
                  </w:r>
                </w:p>
                <w:p w:rsidR="006F2DF8" w:rsidRPr="00CA7791" w:rsidRDefault="006F2DF8" w:rsidP="00502C52">
                  <w:pPr>
                    <w:spacing w:before="20" w:after="20" w:line="240" w:lineRule="exact"/>
                    <w:jc w:val="center"/>
                    <w:rPr>
                      <w:sz w:val="22"/>
                      <w:szCs w:val="22"/>
                      <w:lang w:val="en-US"/>
                    </w:rPr>
                  </w:pPr>
                  <w:r w:rsidRPr="00CA7791">
                    <w:rPr>
                      <w:sz w:val="22"/>
                      <w:szCs w:val="22"/>
                      <w:lang w:val="en-US"/>
                    </w:rPr>
                    <w:t>Fluorescent</w:t>
                  </w:r>
                </w:p>
              </w:tc>
            </w:tr>
          </w:tbl>
          <w:p w:rsidR="006F2DF8" w:rsidRDefault="006F2DF8" w:rsidP="00CD6CB5">
            <w:pPr>
              <w:spacing w:line="240" w:lineRule="atLeast"/>
              <w:rPr>
                <w:sz w:val="22"/>
                <w:szCs w:val="22"/>
                <w:lang w:val="en-US"/>
              </w:rPr>
            </w:pPr>
          </w:p>
          <w:p w:rsidR="006F2DF8" w:rsidRDefault="006F2DF8" w:rsidP="00F03EF8">
            <w:pPr>
              <w:spacing w:line="240" w:lineRule="atLeast"/>
              <w:rPr>
                <w:sz w:val="22"/>
                <w:szCs w:val="22"/>
                <w:lang w:val="en-US"/>
              </w:rPr>
            </w:pPr>
            <w:r>
              <w:rPr>
                <w:sz w:val="22"/>
                <w:szCs w:val="22"/>
                <w:lang w:val="en-US"/>
              </w:rPr>
              <w:t>The methodology ensures net emission reductions by the followings:</w:t>
            </w:r>
          </w:p>
          <w:p w:rsidR="006F2DF8" w:rsidRDefault="006F2DF8" w:rsidP="005D0109">
            <w:pPr>
              <w:spacing w:before="100" w:line="240" w:lineRule="atLeast"/>
              <w:rPr>
                <w:sz w:val="22"/>
                <w:szCs w:val="22"/>
                <w:lang w:val="en-US"/>
              </w:rPr>
            </w:pPr>
            <w:r>
              <w:rPr>
                <w:sz w:val="22"/>
                <w:szCs w:val="22"/>
                <w:lang w:val="en-US"/>
              </w:rPr>
              <w:t>1) Adopting conservative default efficiency values for calculation of reference emissions</w:t>
            </w:r>
          </w:p>
          <w:p w:rsidR="006F2DF8" w:rsidRDefault="006F2DF8" w:rsidP="0041307C">
            <w:pPr>
              <w:numPr>
                <w:ilvl w:val="0"/>
                <w:numId w:val="16"/>
              </w:numPr>
              <w:spacing w:line="240" w:lineRule="atLeast"/>
              <w:rPr>
                <w:sz w:val="22"/>
                <w:szCs w:val="22"/>
                <w:lang w:val="en-US"/>
              </w:rPr>
            </w:pPr>
            <w:r>
              <w:rPr>
                <w:sz w:val="22"/>
                <w:szCs w:val="22"/>
                <w:lang w:val="en-US"/>
              </w:rPr>
              <w:t>Boilers: applying CDM default efficiency for new boilers;</w:t>
            </w:r>
          </w:p>
          <w:p w:rsidR="006F2DF8" w:rsidRDefault="006F2DF8" w:rsidP="0041307C">
            <w:pPr>
              <w:numPr>
                <w:ilvl w:val="0"/>
                <w:numId w:val="16"/>
              </w:numPr>
              <w:spacing w:line="240" w:lineRule="atLeast"/>
              <w:rPr>
                <w:sz w:val="22"/>
                <w:szCs w:val="22"/>
                <w:lang w:val="en-US"/>
              </w:rPr>
            </w:pPr>
            <w:r>
              <w:rPr>
                <w:sz w:val="22"/>
                <w:szCs w:val="22"/>
                <w:lang w:val="en-US"/>
              </w:rPr>
              <w:t>Chillers: design efficiency of models sold by dominant manufacturers in the chiller market in Vietnam</w:t>
            </w:r>
          </w:p>
          <w:p w:rsidR="006F2DF8" w:rsidRPr="00F21399" w:rsidRDefault="006F2DF8" w:rsidP="005D0109">
            <w:pPr>
              <w:spacing w:before="100" w:line="240" w:lineRule="atLeast"/>
              <w:rPr>
                <w:sz w:val="22"/>
                <w:szCs w:val="22"/>
                <w:lang w:val="en-US"/>
              </w:rPr>
            </w:pPr>
            <w:r w:rsidRPr="00F21399">
              <w:rPr>
                <w:sz w:val="22"/>
                <w:szCs w:val="22"/>
                <w:lang w:val="en-US"/>
              </w:rPr>
              <w:t xml:space="preserve">2) Implementation of multiple measures </w:t>
            </w:r>
          </w:p>
          <w:p w:rsidR="006F2DF8" w:rsidRDefault="006F2DF8" w:rsidP="00973F10">
            <w:pPr>
              <w:spacing w:line="240" w:lineRule="atLeast"/>
              <w:rPr>
                <w:sz w:val="22"/>
                <w:szCs w:val="22"/>
                <w:lang w:val="en-US"/>
              </w:rPr>
            </w:pPr>
            <w:r w:rsidRPr="00F21399">
              <w:rPr>
                <w:sz w:val="22"/>
                <w:szCs w:val="22"/>
                <w:lang w:val="en-US"/>
              </w:rPr>
              <w:t>Among the three measures introduced in this methodology, one measure (installation of high efficiency lighting) may have a possibility where the calculation result will not demonstrate net emission reductions due to the way the equation is formulated. In order to ensure the net emission reductions, the methodology requires to implement together with other energy efficiency measure(s) stated in table 1 under the eligibility criteria.</w:t>
            </w:r>
          </w:p>
          <w:bookmarkEnd w:id="3"/>
          <w:p w:rsidR="006F2DF8" w:rsidRPr="007826D1" w:rsidRDefault="006F2DF8" w:rsidP="005D0109">
            <w:pPr>
              <w:spacing w:line="240" w:lineRule="atLeast"/>
              <w:rPr>
                <w:sz w:val="22"/>
                <w:szCs w:val="22"/>
                <w:lang w:val="en-US"/>
              </w:rPr>
            </w:pPr>
          </w:p>
        </w:tc>
      </w:tr>
    </w:tbl>
    <w:p w:rsidR="006F2DF8" w:rsidRPr="002555E7" w:rsidRDefault="006F2DF8" w:rsidP="00E77374">
      <w:pPr>
        <w:spacing w:line="240" w:lineRule="atLeast"/>
        <w:rPr>
          <w:color w:val="FF0000"/>
          <w:sz w:val="22"/>
          <w:szCs w:val="22"/>
          <w:lang w:val="en-US"/>
        </w:rPr>
      </w:pPr>
    </w:p>
    <w:p w:rsidR="006F2DF8" w:rsidRPr="002555E7" w:rsidRDefault="006F2DF8" w:rsidP="00693FE1">
      <w:pPr>
        <w:spacing w:line="240" w:lineRule="atLeast"/>
        <w:outlineLvl w:val="0"/>
        <w:rPr>
          <w:b/>
          <w:sz w:val="22"/>
          <w:szCs w:val="22"/>
          <w:lang w:val="en-US"/>
        </w:rPr>
      </w:pPr>
      <w:r w:rsidRPr="002555E7">
        <w:rPr>
          <w:b/>
          <w:sz w:val="22"/>
          <w:szCs w:val="22"/>
          <w:lang w:val="en-US"/>
        </w:rPr>
        <w:t>F.2. Calculation of reference emissions</w:t>
      </w:r>
    </w:p>
    <w:p w:rsidR="006F2DF8" w:rsidRPr="00E77374" w:rsidRDefault="006F2DF8" w:rsidP="00DF762F">
      <w:pPr>
        <w:tabs>
          <w:tab w:val="left" w:pos="680"/>
        </w:tabs>
        <w:autoSpaceDE w:val="0"/>
        <w:autoSpaceDN w:val="0"/>
        <w:adjustRightInd w:val="0"/>
        <w:spacing w:line="240" w:lineRule="atLeast"/>
        <w:ind w:left="425" w:hanging="425"/>
        <w:rPr>
          <w:color w:val="000000"/>
          <w:kern w:val="0"/>
          <w:sz w:val="22"/>
          <w:szCs w:val="22"/>
          <w:lang w:val="en-US"/>
        </w:rPr>
      </w:pPr>
    </w:p>
    <w:tbl>
      <w:tblPr>
        <w:tblW w:w="8688" w:type="dxa"/>
        <w:tblBorders>
          <w:top w:val="single" w:sz="4" w:space="0" w:color="auto"/>
          <w:left w:val="single" w:sz="4" w:space="0" w:color="auto"/>
          <w:bottom w:val="single" w:sz="4" w:space="0" w:color="auto"/>
          <w:right w:val="single" w:sz="4" w:space="0" w:color="auto"/>
        </w:tblBorders>
        <w:tblLayout w:type="fixed"/>
        <w:tblLook w:val="00A0"/>
      </w:tblPr>
      <w:tblGrid>
        <w:gridCol w:w="8688"/>
      </w:tblGrid>
      <w:tr w:rsidR="006F2DF8" w:rsidRPr="002555E7" w:rsidTr="00883ADB">
        <w:tc>
          <w:tcPr>
            <w:tcW w:w="8688" w:type="dxa"/>
            <w:tcBorders>
              <w:top w:val="single" w:sz="4" w:space="0" w:color="auto"/>
              <w:bottom w:val="single" w:sz="4" w:space="0" w:color="auto"/>
            </w:tcBorders>
          </w:tcPr>
          <w:p w:rsidR="006F2DF8" w:rsidRPr="002555E7" w:rsidRDefault="006F2DF8" w:rsidP="00DF762F">
            <w:pPr>
              <w:tabs>
                <w:tab w:val="left" w:pos="7655"/>
                <w:tab w:val="right" w:pos="9214"/>
              </w:tabs>
              <w:spacing w:line="240" w:lineRule="atLeast"/>
              <w:jc w:val="left"/>
              <w:rPr>
                <w:sz w:val="22"/>
                <w:szCs w:val="22"/>
                <w:lang w:val="en-US"/>
              </w:rPr>
            </w:pPr>
            <w:r w:rsidRPr="002555E7">
              <w:rPr>
                <w:sz w:val="22"/>
                <w:szCs w:val="22"/>
                <w:lang w:val="en-US"/>
              </w:rPr>
              <w:t>Reference emission</w:t>
            </w:r>
            <w:r w:rsidR="00F1622F">
              <w:rPr>
                <w:rFonts w:hint="eastAsia"/>
                <w:sz w:val="22"/>
                <w:szCs w:val="22"/>
                <w:lang w:val="en-US"/>
              </w:rPr>
              <w:t>s</w:t>
            </w:r>
            <w:r w:rsidRPr="002555E7">
              <w:rPr>
                <w:sz w:val="22"/>
                <w:szCs w:val="22"/>
                <w:lang w:val="en-US"/>
              </w:rPr>
              <w:t xml:space="preserve"> </w:t>
            </w:r>
            <w:r w:rsidR="00F1622F">
              <w:rPr>
                <w:rFonts w:hint="eastAsia"/>
                <w:sz w:val="22"/>
                <w:szCs w:val="22"/>
                <w:lang w:val="en-US"/>
              </w:rPr>
              <w:t xml:space="preserve">are </w:t>
            </w:r>
            <w:r w:rsidRPr="002555E7">
              <w:rPr>
                <w:sz w:val="22"/>
                <w:szCs w:val="22"/>
                <w:lang w:val="en-US"/>
              </w:rPr>
              <w:t>calculated by the following equation:</w:t>
            </w:r>
          </w:p>
          <w:p w:rsidR="006F2DF8" w:rsidRDefault="00677805" w:rsidP="00645370">
            <w:pPr>
              <w:tabs>
                <w:tab w:val="left" w:pos="7655"/>
                <w:tab w:val="right" w:pos="9214"/>
              </w:tabs>
              <w:spacing w:line="240" w:lineRule="atLeast"/>
              <w:jc w:val="left"/>
              <w:rPr>
                <w:kern w:val="0"/>
                <w:sz w:val="22"/>
                <w:szCs w:val="22"/>
              </w:rPr>
            </w:pPr>
            <w:r w:rsidRPr="00677805">
              <w:rPr>
                <w:b/>
                <w:kern w:val="0"/>
                <w:position w:val="-28"/>
                <w:sz w:val="22"/>
                <w:szCs w:val="22"/>
              </w:rPr>
              <w:object w:dxaOrig="536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pt;height:42.6pt" o:ole="">
                  <v:imagedata r:id="rId8" o:title=""/>
                </v:shape>
                <o:OLEObject Type="Embed" ProgID="Equation.3" ShapeID="_x0000_i1025" DrawAspect="Content" ObjectID="_1488319233" r:id="rId9"/>
              </w:object>
            </w:r>
            <w:r w:rsidR="00883ADB">
              <w:rPr>
                <w:rFonts w:hint="eastAsia"/>
                <w:b/>
                <w:kern w:val="0"/>
                <w:sz w:val="22"/>
                <w:szCs w:val="22"/>
              </w:rPr>
              <w:t xml:space="preserve">  </w:t>
            </w:r>
            <w:r w:rsidR="00645370">
              <w:rPr>
                <w:rFonts w:hint="eastAsia"/>
                <w:b/>
                <w:kern w:val="0"/>
                <w:sz w:val="22"/>
                <w:szCs w:val="22"/>
              </w:rPr>
              <w:t xml:space="preserve">           </w:t>
            </w:r>
            <w:r w:rsidR="000670D1">
              <w:rPr>
                <w:rFonts w:hint="eastAsia"/>
                <w:b/>
                <w:kern w:val="0"/>
                <w:sz w:val="22"/>
                <w:szCs w:val="22"/>
              </w:rPr>
              <w:t xml:space="preserve"> </w:t>
            </w:r>
            <w:r w:rsidR="00883ADB">
              <w:rPr>
                <w:rFonts w:hint="eastAsia"/>
                <w:b/>
                <w:kern w:val="0"/>
                <w:sz w:val="22"/>
                <w:szCs w:val="22"/>
              </w:rPr>
              <w:t xml:space="preserve"> </w:t>
            </w:r>
            <w:r w:rsidR="006F2DF8" w:rsidRPr="002555E7">
              <w:rPr>
                <w:kern w:val="0"/>
                <w:sz w:val="22"/>
                <w:szCs w:val="22"/>
              </w:rPr>
              <w:t>(1)</w:t>
            </w:r>
          </w:p>
          <w:p w:rsidR="006F2DF8" w:rsidRDefault="006F2DF8" w:rsidP="00F732F8">
            <w:pPr>
              <w:tabs>
                <w:tab w:val="left" w:pos="680"/>
              </w:tabs>
              <w:autoSpaceDE w:val="0"/>
              <w:autoSpaceDN w:val="0"/>
              <w:adjustRightInd w:val="0"/>
              <w:spacing w:line="240" w:lineRule="atLeast"/>
              <w:rPr>
                <w:b/>
                <w:kern w:val="0"/>
                <w:sz w:val="22"/>
                <w:szCs w:val="22"/>
              </w:rPr>
            </w:pPr>
          </w:p>
          <w:p w:rsidR="006F2DF8" w:rsidRPr="002555E7" w:rsidRDefault="006F2DF8" w:rsidP="00F732F8">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ayout w:type="fixed"/>
              <w:tblLook w:val="0000"/>
            </w:tblPr>
            <w:tblGrid>
              <w:gridCol w:w="1526"/>
              <w:gridCol w:w="6804"/>
            </w:tblGrid>
            <w:tr w:rsidR="006F2DF8" w:rsidRPr="002555E7" w:rsidTr="00883ADB">
              <w:tc>
                <w:tcPr>
                  <w:tcW w:w="1526" w:type="dxa"/>
                </w:tcPr>
                <w:p w:rsidR="006F2DF8" w:rsidRPr="002555E7" w:rsidRDefault="006F2DF8" w:rsidP="00CD491E">
                  <w:pPr>
                    <w:spacing w:line="240" w:lineRule="atLeast"/>
                    <w:rPr>
                      <w:i/>
                      <w:iCs/>
                      <w:sz w:val="22"/>
                      <w:szCs w:val="22"/>
                      <w:lang w:val="en-US"/>
                    </w:rPr>
                  </w:pPr>
                  <w:r w:rsidRPr="002555E7">
                    <w:rPr>
                      <w:i/>
                      <w:iCs/>
                      <w:sz w:val="22"/>
                      <w:szCs w:val="22"/>
                      <w:lang w:val="en-US"/>
                    </w:rPr>
                    <w:t>RE</w:t>
                  </w:r>
                  <w:r>
                    <w:rPr>
                      <w:i/>
                      <w:iCs/>
                      <w:sz w:val="22"/>
                      <w:szCs w:val="22"/>
                      <w:vertAlign w:val="subscript"/>
                      <w:lang w:val="en-US"/>
                    </w:rPr>
                    <w:t>p</w:t>
                  </w:r>
                </w:p>
              </w:tc>
              <w:tc>
                <w:tcPr>
                  <w:tcW w:w="6804" w:type="dxa"/>
                </w:tcPr>
                <w:p w:rsidR="006F2DF8" w:rsidRPr="002555E7" w:rsidRDefault="006F2DF8" w:rsidP="00CD491E">
                  <w:pPr>
                    <w:keepNext/>
                    <w:spacing w:line="240" w:lineRule="atLeast"/>
                    <w:jc w:val="left"/>
                    <w:rPr>
                      <w:sz w:val="22"/>
                      <w:szCs w:val="22"/>
                      <w:lang w:val="en-US"/>
                    </w:rPr>
                  </w:pPr>
                  <w:r w:rsidRPr="002555E7">
                    <w:rPr>
                      <w:sz w:val="22"/>
                      <w:szCs w:val="22"/>
                      <w:lang w:val="en-US"/>
                    </w:rPr>
                    <w:t>Reference emission</w:t>
                  </w:r>
                  <w:r w:rsidR="00F1622F">
                    <w:rPr>
                      <w:rFonts w:hint="eastAsia"/>
                      <w:sz w:val="22"/>
                      <w:szCs w:val="22"/>
                      <w:lang w:val="en-US"/>
                    </w:rPr>
                    <w:t>s</w:t>
                  </w:r>
                  <w:r w:rsidRPr="002555E7">
                    <w:rPr>
                      <w:sz w:val="22"/>
                      <w:szCs w:val="22"/>
                      <w:lang w:val="en-US"/>
                    </w:rPr>
                    <w:t xml:space="preserve">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6F2DF8" w:rsidRPr="002555E7" w:rsidTr="00883ADB">
              <w:tc>
                <w:tcPr>
                  <w:tcW w:w="1526" w:type="dxa"/>
                </w:tcPr>
                <w:p w:rsidR="006F2DF8" w:rsidRPr="002555E7" w:rsidRDefault="006F2DF8" w:rsidP="00CD491E">
                  <w:pPr>
                    <w:spacing w:line="240" w:lineRule="atLeast"/>
                    <w:rPr>
                      <w:i/>
                      <w:iCs/>
                      <w:sz w:val="22"/>
                      <w:szCs w:val="22"/>
                      <w:lang w:val="en-US"/>
                    </w:rPr>
                  </w:pPr>
                  <w:r w:rsidRPr="002555E7">
                    <w:rPr>
                      <w:i/>
                      <w:iCs/>
                      <w:kern w:val="0"/>
                      <w:sz w:val="22"/>
                      <w:szCs w:val="22"/>
                    </w:rPr>
                    <w:t>EC</w:t>
                  </w:r>
                  <w:r>
                    <w:rPr>
                      <w:i/>
                      <w:iCs/>
                      <w:kern w:val="0"/>
                      <w:sz w:val="22"/>
                      <w:szCs w:val="22"/>
                      <w:vertAlign w:val="subscript"/>
                    </w:rPr>
                    <w:t>REF</w:t>
                  </w:r>
                  <w:r w:rsidRPr="002555E7">
                    <w:rPr>
                      <w:i/>
                      <w:iCs/>
                      <w:kern w:val="0"/>
                      <w:sz w:val="22"/>
                      <w:szCs w:val="22"/>
                      <w:vertAlign w:val="subscript"/>
                    </w:rPr>
                    <w:t>,i,</w:t>
                  </w:r>
                  <w:r>
                    <w:rPr>
                      <w:i/>
                      <w:iCs/>
                      <w:kern w:val="0"/>
                      <w:sz w:val="22"/>
                      <w:szCs w:val="22"/>
                      <w:vertAlign w:val="subscript"/>
                    </w:rPr>
                    <w:t>p</w:t>
                  </w:r>
                </w:p>
              </w:tc>
              <w:tc>
                <w:tcPr>
                  <w:tcW w:w="6804" w:type="dxa"/>
                </w:tcPr>
                <w:p w:rsidR="006F2DF8" w:rsidRPr="002555E7" w:rsidRDefault="006F2DF8" w:rsidP="00CD491E">
                  <w:pPr>
                    <w:keepNext/>
                    <w:spacing w:line="240" w:lineRule="atLeast"/>
                    <w:jc w:val="left"/>
                    <w:rPr>
                      <w:snapToGrid w:val="0"/>
                      <w:sz w:val="22"/>
                      <w:szCs w:val="22"/>
                      <w:lang w:val="en-US"/>
                    </w:rPr>
                  </w:pPr>
                  <w:r w:rsidRPr="002555E7">
                    <w:rPr>
                      <w:snapToGrid w:val="0"/>
                      <w:sz w:val="22"/>
                      <w:szCs w:val="22"/>
                      <w:lang w:val="en-US"/>
                    </w:rPr>
                    <w:t xml:space="preserve">Electricity consumed </w:t>
                  </w:r>
                  <w:r>
                    <w:rPr>
                      <w:snapToGrid w:val="0"/>
                      <w:sz w:val="22"/>
                      <w:szCs w:val="22"/>
                      <w:lang w:val="en-US"/>
                    </w:rPr>
                    <w:t>during the period</w:t>
                  </w:r>
                  <w:r w:rsidRPr="002555E7">
                    <w:rPr>
                      <w:snapToGrid w:val="0"/>
                      <w:sz w:val="22"/>
                      <w:szCs w:val="22"/>
                      <w:lang w:val="en-US"/>
                    </w:rPr>
                    <w:t xml:space="preserve"> </w:t>
                  </w:r>
                  <w:r w:rsidRPr="00D016BC">
                    <w:rPr>
                      <w:i/>
                      <w:iCs/>
                      <w:snapToGrid w:val="0"/>
                      <w:sz w:val="22"/>
                      <w:szCs w:val="22"/>
                      <w:lang w:val="en-US"/>
                    </w:rPr>
                    <w:t>p</w:t>
                  </w:r>
                  <w:r w:rsidRPr="002555E7">
                    <w:rPr>
                      <w:snapToGrid w:val="0"/>
                      <w:sz w:val="22"/>
                      <w:szCs w:val="22"/>
                      <w:lang w:val="en-US"/>
                    </w:rPr>
                    <w:t xml:space="preserve"> by </w:t>
                  </w:r>
                  <w:r>
                    <w:rPr>
                      <w:snapToGrid w:val="0"/>
                      <w:sz w:val="22"/>
                      <w:szCs w:val="22"/>
                      <w:lang w:val="en-US"/>
                    </w:rPr>
                    <w:t xml:space="preserve">reference </w:t>
                  </w:r>
                  <w:r w:rsidRPr="002555E7">
                    <w:rPr>
                      <w:snapToGrid w:val="0"/>
                      <w:sz w:val="22"/>
                      <w:szCs w:val="22"/>
                      <w:lang w:val="en-US"/>
                    </w:rPr>
                    <w:t xml:space="preserve">equipment corresponding to </w:t>
                  </w:r>
                  <w:r>
                    <w:rPr>
                      <w:snapToGrid w:val="0"/>
                      <w:sz w:val="22"/>
                      <w:szCs w:val="22"/>
                      <w:lang w:val="en-US"/>
                    </w:rPr>
                    <w:t>m</w:t>
                  </w:r>
                  <w:r w:rsidRPr="002555E7">
                    <w:rPr>
                      <w:snapToGrid w:val="0"/>
                      <w:sz w:val="22"/>
                      <w:szCs w:val="22"/>
                      <w:lang w:val="en-US"/>
                    </w:rPr>
                    <w:t xml:space="preserve">easure </w:t>
                  </w:r>
                  <w:r w:rsidRPr="002555E7">
                    <w:rPr>
                      <w:i/>
                      <w:iCs/>
                      <w:snapToGrid w:val="0"/>
                      <w:sz w:val="22"/>
                      <w:szCs w:val="22"/>
                      <w:lang w:val="en-US"/>
                    </w:rPr>
                    <w:t>i</w:t>
                  </w:r>
                  <w:r w:rsidRPr="002555E7">
                    <w:rPr>
                      <w:snapToGrid w:val="0"/>
                      <w:sz w:val="22"/>
                      <w:szCs w:val="22"/>
                      <w:lang w:val="en-US"/>
                    </w:rPr>
                    <w:t xml:space="preserve"> introduced </w:t>
                  </w:r>
                  <w:r>
                    <w:rPr>
                      <w:snapToGrid w:val="0"/>
                      <w:sz w:val="22"/>
                      <w:szCs w:val="22"/>
                      <w:lang w:val="en-US"/>
                    </w:rPr>
                    <w:t>in</w:t>
                  </w:r>
                  <w:r w:rsidRPr="002555E7">
                    <w:rPr>
                      <w:snapToGrid w:val="0"/>
                      <w:sz w:val="22"/>
                      <w:szCs w:val="22"/>
                      <w:lang w:val="en-US"/>
                    </w:rPr>
                    <w:t xml:space="preserve"> the project</w:t>
                  </w:r>
                  <w:r>
                    <w:rPr>
                      <w:snapToGrid w:val="0"/>
                      <w:sz w:val="22"/>
                      <w:szCs w:val="22"/>
                      <w:lang w:val="en-US"/>
                    </w:rPr>
                    <w:t xml:space="preserve"> </w:t>
                  </w:r>
                  <w:r w:rsidRPr="002555E7">
                    <w:rPr>
                      <w:snapToGrid w:val="0"/>
                      <w:sz w:val="22"/>
                      <w:szCs w:val="22"/>
                      <w:lang w:val="en-US"/>
                    </w:rPr>
                    <w:t>[kWh/</w:t>
                  </w:r>
                  <w:r>
                    <w:rPr>
                      <w:snapToGrid w:val="0"/>
                      <w:sz w:val="22"/>
                      <w:szCs w:val="22"/>
                      <w:lang w:val="en-US"/>
                    </w:rPr>
                    <w:t>p</w:t>
                  </w:r>
                  <w:r w:rsidRPr="002555E7">
                    <w:rPr>
                      <w:snapToGrid w:val="0"/>
                      <w:sz w:val="22"/>
                      <w:szCs w:val="22"/>
                      <w:lang w:val="en-US"/>
                    </w:rPr>
                    <w:t>]</w:t>
                  </w:r>
                </w:p>
              </w:tc>
            </w:tr>
            <w:tr w:rsidR="006F2DF8" w:rsidRPr="002555E7" w:rsidTr="00883ADB">
              <w:tc>
                <w:tcPr>
                  <w:tcW w:w="1526" w:type="dxa"/>
                </w:tcPr>
                <w:p w:rsidR="006F2DF8" w:rsidRPr="002555E7" w:rsidRDefault="006F2DF8" w:rsidP="00CD491E">
                  <w:pPr>
                    <w:spacing w:line="240" w:lineRule="atLeast"/>
                    <w:rPr>
                      <w:i/>
                      <w:iCs/>
                      <w:snapToGrid w:val="0"/>
                      <w:sz w:val="22"/>
                      <w:szCs w:val="22"/>
                      <w:vertAlign w:val="subscript"/>
                      <w:lang w:val="en-US"/>
                    </w:rPr>
                  </w:pPr>
                  <w:r w:rsidRPr="002555E7">
                    <w:rPr>
                      <w:i/>
                      <w:iCs/>
                      <w:sz w:val="22"/>
                      <w:szCs w:val="22"/>
                      <w:lang w:val="en-US"/>
                    </w:rPr>
                    <w:t>EF</w:t>
                  </w:r>
                  <w:r w:rsidRPr="002555E7">
                    <w:rPr>
                      <w:i/>
                      <w:iCs/>
                      <w:sz w:val="22"/>
                      <w:szCs w:val="22"/>
                      <w:vertAlign w:val="subscript"/>
                      <w:lang w:val="en-US"/>
                    </w:rPr>
                    <w:t>CO2,ELEC</w:t>
                  </w:r>
                </w:p>
              </w:tc>
              <w:tc>
                <w:tcPr>
                  <w:tcW w:w="6804" w:type="dxa"/>
                </w:tcPr>
                <w:p w:rsidR="006F2DF8" w:rsidRPr="002555E7" w:rsidRDefault="006F2DF8" w:rsidP="00CD491E">
                  <w:pPr>
                    <w:spacing w:line="240" w:lineRule="atLeast"/>
                    <w:jc w:val="left"/>
                    <w:rPr>
                      <w:sz w:val="22"/>
                      <w:szCs w:val="22"/>
                      <w:lang w:val="en-US"/>
                    </w:rPr>
                  </w:pPr>
                  <w:r w:rsidRPr="002555E7">
                    <w:rPr>
                      <w:sz w:val="22"/>
                      <w:szCs w:val="22"/>
                      <w:lang w:val="en-US"/>
                    </w:rPr>
                    <w:t>CO</w:t>
                  </w:r>
                  <w:r w:rsidRPr="002555E7">
                    <w:rPr>
                      <w:sz w:val="22"/>
                      <w:szCs w:val="22"/>
                      <w:vertAlign w:val="subscript"/>
                      <w:lang w:val="en-US"/>
                    </w:rPr>
                    <w:t>2</w:t>
                  </w:r>
                  <w:r w:rsidRPr="002555E7">
                    <w:rPr>
                      <w:sz w:val="22"/>
                      <w:szCs w:val="22"/>
                      <w:lang w:val="en-US"/>
                    </w:rPr>
                    <w:t xml:space="preserve"> emission factor of </w:t>
                  </w:r>
                  <w:r>
                    <w:rPr>
                      <w:sz w:val="22"/>
                      <w:szCs w:val="22"/>
                      <w:lang w:val="en-US"/>
                    </w:rPr>
                    <w:t xml:space="preserve">electricity consumed </w:t>
                  </w:r>
                  <w:r w:rsidRPr="002555E7">
                    <w:rPr>
                      <w:sz w:val="22"/>
                      <w:szCs w:val="22"/>
                      <w:lang w:val="en-US"/>
                    </w:rPr>
                    <w:t>[tCO</w:t>
                  </w:r>
                  <w:r w:rsidRPr="002555E7">
                    <w:rPr>
                      <w:sz w:val="22"/>
                      <w:szCs w:val="22"/>
                      <w:vertAlign w:val="subscript"/>
                      <w:lang w:val="en-US"/>
                    </w:rPr>
                    <w:t>2</w:t>
                  </w:r>
                  <w:r w:rsidRPr="002555E7">
                    <w:rPr>
                      <w:sz w:val="22"/>
                      <w:szCs w:val="22"/>
                      <w:lang w:val="en-US"/>
                    </w:rPr>
                    <w:t>/MWh]</w:t>
                  </w:r>
                </w:p>
              </w:tc>
            </w:tr>
            <w:tr w:rsidR="006F2DF8" w:rsidRPr="002555E7" w:rsidTr="00883ADB">
              <w:tc>
                <w:tcPr>
                  <w:tcW w:w="1526" w:type="dxa"/>
                </w:tcPr>
                <w:p w:rsidR="006F2DF8" w:rsidRPr="002555E7" w:rsidRDefault="006F2DF8" w:rsidP="00F87D86">
                  <w:pPr>
                    <w:spacing w:line="240" w:lineRule="atLeast"/>
                    <w:rPr>
                      <w:i/>
                      <w:iCs/>
                      <w:sz w:val="22"/>
                      <w:szCs w:val="22"/>
                      <w:lang w:val="en-US"/>
                    </w:rPr>
                  </w:pPr>
                  <w:r w:rsidRPr="002555E7">
                    <w:rPr>
                      <w:i/>
                      <w:iCs/>
                      <w:kern w:val="0"/>
                      <w:sz w:val="22"/>
                      <w:szCs w:val="22"/>
                    </w:rPr>
                    <w:t>FC</w:t>
                  </w:r>
                  <w:r>
                    <w:rPr>
                      <w:i/>
                      <w:iCs/>
                      <w:kern w:val="0"/>
                      <w:sz w:val="22"/>
                      <w:szCs w:val="22"/>
                      <w:vertAlign w:val="subscript"/>
                    </w:rPr>
                    <w:t>REF</w:t>
                  </w:r>
                  <w:r w:rsidRPr="002555E7">
                    <w:rPr>
                      <w:i/>
                      <w:iCs/>
                      <w:kern w:val="0"/>
                      <w:sz w:val="22"/>
                      <w:szCs w:val="22"/>
                      <w:vertAlign w:val="subscript"/>
                    </w:rPr>
                    <w:t>,i</w:t>
                  </w:r>
                  <w:r>
                    <w:rPr>
                      <w:i/>
                      <w:iCs/>
                      <w:kern w:val="0"/>
                      <w:sz w:val="22"/>
                      <w:szCs w:val="22"/>
                      <w:vertAlign w:val="subscript"/>
                    </w:rPr>
                    <w:t>,p</w:t>
                  </w:r>
                </w:p>
              </w:tc>
              <w:tc>
                <w:tcPr>
                  <w:tcW w:w="6804" w:type="dxa"/>
                </w:tcPr>
                <w:p w:rsidR="006F2DF8" w:rsidRPr="002555E7" w:rsidRDefault="006F2DF8" w:rsidP="00F87D86">
                  <w:pPr>
                    <w:keepNext/>
                    <w:spacing w:line="240" w:lineRule="atLeast"/>
                    <w:jc w:val="left"/>
                    <w:rPr>
                      <w:snapToGrid w:val="0"/>
                      <w:sz w:val="22"/>
                      <w:szCs w:val="22"/>
                      <w:lang w:val="en-US"/>
                    </w:rPr>
                  </w:pPr>
                  <w:r w:rsidRPr="002555E7">
                    <w:rPr>
                      <w:snapToGrid w:val="0"/>
                      <w:sz w:val="22"/>
                      <w:szCs w:val="22"/>
                      <w:lang w:val="en-US"/>
                    </w:rPr>
                    <w:t>Fossil fuel</w:t>
                  </w:r>
                  <w:r>
                    <w:rPr>
                      <w:snapToGrid w:val="0"/>
                      <w:sz w:val="22"/>
                      <w:szCs w:val="22"/>
                      <w:lang w:val="en-US"/>
                    </w:rPr>
                    <w:t xml:space="preserve"> </w:t>
                  </w:r>
                  <w:r w:rsidRPr="002555E7">
                    <w:rPr>
                      <w:snapToGrid w:val="0"/>
                      <w:sz w:val="22"/>
                      <w:szCs w:val="22"/>
                      <w:lang w:val="en-US"/>
                    </w:rPr>
                    <w:t xml:space="preserve">consumed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by</w:t>
                  </w:r>
                  <w:r>
                    <w:rPr>
                      <w:snapToGrid w:val="0"/>
                      <w:sz w:val="22"/>
                      <w:szCs w:val="22"/>
                      <w:lang w:val="en-US"/>
                    </w:rPr>
                    <w:t xml:space="preserve"> reference </w:t>
                  </w:r>
                  <w:r w:rsidRPr="002555E7">
                    <w:rPr>
                      <w:snapToGrid w:val="0"/>
                      <w:sz w:val="22"/>
                      <w:szCs w:val="22"/>
                      <w:lang w:val="en-US"/>
                    </w:rPr>
                    <w:t>equipment</w:t>
                  </w:r>
                  <w:r>
                    <w:rPr>
                      <w:snapToGrid w:val="0"/>
                      <w:sz w:val="22"/>
                      <w:szCs w:val="22"/>
                      <w:lang w:val="en-US"/>
                    </w:rPr>
                    <w:t>,</w:t>
                  </w:r>
                  <w:r w:rsidRPr="002555E7">
                    <w:rPr>
                      <w:snapToGrid w:val="0"/>
                      <w:sz w:val="22"/>
                      <w:szCs w:val="22"/>
                      <w:lang w:val="en-US"/>
                    </w:rPr>
                    <w:t xml:space="preserve"> corresponding to </w:t>
                  </w:r>
                  <w:r>
                    <w:rPr>
                      <w:snapToGrid w:val="0"/>
                      <w:sz w:val="22"/>
                      <w:szCs w:val="22"/>
                      <w:lang w:val="en-US"/>
                    </w:rPr>
                    <w:t>m</w:t>
                  </w:r>
                  <w:r w:rsidRPr="002555E7">
                    <w:rPr>
                      <w:snapToGrid w:val="0"/>
                      <w:sz w:val="22"/>
                      <w:szCs w:val="22"/>
                      <w:lang w:val="en-US"/>
                    </w:rPr>
                    <w:t xml:space="preserve">easure </w:t>
                  </w:r>
                  <w:r w:rsidRPr="002555E7">
                    <w:rPr>
                      <w:i/>
                      <w:iCs/>
                      <w:snapToGrid w:val="0"/>
                      <w:sz w:val="22"/>
                      <w:szCs w:val="22"/>
                      <w:lang w:val="en-US"/>
                    </w:rPr>
                    <w:t>i</w:t>
                  </w:r>
                  <w:r w:rsidRPr="002555E7">
                    <w:rPr>
                      <w:snapToGrid w:val="0"/>
                      <w:sz w:val="22"/>
                      <w:szCs w:val="22"/>
                      <w:lang w:val="en-US"/>
                    </w:rPr>
                    <w:t xml:space="preserve"> introduced </w:t>
                  </w:r>
                  <w:r>
                    <w:rPr>
                      <w:snapToGrid w:val="0"/>
                      <w:sz w:val="22"/>
                      <w:szCs w:val="22"/>
                      <w:lang w:val="en-US"/>
                    </w:rPr>
                    <w:t>in</w:t>
                  </w:r>
                  <w:r w:rsidRPr="002555E7">
                    <w:rPr>
                      <w:snapToGrid w:val="0"/>
                      <w:sz w:val="22"/>
                      <w:szCs w:val="22"/>
                      <w:lang w:val="en-US"/>
                    </w:rPr>
                    <w:t xml:space="preserve"> the project [L/</w:t>
                  </w:r>
                  <w:r>
                    <w:rPr>
                      <w:snapToGrid w:val="0"/>
                      <w:sz w:val="22"/>
                      <w:szCs w:val="22"/>
                      <w:lang w:val="en-US"/>
                    </w:rPr>
                    <w:t>p</w:t>
                  </w:r>
                  <w:r w:rsidRPr="002555E7">
                    <w:rPr>
                      <w:snapToGrid w:val="0"/>
                      <w:sz w:val="22"/>
                      <w:szCs w:val="22"/>
                      <w:lang w:val="en-US"/>
                    </w:rPr>
                    <w:t>].</w:t>
                  </w:r>
                </w:p>
              </w:tc>
            </w:tr>
            <w:tr w:rsidR="006F2DF8" w:rsidRPr="002555E7" w:rsidTr="00883ADB">
              <w:tc>
                <w:tcPr>
                  <w:tcW w:w="1526" w:type="dxa"/>
                </w:tcPr>
                <w:p w:rsidR="006F2DF8" w:rsidRPr="002555E7" w:rsidRDefault="006F2DF8" w:rsidP="00CD491E">
                  <w:pPr>
                    <w:spacing w:line="240" w:lineRule="atLeast"/>
                    <w:rPr>
                      <w:i/>
                      <w:iCs/>
                      <w:sz w:val="22"/>
                      <w:szCs w:val="22"/>
                      <w:lang w:val="en-US"/>
                    </w:rPr>
                  </w:pPr>
                  <w:r w:rsidRPr="002555E7">
                    <w:rPr>
                      <w:i/>
                      <w:iCs/>
                      <w:sz w:val="22"/>
                      <w:szCs w:val="22"/>
                      <w:lang w:val="en-US"/>
                    </w:rPr>
                    <w:t>EF</w:t>
                  </w:r>
                  <w:r w:rsidRPr="002555E7">
                    <w:rPr>
                      <w:i/>
                      <w:iCs/>
                      <w:sz w:val="22"/>
                      <w:szCs w:val="22"/>
                      <w:vertAlign w:val="subscript"/>
                      <w:lang w:val="en-US"/>
                    </w:rPr>
                    <w:t xml:space="preserve">CO2 </w:t>
                  </w:r>
                </w:p>
              </w:tc>
              <w:tc>
                <w:tcPr>
                  <w:tcW w:w="6804" w:type="dxa"/>
                </w:tcPr>
                <w:p w:rsidR="006F2DF8" w:rsidRPr="002555E7" w:rsidRDefault="00BC2369" w:rsidP="00677805">
                  <w:pPr>
                    <w:spacing w:line="240" w:lineRule="atLeast"/>
                    <w:jc w:val="left"/>
                    <w:rPr>
                      <w:sz w:val="22"/>
                      <w:szCs w:val="22"/>
                      <w:lang w:val="en-US"/>
                    </w:rPr>
                  </w:pPr>
                  <w:r>
                    <w:rPr>
                      <w:rFonts w:hint="eastAsia"/>
                      <w:sz w:val="22"/>
                      <w:szCs w:val="22"/>
                      <w:lang w:val="en-US"/>
                    </w:rPr>
                    <w:t>CO</w:t>
                  </w:r>
                  <w:r w:rsidRPr="00F92DE0">
                    <w:rPr>
                      <w:rFonts w:hint="eastAsia"/>
                      <w:sz w:val="22"/>
                      <w:szCs w:val="22"/>
                      <w:vertAlign w:val="subscript"/>
                      <w:lang w:val="en-US"/>
                    </w:rPr>
                    <w:t>2</w:t>
                  </w:r>
                  <w:r>
                    <w:rPr>
                      <w:rFonts w:hint="eastAsia"/>
                      <w:sz w:val="22"/>
                      <w:szCs w:val="22"/>
                      <w:lang w:val="en-US"/>
                    </w:rPr>
                    <w:t xml:space="preserve"> e</w:t>
                  </w:r>
                  <w:r w:rsidR="006F2DF8" w:rsidRPr="002555E7">
                    <w:rPr>
                      <w:sz w:val="22"/>
                      <w:szCs w:val="22"/>
                      <w:lang w:val="en-US"/>
                    </w:rPr>
                    <w:t>mission factor of fossil fuel [tCO</w:t>
                  </w:r>
                  <w:r w:rsidR="00423E3B" w:rsidRPr="00423E3B">
                    <w:rPr>
                      <w:sz w:val="22"/>
                      <w:szCs w:val="22"/>
                      <w:vertAlign w:val="subscript"/>
                      <w:lang w:val="en-US"/>
                    </w:rPr>
                    <w:t>2</w:t>
                  </w:r>
                  <w:r w:rsidR="006F2DF8" w:rsidRPr="002555E7">
                    <w:rPr>
                      <w:sz w:val="22"/>
                      <w:szCs w:val="22"/>
                      <w:lang w:val="en-US"/>
                    </w:rPr>
                    <w:t>/L]</w:t>
                  </w:r>
                </w:p>
              </w:tc>
            </w:tr>
            <w:tr w:rsidR="006F2DF8" w:rsidRPr="002555E7" w:rsidTr="00883ADB">
              <w:tc>
                <w:tcPr>
                  <w:tcW w:w="1526" w:type="dxa"/>
                </w:tcPr>
                <w:p w:rsidR="006F2DF8" w:rsidRPr="002555E7" w:rsidRDefault="006F2DF8" w:rsidP="00CD491E">
                  <w:pPr>
                    <w:spacing w:line="240" w:lineRule="atLeast"/>
                    <w:rPr>
                      <w:i/>
                      <w:iCs/>
                      <w:sz w:val="22"/>
                      <w:szCs w:val="22"/>
                      <w:lang w:val="en-US"/>
                    </w:rPr>
                  </w:pPr>
                  <w:r>
                    <w:rPr>
                      <w:i/>
                      <w:iCs/>
                      <w:sz w:val="22"/>
                      <w:szCs w:val="22"/>
                      <w:lang w:val="en-US"/>
                    </w:rPr>
                    <w:t>i</w:t>
                  </w:r>
                </w:p>
              </w:tc>
              <w:tc>
                <w:tcPr>
                  <w:tcW w:w="6804" w:type="dxa"/>
                </w:tcPr>
                <w:p w:rsidR="006F2DF8" w:rsidRPr="002555E7" w:rsidRDefault="006F2DF8" w:rsidP="00CD491E">
                  <w:pPr>
                    <w:spacing w:line="240" w:lineRule="atLeast"/>
                    <w:jc w:val="left"/>
                    <w:rPr>
                      <w:sz w:val="22"/>
                      <w:szCs w:val="22"/>
                      <w:lang w:val="en-US"/>
                    </w:rPr>
                  </w:pPr>
                  <w:r>
                    <w:rPr>
                      <w:sz w:val="22"/>
                      <w:szCs w:val="22"/>
                      <w:lang w:val="en-US"/>
                    </w:rPr>
                    <w:t xml:space="preserve">Type of measure </w:t>
                  </w:r>
                </w:p>
              </w:tc>
            </w:tr>
          </w:tbl>
          <w:p w:rsidR="007F5222" w:rsidRPr="002555E7" w:rsidRDefault="007F5222" w:rsidP="00DF762F">
            <w:pPr>
              <w:tabs>
                <w:tab w:val="left" w:pos="680"/>
              </w:tabs>
              <w:autoSpaceDE w:val="0"/>
              <w:autoSpaceDN w:val="0"/>
              <w:adjustRightInd w:val="0"/>
              <w:rPr>
                <w:color w:val="000000"/>
                <w:kern w:val="0"/>
                <w:sz w:val="22"/>
                <w:szCs w:val="22"/>
                <w:lang w:val="en-US"/>
              </w:rPr>
            </w:pPr>
          </w:p>
          <w:tbl>
            <w:tblPr>
              <w:tblW w:w="0" w:type="auto"/>
              <w:tblLayout w:type="fixed"/>
              <w:tblLook w:val="00A0"/>
            </w:tblPr>
            <w:tblGrid>
              <w:gridCol w:w="8329"/>
            </w:tblGrid>
            <w:tr w:rsidR="006F2DF8" w:rsidRPr="002555E7" w:rsidTr="00883ADB">
              <w:tc>
                <w:tcPr>
                  <w:tcW w:w="8329" w:type="dxa"/>
                </w:tcPr>
                <w:p w:rsidR="006F2DF8" w:rsidRPr="00DF762F" w:rsidRDefault="006F2DF8" w:rsidP="00DF762F">
                  <w:pPr>
                    <w:tabs>
                      <w:tab w:val="left" w:pos="7655"/>
                      <w:tab w:val="right" w:pos="9214"/>
                    </w:tabs>
                    <w:spacing w:line="240" w:lineRule="atLeast"/>
                    <w:jc w:val="left"/>
                    <w:rPr>
                      <w:b/>
                      <w:bCs/>
                      <w:kern w:val="0"/>
                      <w:sz w:val="22"/>
                      <w:szCs w:val="22"/>
                    </w:rPr>
                  </w:pPr>
                  <w:r w:rsidRPr="00DF762F">
                    <w:rPr>
                      <w:b/>
                      <w:bCs/>
                      <w:kern w:val="0"/>
                      <w:sz w:val="22"/>
                      <w:szCs w:val="22"/>
                      <w:lang w:val="en-US"/>
                    </w:rPr>
                    <w:t>Measure 1: High efficiency boiler</w:t>
                  </w:r>
                </w:p>
                <w:p w:rsidR="006F2DF8" w:rsidRPr="00DF762F" w:rsidRDefault="0051645A" w:rsidP="00883ADB">
                  <w:pPr>
                    <w:tabs>
                      <w:tab w:val="left" w:pos="7655"/>
                      <w:tab w:val="right" w:pos="9214"/>
                    </w:tabs>
                    <w:spacing w:line="240" w:lineRule="atLeast"/>
                    <w:ind w:firstLineChars="100" w:firstLine="220"/>
                    <w:jc w:val="left"/>
                    <w:rPr>
                      <w:kern w:val="0"/>
                      <w:sz w:val="22"/>
                      <w:szCs w:val="22"/>
                    </w:rPr>
                  </w:pPr>
                  <w:r w:rsidRPr="00891BA5">
                    <w:rPr>
                      <w:position w:val="-32"/>
                      <w:sz w:val="22"/>
                      <w:szCs w:val="22"/>
                    </w:rPr>
                    <w:object w:dxaOrig="3100" w:dyaOrig="720">
                      <v:shape id="_x0000_i1026" type="#_x0000_t75" style="width:154.35pt;height:36.3pt" o:ole="">
                        <v:imagedata r:id="rId10" o:title=""/>
                      </v:shape>
                      <o:OLEObject Type="Embed" ProgID="Equation.3" ShapeID="_x0000_i1026" DrawAspect="Content" ObjectID="_1488319234" r:id="rId11"/>
                    </w:object>
                  </w:r>
                  <w:r w:rsidR="00883ADB">
                    <w:rPr>
                      <w:rFonts w:hint="eastAsia"/>
                      <w:sz w:val="22"/>
                      <w:szCs w:val="22"/>
                    </w:rPr>
                    <w:t xml:space="preserve">                               </w:t>
                  </w:r>
                  <w:r w:rsidR="000670D1">
                    <w:rPr>
                      <w:rFonts w:hint="eastAsia"/>
                      <w:sz w:val="22"/>
                      <w:szCs w:val="22"/>
                    </w:rPr>
                    <w:t xml:space="preserve">     </w:t>
                  </w:r>
                  <w:r w:rsidR="00883ADB">
                    <w:rPr>
                      <w:rFonts w:hint="eastAsia"/>
                      <w:sz w:val="22"/>
                      <w:szCs w:val="22"/>
                    </w:rPr>
                    <w:t xml:space="preserve"> </w:t>
                  </w:r>
                  <w:r w:rsidR="006F2DF8" w:rsidRPr="002555E7">
                    <w:rPr>
                      <w:sz w:val="22"/>
                      <w:szCs w:val="22"/>
                    </w:rPr>
                    <w:t>(2)</w:t>
                  </w:r>
                </w:p>
              </w:tc>
            </w:tr>
          </w:tbl>
          <w:p w:rsidR="006F2DF8" w:rsidRPr="002555E7" w:rsidRDefault="006F2DF8" w:rsidP="00DF762F">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ayout w:type="fixed"/>
              <w:tblLook w:val="0000"/>
            </w:tblPr>
            <w:tblGrid>
              <w:gridCol w:w="964"/>
              <w:gridCol w:w="7366"/>
            </w:tblGrid>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FC</w:t>
                  </w:r>
                  <w:r>
                    <w:rPr>
                      <w:i/>
                      <w:iCs/>
                      <w:sz w:val="22"/>
                      <w:szCs w:val="22"/>
                      <w:vertAlign w:val="subscript"/>
                      <w:lang w:val="en-US"/>
                    </w:rPr>
                    <w:t>REF</w:t>
                  </w:r>
                  <w:r w:rsidR="00EE6FA3">
                    <w:rPr>
                      <w:rFonts w:hint="eastAsia"/>
                      <w:i/>
                      <w:iCs/>
                      <w:sz w:val="22"/>
                      <w:szCs w:val="22"/>
                      <w:vertAlign w:val="subscript"/>
                      <w:lang w:val="en-US"/>
                    </w:rPr>
                    <w:t>,</w:t>
                  </w:r>
                  <w:r w:rsidRPr="002555E7">
                    <w:rPr>
                      <w:i/>
                      <w:iCs/>
                      <w:sz w:val="22"/>
                      <w:szCs w:val="22"/>
                      <w:vertAlign w:val="subscript"/>
                      <w:lang w:val="en-US"/>
                    </w:rPr>
                    <w:t>1,</w:t>
                  </w:r>
                  <w:r>
                    <w:rPr>
                      <w:i/>
                      <w:iCs/>
                      <w:sz w:val="22"/>
                      <w:szCs w:val="22"/>
                      <w:vertAlign w:val="subscript"/>
                      <w:lang w:val="en-US"/>
                    </w:rPr>
                    <w:t>p</w:t>
                  </w:r>
                </w:p>
                <w:p w:rsidR="006F2DF8" w:rsidRPr="002555E7" w:rsidRDefault="006F2DF8" w:rsidP="00CD491E">
                  <w:pPr>
                    <w:spacing w:line="240" w:lineRule="atLeast"/>
                    <w:rPr>
                      <w:sz w:val="22"/>
                      <w:szCs w:val="22"/>
                      <w:lang w:val="en-US"/>
                    </w:rPr>
                  </w:pP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Total fossil fuel that would have been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w:t>
                  </w:r>
                  <w:r>
                    <w:rPr>
                      <w:sz w:val="22"/>
                      <w:szCs w:val="22"/>
                      <w:lang w:val="en-US"/>
                    </w:rPr>
                    <w:t xml:space="preserve">reference </w:t>
                  </w:r>
                  <w:r w:rsidRPr="002555E7">
                    <w:rPr>
                      <w:sz w:val="22"/>
                      <w:szCs w:val="22"/>
                      <w:lang w:val="en-US"/>
                    </w:rPr>
                    <w:t>equipment</w:t>
                  </w:r>
                  <w:r>
                    <w:rPr>
                      <w:sz w:val="22"/>
                      <w:szCs w:val="22"/>
                      <w:lang w:val="en-US"/>
                    </w:rPr>
                    <w:t xml:space="preserve">, </w:t>
                  </w:r>
                  <w:r w:rsidRPr="002555E7">
                    <w:rPr>
                      <w:sz w:val="22"/>
                      <w:szCs w:val="22"/>
                      <w:lang w:val="en-US"/>
                    </w:rPr>
                    <w:t>replaced/substituted by the high efficiency equipment introduced</w:t>
                  </w:r>
                  <w:r>
                    <w:rPr>
                      <w:sz w:val="22"/>
                      <w:szCs w:val="22"/>
                      <w:lang w:val="en-US"/>
                    </w:rPr>
                    <w:t xml:space="preserve"> in</w:t>
                  </w:r>
                  <w:r w:rsidRPr="002555E7">
                    <w:rPr>
                      <w:sz w:val="22"/>
                      <w:szCs w:val="22"/>
                      <w:lang w:val="en-US"/>
                    </w:rPr>
                    <w:t xml:space="preserve"> the project 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FC</w:t>
                  </w:r>
                  <w:r w:rsidRPr="002555E7">
                    <w:rPr>
                      <w:i/>
                      <w:iCs/>
                      <w:sz w:val="22"/>
                      <w:szCs w:val="22"/>
                      <w:vertAlign w:val="subscript"/>
                      <w:lang w:val="en-US"/>
                    </w:rPr>
                    <w:t>PJ1,i,</w:t>
                  </w:r>
                  <w:r>
                    <w:rPr>
                      <w:i/>
                      <w:iCs/>
                      <w:sz w:val="22"/>
                      <w:szCs w:val="22"/>
                      <w:vertAlign w:val="subscript"/>
                      <w:lang w:val="en-US"/>
                    </w:rPr>
                    <w:t>p</w:t>
                  </w:r>
                </w:p>
                <w:p w:rsidR="006F2DF8" w:rsidRPr="002555E7" w:rsidRDefault="006F2DF8" w:rsidP="00CD491E">
                  <w:pPr>
                    <w:spacing w:line="240" w:lineRule="atLeast"/>
                    <w:rPr>
                      <w:sz w:val="22"/>
                      <w:szCs w:val="22"/>
                      <w:lang w:val="en-US"/>
                    </w:rPr>
                  </w:pP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Fossil fuel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 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η</w:t>
                  </w:r>
                  <w:r w:rsidRPr="002555E7">
                    <w:rPr>
                      <w:i/>
                      <w:iCs/>
                      <w:sz w:val="22"/>
                      <w:szCs w:val="22"/>
                      <w:vertAlign w:val="subscript"/>
                      <w:lang w:val="en-US"/>
                    </w:rPr>
                    <w:t>PJ1,i</w:t>
                  </w:r>
                </w:p>
              </w:tc>
              <w:tc>
                <w:tcPr>
                  <w:tcW w:w="7366" w:type="dxa"/>
                  <w:vAlign w:val="center"/>
                </w:tcPr>
                <w:p w:rsidR="006F2DF8" w:rsidRPr="002555E7" w:rsidRDefault="006F2DF8" w:rsidP="001626AF">
                  <w:pPr>
                    <w:spacing w:line="240" w:lineRule="atLeast"/>
                    <w:jc w:val="left"/>
                    <w:rPr>
                      <w:sz w:val="22"/>
                      <w:szCs w:val="22"/>
                      <w:lang w:val="en-US"/>
                    </w:rPr>
                  </w:pPr>
                  <w:r w:rsidRPr="002555E7">
                    <w:rPr>
                      <w:sz w:val="22"/>
                      <w:szCs w:val="22"/>
                      <w:lang w:val="en-US"/>
                    </w:rPr>
                    <w:t xml:space="preserve">Energy efficiency of the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r w:rsidR="00414097">
                    <w:rPr>
                      <w:rFonts w:hint="eastAsia"/>
                      <w:sz w:val="22"/>
                      <w:szCs w:val="22"/>
                      <w:lang w:val="en-US"/>
                    </w:rPr>
                    <w:t xml:space="preserve"> [dimensionless]</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η</w:t>
                  </w:r>
                  <w:r>
                    <w:rPr>
                      <w:i/>
                      <w:iCs/>
                      <w:sz w:val="22"/>
                      <w:szCs w:val="22"/>
                      <w:vertAlign w:val="subscript"/>
                      <w:lang w:val="en-US"/>
                    </w:rPr>
                    <w:t>REF</w:t>
                  </w:r>
                  <w:r w:rsidRPr="002555E7">
                    <w:rPr>
                      <w:i/>
                      <w:iCs/>
                      <w:sz w:val="22"/>
                      <w:szCs w:val="22"/>
                      <w:vertAlign w:val="subscript"/>
                      <w:lang w:val="en-US"/>
                    </w:rPr>
                    <w:t>1,i</w:t>
                  </w:r>
                </w:p>
              </w:tc>
              <w:tc>
                <w:tcPr>
                  <w:tcW w:w="7366" w:type="dxa"/>
                  <w:vAlign w:val="center"/>
                </w:tcPr>
                <w:p w:rsidR="006F2DF8" w:rsidRPr="00414097" w:rsidRDefault="006F2DF8" w:rsidP="001626AF">
                  <w:pPr>
                    <w:spacing w:line="240" w:lineRule="atLeast"/>
                    <w:jc w:val="left"/>
                    <w:rPr>
                      <w:spacing w:val="-2"/>
                      <w:sz w:val="22"/>
                      <w:szCs w:val="22"/>
                      <w:lang w:val="en-US"/>
                    </w:rPr>
                  </w:pPr>
                  <w:r w:rsidRPr="006619E4">
                    <w:rPr>
                      <w:spacing w:val="-2"/>
                      <w:sz w:val="22"/>
                      <w:szCs w:val="22"/>
                      <w:lang w:val="en-US"/>
                    </w:rPr>
                    <w:t xml:space="preserve">Energy efficiency of the </w:t>
                  </w:r>
                  <w:r>
                    <w:rPr>
                      <w:spacing w:val="-2"/>
                      <w:sz w:val="22"/>
                      <w:szCs w:val="22"/>
                      <w:lang w:val="en-US"/>
                    </w:rPr>
                    <w:t xml:space="preserve">reference </w:t>
                  </w:r>
                  <w:r w:rsidRPr="006619E4">
                    <w:rPr>
                      <w:spacing w:val="-2"/>
                      <w:sz w:val="22"/>
                      <w:szCs w:val="22"/>
                      <w:lang w:val="en-US"/>
                    </w:rPr>
                    <w:t>equipment</w:t>
                  </w:r>
                  <w:r>
                    <w:rPr>
                      <w:spacing w:val="-2"/>
                      <w:sz w:val="22"/>
                      <w:szCs w:val="22"/>
                      <w:lang w:val="en-US"/>
                    </w:rPr>
                    <w:t xml:space="preserve">, </w:t>
                  </w:r>
                  <w:r w:rsidRPr="006619E4">
                    <w:rPr>
                      <w:spacing w:val="-2"/>
                      <w:sz w:val="22"/>
                      <w:szCs w:val="22"/>
                      <w:lang w:val="en-US"/>
                    </w:rPr>
                    <w:t xml:space="preserve">replaced/substituted by the equipment </w:t>
                  </w:r>
                  <w:r w:rsidRPr="006619E4">
                    <w:rPr>
                      <w:i/>
                      <w:iCs/>
                      <w:spacing w:val="-2"/>
                      <w:sz w:val="22"/>
                      <w:szCs w:val="22"/>
                      <w:lang w:val="en-US"/>
                    </w:rPr>
                    <w:t>i</w:t>
                  </w:r>
                  <w:r w:rsidRPr="006619E4">
                    <w:rPr>
                      <w:spacing w:val="-2"/>
                      <w:sz w:val="22"/>
                      <w:szCs w:val="22"/>
                      <w:lang w:val="en-US"/>
                    </w:rPr>
                    <w:t xml:space="preserve"> introduced </w:t>
                  </w:r>
                  <w:r>
                    <w:rPr>
                      <w:spacing w:val="-2"/>
                      <w:sz w:val="22"/>
                      <w:szCs w:val="22"/>
                      <w:lang w:val="en-US"/>
                    </w:rPr>
                    <w:t>in</w:t>
                  </w:r>
                  <w:r w:rsidRPr="006619E4">
                    <w:rPr>
                      <w:spacing w:val="-2"/>
                      <w:sz w:val="22"/>
                      <w:szCs w:val="22"/>
                      <w:lang w:val="en-US"/>
                    </w:rPr>
                    <w:t xml:space="preserve"> the project</w:t>
                  </w:r>
                  <w:r w:rsidR="00414097">
                    <w:rPr>
                      <w:rFonts w:hint="eastAsia"/>
                      <w:spacing w:val="-2"/>
                      <w:sz w:val="22"/>
                      <w:szCs w:val="22"/>
                      <w:lang w:val="en-US"/>
                    </w:rPr>
                    <w:t xml:space="preserve"> </w:t>
                  </w:r>
                  <w:r w:rsidR="00414097">
                    <w:rPr>
                      <w:rFonts w:hint="eastAsia"/>
                      <w:sz w:val="22"/>
                      <w:szCs w:val="22"/>
                      <w:lang w:val="en-US"/>
                    </w:rPr>
                    <w:t>[dimensionless]</w:t>
                  </w:r>
                </w:p>
              </w:tc>
            </w:tr>
          </w:tbl>
          <w:p w:rsidR="006F2DF8" w:rsidRPr="002555E7" w:rsidRDefault="006F2DF8" w:rsidP="00DF762F">
            <w:pPr>
              <w:tabs>
                <w:tab w:val="left" w:pos="680"/>
              </w:tabs>
              <w:autoSpaceDE w:val="0"/>
              <w:autoSpaceDN w:val="0"/>
              <w:adjustRightInd w:val="0"/>
              <w:rPr>
                <w:color w:val="000000"/>
                <w:kern w:val="0"/>
                <w:sz w:val="22"/>
                <w:szCs w:val="22"/>
                <w:lang w:val="en-US"/>
              </w:rPr>
            </w:pPr>
          </w:p>
          <w:tbl>
            <w:tblPr>
              <w:tblW w:w="0" w:type="auto"/>
              <w:tblLayout w:type="fixed"/>
              <w:tblLook w:val="00A0"/>
            </w:tblPr>
            <w:tblGrid>
              <w:gridCol w:w="8316"/>
            </w:tblGrid>
            <w:tr w:rsidR="006F2DF8" w:rsidRPr="002555E7" w:rsidTr="00883ADB">
              <w:trPr>
                <w:trHeight w:val="1901"/>
              </w:trPr>
              <w:tc>
                <w:tcPr>
                  <w:tcW w:w="8316" w:type="dxa"/>
                </w:tcPr>
                <w:p w:rsidR="006F2DF8" w:rsidRPr="00DF762F" w:rsidRDefault="006F2DF8" w:rsidP="00956BFE">
                  <w:pPr>
                    <w:tabs>
                      <w:tab w:val="right" w:pos="7935"/>
                      <w:tab w:val="right" w:pos="9214"/>
                    </w:tabs>
                    <w:spacing w:line="240" w:lineRule="atLeast"/>
                    <w:ind w:firstLineChars="100" w:firstLine="221"/>
                    <w:jc w:val="left"/>
                    <w:rPr>
                      <w:b/>
                      <w:bCs/>
                      <w:kern w:val="0"/>
                      <w:sz w:val="22"/>
                      <w:szCs w:val="22"/>
                      <w:lang w:val="en-US"/>
                    </w:rPr>
                  </w:pPr>
                  <w:r w:rsidRPr="00DF762F">
                    <w:rPr>
                      <w:b/>
                      <w:bCs/>
                      <w:kern w:val="0"/>
                      <w:sz w:val="22"/>
                      <w:szCs w:val="22"/>
                      <w:lang w:val="en-US"/>
                    </w:rPr>
                    <w:t xml:space="preserve">Measure 2: Heat recovery heat pump </w:t>
                  </w:r>
                </w:p>
                <w:p w:rsidR="006F2DF8" w:rsidRDefault="00D11F73" w:rsidP="009B2509">
                  <w:pPr>
                    <w:tabs>
                      <w:tab w:val="right" w:pos="7935"/>
                      <w:tab w:val="right" w:pos="9214"/>
                    </w:tabs>
                    <w:spacing w:line="240" w:lineRule="atLeast"/>
                    <w:ind w:firstLineChars="100" w:firstLine="220"/>
                    <w:jc w:val="left"/>
                    <w:rPr>
                      <w:sz w:val="22"/>
                      <w:szCs w:val="22"/>
                    </w:rPr>
                  </w:pPr>
                  <w:r w:rsidRPr="00D11F73">
                    <w:rPr>
                      <w:kern w:val="0"/>
                      <w:position w:val="-30"/>
                      <w:sz w:val="22"/>
                      <w:szCs w:val="22"/>
                    </w:rPr>
                    <w:object w:dxaOrig="3379" w:dyaOrig="720">
                      <v:shape id="_x0000_i1027" type="#_x0000_t75" style="width:168.75pt;height:36.3pt" o:ole="">
                        <v:imagedata r:id="rId12" o:title=""/>
                      </v:shape>
                      <o:OLEObject Type="Embed" ProgID="Equation.3" ShapeID="_x0000_i1027" DrawAspect="Content" ObjectID="_1488319235" r:id="rId13"/>
                    </w:object>
                  </w:r>
                  <w:r w:rsidR="00F159AF">
                    <w:rPr>
                      <w:rFonts w:hint="eastAsia"/>
                      <w:kern w:val="0"/>
                      <w:sz w:val="22"/>
                      <w:szCs w:val="22"/>
                    </w:rPr>
                    <w:t xml:space="preserve">                              </w:t>
                  </w:r>
                  <w:r w:rsidR="000670D1">
                    <w:rPr>
                      <w:rFonts w:hint="eastAsia"/>
                      <w:kern w:val="0"/>
                      <w:sz w:val="22"/>
                      <w:szCs w:val="22"/>
                    </w:rPr>
                    <w:t xml:space="preserve">   </w:t>
                  </w:r>
                  <w:r w:rsidR="00F159AF">
                    <w:rPr>
                      <w:rFonts w:hint="eastAsia"/>
                      <w:kern w:val="0"/>
                      <w:sz w:val="22"/>
                      <w:szCs w:val="22"/>
                    </w:rPr>
                    <w:t xml:space="preserve"> </w:t>
                  </w:r>
                  <w:r w:rsidR="00A21C65" w:rsidRPr="00B90CCB">
                    <w:rPr>
                      <w:kern w:val="0"/>
                      <w:sz w:val="22"/>
                      <w:szCs w:val="22"/>
                    </w:rPr>
                    <w:fldChar w:fldCharType="begin"/>
                  </w:r>
                  <w:r w:rsidR="00A21C65" w:rsidRPr="00B90CCB">
                    <w:rPr>
                      <w:kern w:val="0"/>
                      <w:sz w:val="22"/>
                      <w:szCs w:val="22"/>
                    </w:rPr>
                    <w:fldChar w:fldCharType="end"/>
                  </w:r>
                  <w:r w:rsidR="006F2DF8" w:rsidRPr="002555E7">
                    <w:rPr>
                      <w:sz w:val="22"/>
                      <w:szCs w:val="22"/>
                    </w:rPr>
                    <w:t>(3)</w:t>
                  </w:r>
                </w:p>
                <w:p w:rsidR="006F2DF8" w:rsidRPr="00DF762F" w:rsidRDefault="00440BF7" w:rsidP="00DF762F">
                  <w:pPr>
                    <w:tabs>
                      <w:tab w:val="right" w:pos="7920"/>
                      <w:tab w:val="right" w:pos="9214"/>
                    </w:tabs>
                    <w:spacing w:line="240" w:lineRule="atLeast"/>
                    <w:ind w:firstLineChars="100" w:firstLine="220"/>
                    <w:jc w:val="left"/>
                    <w:rPr>
                      <w:kern w:val="0"/>
                      <w:sz w:val="22"/>
                      <w:szCs w:val="22"/>
                    </w:rPr>
                  </w:pPr>
                  <w:r w:rsidRPr="00A823A8">
                    <w:rPr>
                      <w:kern w:val="0"/>
                      <w:position w:val="-30"/>
                      <w:sz w:val="22"/>
                      <w:szCs w:val="22"/>
                    </w:rPr>
                    <w:object w:dxaOrig="3140" w:dyaOrig="720">
                      <v:shape id="_x0000_i1028" type="#_x0000_t75" style="width:156.1pt;height:36.3pt" o:ole="">
                        <v:imagedata r:id="rId14" o:title=""/>
                      </v:shape>
                      <o:OLEObject Type="Embed" ProgID="Equation.3" ShapeID="_x0000_i1028" DrawAspect="Content" ObjectID="_1488319236" r:id="rId15"/>
                    </w:object>
                  </w:r>
                  <w:r w:rsidR="00645370">
                    <w:rPr>
                      <w:rFonts w:hint="eastAsia"/>
                      <w:kern w:val="0"/>
                      <w:sz w:val="22"/>
                      <w:szCs w:val="22"/>
                    </w:rPr>
                    <w:t xml:space="preserve">              </w:t>
                  </w:r>
                  <w:r w:rsidR="005E10EE">
                    <w:rPr>
                      <w:rFonts w:hint="eastAsia"/>
                      <w:kern w:val="0"/>
                      <w:sz w:val="22"/>
                      <w:szCs w:val="22"/>
                    </w:rPr>
                    <w:t xml:space="preserve">                 </w:t>
                  </w:r>
                  <w:r w:rsidR="00645370">
                    <w:rPr>
                      <w:rFonts w:hint="eastAsia"/>
                      <w:kern w:val="0"/>
                      <w:sz w:val="22"/>
                      <w:szCs w:val="22"/>
                    </w:rPr>
                    <w:t xml:space="preserve">  </w:t>
                  </w:r>
                  <w:r w:rsidR="00F159AF">
                    <w:rPr>
                      <w:rFonts w:hint="eastAsia"/>
                      <w:kern w:val="0"/>
                      <w:sz w:val="22"/>
                      <w:szCs w:val="22"/>
                    </w:rPr>
                    <w:t xml:space="preserve"> </w:t>
                  </w:r>
                  <w:r w:rsidR="000670D1">
                    <w:rPr>
                      <w:rFonts w:hint="eastAsia"/>
                      <w:kern w:val="0"/>
                      <w:sz w:val="22"/>
                      <w:szCs w:val="22"/>
                    </w:rPr>
                    <w:t xml:space="preserve">   </w:t>
                  </w:r>
                  <w:r w:rsidR="00A21C65" w:rsidRPr="00B90CCB">
                    <w:rPr>
                      <w:kern w:val="0"/>
                      <w:sz w:val="22"/>
                      <w:szCs w:val="22"/>
                    </w:rPr>
                    <w:fldChar w:fldCharType="begin"/>
                  </w:r>
                  <w:r w:rsidR="00A21C65" w:rsidRPr="00B90CCB">
                    <w:rPr>
                      <w:kern w:val="0"/>
                      <w:sz w:val="22"/>
                      <w:szCs w:val="22"/>
                    </w:rPr>
                    <w:fldChar w:fldCharType="end"/>
                  </w:r>
                  <w:r w:rsidR="006F2DF8" w:rsidRPr="002555E7">
                    <w:rPr>
                      <w:sz w:val="22"/>
                      <w:szCs w:val="22"/>
                    </w:rPr>
                    <w:t>(4)</w:t>
                  </w:r>
                </w:p>
              </w:tc>
            </w:tr>
          </w:tbl>
          <w:p w:rsidR="006F2DF8" w:rsidRPr="002555E7" w:rsidRDefault="006F2DF8" w:rsidP="00DF762F">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ayout w:type="fixed"/>
              <w:tblLook w:val="0000"/>
            </w:tblPr>
            <w:tblGrid>
              <w:gridCol w:w="964"/>
              <w:gridCol w:w="7366"/>
            </w:tblGrid>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FC</w:t>
                  </w:r>
                  <w:r>
                    <w:rPr>
                      <w:i/>
                      <w:iCs/>
                      <w:sz w:val="22"/>
                      <w:szCs w:val="22"/>
                      <w:vertAlign w:val="subscript"/>
                      <w:lang w:val="en-US"/>
                    </w:rPr>
                    <w:t>REF</w:t>
                  </w:r>
                  <w:r w:rsidR="005E4439">
                    <w:rPr>
                      <w:rFonts w:hint="eastAsia"/>
                      <w:i/>
                      <w:iCs/>
                      <w:sz w:val="22"/>
                      <w:szCs w:val="22"/>
                      <w:vertAlign w:val="subscript"/>
                      <w:lang w:val="en-US"/>
                    </w:rPr>
                    <w:t>,</w:t>
                  </w:r>
                  <w:r w:rsidRPr="002555E7">
                    <w:rPr>
                      <w:i/>
                      <w:iCs/>
                      <w:sz w:val="22"/>
                      <w:szCs w:val="22"/>
                      <w:vertAlign w:val="subscript"/>
                      <w:lang w:val="en-US"/>
                    </w:rPr>
                    <w:t>2,</w:t>
                  </w:r>
                  <w:r>
                    <w:rPr>
                      <w:i/>
                      <w:iCs/>
                      <w:sz w:val="22"/>
                      <w:szCs w:val="22"/>
                      <w:vertAlign w:val="subscript"/>
                      <w:lang w:val="en-US"/>
                    </w:rPr>
                    <w:t>p</w:t>
                  </w:r>
                </w:p>
              </w:tc>
              <w:tc>
                <w:tcPr>
                  <w:tcW w:w="7366" w:type="dxa"/>
                  <w:vAlign w:val="center"/>
                </w:tcPr>
                <w:p w:rsidR="006F2DF8" w:rsidRPr="00C175FC" w:rsidRDefault="006F2DF8" w:rsidP="00CD491E">
                  <w:pPr>
                    <w:keepNext/>
                    <w:spacing w:line="240" w:lineRule="atLeast"/>
                    <w:jc w:val="left"/>
                    <w:rPr>
                      <w:spacing w:val="-2"/>
                      <w:sz w:val="22"/>
                      <w:szCs w:val="22"/>
                      <w:lang w:val="en-US"/>
                    </w:rPr>
                  </w:pPr>
                  <w:r w:rsidRPr="00C175FC">
                    <w:rPr>
                      <w:spacing w:val="-2"/>
                      <w:sz w:val="22"/>
                      <w:szCs w:val="22"/>
                      <w:lang w:val="en-US"/>
                    </w:rPr>
                    <w:t xml:space="preserve">Total fossil fuel that would have been consumed during the period </w:t>
                  </w:r>
                  <w:r w:rsidRPr="00C175FC">
                    <w:rPr>
                      <w:i/>
                      <w:iCs/>
                      <w:spacing w:val="-2"/>
                      <w:sz w:val="22"/>
                      <w:szCs w:val="22"/>
                      <w:lang w:val="en-US"/>
                    </w:rPr>
                    <w:t>p</w:t>
                  </w:r>
                  <w:r w:rsidRPr="00C175FC">
                    <w:rPr>
                      <w:spacing w:val="-2"/>
                      <w:sz w:val="22"/>
                      <w:szCs w:val="22"/>
                      <w:lang w:val="en-US"/>
                    </w:rPr>
                    <w:t xml:space="preserve"> by the </w:t>
                  </w:r>
                  <w:r>
                    <w:rPr>
                      <w:spacing w:val="-2"/>
                      <w:sz w:val="22"/>
                      <w:szCs w:val="22"/>
                      <w:lang w:val="en-US"/>
                    </w:rPr>
                    <w:t xml:space="preserve">reference </w:t>
                  </w:r>
                  <w:r w:rsidRPr="00C175FC">
                    <w:rPr>
                      <w:spacing w:val="-2"/>
                      <w:sz w:val="22"/>
                      <w:szCs w:val="22"/>
                      <w:lang w:val="en-US"/>
                    </w:rPr>
                    <w:t xml:space="preserve">equipment, replaced/substituted by the high efficiency equipment in the project categorized as </w:t>
                  </w:r>
                  <w:r>
                    <w:rPr>
                      <w:spacing w:val="-2"/>
                      <w:sz w:val="22"/>
                      <w:szCs w:val="22"/>
                      <w:lang w:val="en-US"/>
                    </w:rPr>
                    <w:t>m</w:t>
                  </w:r>
                  <w:r w:rsidRPr="00C175FC">
                    <w:rPr>
                      <w:spacing w:val="-2"/>
                      <w:sz w:val="22"/>
                      <w:szCs w:val="22"/>
                      <w:lang w:val="en-US"/>
                    </w:rPr>
                    <w:t>easure 2 [L/p]</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kern w:val="0"/>
                      <w:sz w:val="22"/>
                      <w:szCs w:val="22"/>
                      <w:lang w:val="en-US"/>
                    </w:rPr>
                    <w:t>EC</w:t>
                  </w:r>
                  <w:r w:rsidRPr="002555E7">
                    <w:rPr>
                      <w:i/>
                      <w:iCs/>
                      <w:kern w:val="0"/>
                      <w:sz w:val="22"/>
                      <w:szCs w:val="22"/>
                      <w:vertAlign w:val="subscript"/>
                      <w:lang w:val="en-US"/>
                    </w:rPr>
                    <w:t>PJ2,i,</w:t>
                  </w:r>
                  <w:r>
                    <w:rPr>
                      <w:i/>
                      <w:iCs/>
                      <w:kern w:val="0"/>
                      <w:sz w:val="22"/>
                      <w:szCs w:val="22"/>
                      <w:vertAlign w:val="subscript"/>
                      <w:lang w:val="en-US"/>
                    </w:rPr>
                    <w:t>p</w:t>
                  </w:r>
                </w:p>
              </w:tc>
              <w:tc>
                <w:tcPr>
                  <w:tcW w:w="7366" w:type="dxa"/>
                  <w:vAlign w:val="center"/>
                </w:tcPr>
                <w:p w:rsidR="006F2DF8" w:rsidRPr="002555E7" w:rsidRDefault="006F2DF8" w:rsidP="00CD491E">
                  <w:pPr>
                    <w:spacing w:line="240" w:lineRule="atLeast"/>
                    <w:jc w:val="left"/>
                    <w:rPr>
                      <w:snapToGrid w:val="0"/>
                      <w:sz w:val="22"/>
                      <w:szCs w:val="22"/>
                      <w:lang w:val="en-US"/>
                    </w:rPr>
                  </w:pPr>
                  <w:r w:rsidRPr="002555E7">
                    <w:rPr>
                      <w:sz w:val="22"/>
                      <w:szCs w:val="22"/>
                      <w:lang w:val="en-US"/>
                    </w:rPr>
                    <w:t xml:space="preserve">Electricity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w:t>
                  </w:r>
                  <w:r>
                    <w:rPr>
                      <w:sz w:val="22"/>
                      <w:szCs w:val="22"/>
                      <w:lang w:val="en-US"/>
                    </w:rPr>
                    <w:t xml:space="preserve"> </w:t>
                  </w:r>
                  <w:r w:rsidRPr="002555E7">
                    <w:rPr>
                      <w:i/>
                      <w:iCs/>
                      <w:sz w:val="22"/>
                      <w:szCs w:val="22"/>
                      <w:lang w:val="en-US"/>
                    </w:rPr>
                    <w:t>i</w:t>
                  </w:r>
                  <w:r w:rsidRPr="002555E7">
                    <w:rPr>
                      <w:sz w:val="22"/>
                      <w:szCs w:val="22"/>
                      <w:lang w:val="en-US"/>
                    </w:rPr>
                    <w:t xml:space="preserve"> </w:t>
                  </w:r>
                  <w:r>
                    <w:rPr>
                      <w:sz w:val="22"/>
                      <w:szCs w:val="22"/>
                      <w:lang w:val="en-US"/>
                    </w:rPr>
                    <w:t>in</w:t>
                  </w:r>
                  <w:r w:rsidRPr="002555E7">
                    <w:rPr>
                      <w:sz w:val="22"/>
                      <w:szCs w:val="22"/>
                      <w:lang w:val="en-US"/>
                    </w:rPr>
                    <w:t xml:space="preserve"> the </w:t>
                  </w:r>
                  <w:r>
                    <w:rPr>
                      <w:sz w:val="22"/>
                      <w:szCs w:val="22"/>
                      <w:lang w:val="en-US"/>
                    </w:rPr>
                    <w:t>project</w:t>
                  </w:r>
                  <w:r w:rsidRPr="002555E7">
                    <w:rPr>
                      <w:sz w:val="22"/>
                      <w:szCs w:val="22"/>
                      <w:lang w:val="en-US"/>
                    </w:rPr>
                    <w:t xml:space="preserve"> categorized as </w:t>
                  </w:r>
                  <w:r>
                    <w:rPr>
                      <w:sz w:val="22"/>
                      <w:szCs w:val="22"/>
                      <w:lang w:val="en-US"/>
                    </w:rPr>
                    <w:t>m</w:t>
                  </w:r>
                  <w:r w:rsidRPr="002555E7">
                    <w:rPr>
                      <w:sz w:val="22"/>
                      <w:szCs w:val="22"/>
                      <w:lang w:val="en-US"/>
                    </w:rPr>
                    <w:t>easure 2 [kWh/</w:t>
                  </w:r>
                  <w:r>
                    <w:rPr>
                      <w:sz w:val="22"/>
                      <w:szCs w:val="22"/>
                      <w:lang w:val="en-US"/>
                    </w:rPr>
                    <w:t>p</w:t>
                  </w:r>
                  <w:r w:rsidRPr="002555E7">
                    <w:rPr>
                      <w:sz w:val="22"/>
                      <w:szCs w:val="22"/>
                      <w:lang w:val="en-US"/>
                    </w:rPr>
                    <w:t xml:space="preserve">] </w:t>
                  </w:r>
                </w:p>
              </w:tc>
            </w:tr>
            <w:tr w:rsidR="006F2DF8" w:rsidRPr="002555E7" w:rsidTr="00883ADB">
              <w:tc>
                <w:tcPr>
                  <w:tcW w:w="964" w:type="dxa"/>
                </w:tcPr>
                <w:p w:rsidR="006F2DF8" w:rsidRPr="002555E7" w:rsidRDefault="006F2DF8" w:rsidP="00CD491E">
                  <w:pPr>
                    <w:spacing w:line="240" w:lineRule="atLeast"/>
                    <w:rPr>
                      <w:snapToGrid w:val="0"/>
                      <w:sz w:val="22"/>
                      <w:szCs w:val="22"/>
                      <w:vertAlign w:val="subscript"/>
                      <w:lang w:val="en-US"/>
                    </w:rPr>
                  </w:pPr>
                  <w:r w:rsidRPr="002555E7">
                    <w:rPr>
                      <w:i/>
                      <w:iCs/>
                      <w:sz w:val="22"/>
                      <w:szCs w:val="22"/>
                      <w:lang w:val="en-US"/>
                    </w:rPr>
                    <w:t>EC</w:t>
                  </w:r>
                  <w:r w:rsidR="00A823A8">
                    <w:rPr>
                      <w:rFonts w:hint="eastAsia"/>
                      <w:i/>
                      <w:iCs/>
                      <w:sz w:val="22"/>
                      <w:szCs w:val="22"/>
                      <w:lang w:val="en-US"/>
                    </w:rPr>
                    <w:t>R</w:t>
                  </w:r>
                  <w:r w:rsidRPr="002555E7">
                    <w:rPr>
                      <w:i/>
                      <w:iCs/>
                      <w:sz w:val="22"/>
                      <w:szCs w:val="22"/>
                      <w:vertAlign w:val="subscript"/>
                      <w:lang w:val="en-US"/>
                    </w:rPr>
                    <w:t>i</w:t>
                  </w:r>
                  <w:r w:rsidRPr="002555E7">
                    <w:rPr>
                      <w:sz w:val="22"/>
                      <w:szCs w:val="22"/>
                      <w:vertAlign w:val="subscript"/>
                      <w:lang w:val="en-US"/>
                    </w:rPr>
                    <w:t xml:space="preserve"> </w:t>
                  </w:r>
                </w:p>
              </w:tc>
              <w:tc>
                <w:tcPr>
                  <w:tcW w:w="7366" w:type="dxa"/>
                  <w:vAlign w:val="center"/>
                </w:tcPr>
                <w:p w:rsidR="006F2DF8" w:rsidRPr="003E7774" w:rsidRDefault="006F2DF8" w:rsidP="00CD491E">
                  <w:pPr>
                    <w:spacing w:line="240" w:lineRule="atLeast"/>
                    <w:jc w:val="left"/>
                    <w:rPr>
                      <w:spacing w:val="-2"/>
                      <w:sz w:val="22"/>
                      <w:szCs w:val="22"/>
                      <w:lang w:val="en-US"/>
                    </w:rPr>
                  </w:pPr>
                  <w:r w:rsidRPr="003E7774">
                    <w:rPr>
                      <w:snapToGrid w:val="0"/>
                      <w:spacing w:val="-2"/>
                      <w:sz w:val="22"/>
                      <w:szCs w:val="22"/>
                      <w:lang w:val="en-US"/>
                    </w:rPr>
                    <w:t xml:space="preserve">Rated electricity consumption of the high efficiency equipment </w:t>
                  </w:r>
                  <w:r w:rsidRPr="003E7774">
                    <w:rPr>
                      <w:i/>
                      <w:iCs/>
                      <w:snapToGrid w:val="0"/>
                      <w:spacing w:val="-2"/>
                      <w:sz w:val="22"/>
                      <w:szCs w:val="22"/>
                      <w:lang w:val="en-US"/>
                    </w:rPr>
                    <w:t>i</w:t>
                  </w:r>
                  <w:r w:rsidRPr="003E7774">
                    <w:rPr>
                      <w:snapToGrid w:val="0"/>
                      <w:spacing w:val="-2"/>
                      <w:sz w:val="22"/>
                      <w:szCs w:val="22"/>
                      <w:lang w:val="en-US"/>
                    </w:rPr>
                    <w:t xml:space="preserve"> </w:t>
                  </w:r>
                  <w:r w:rsidR="00006329">
                    <w:rPr>
                      <w:snapToGrid w:val="0"/>
                      <w:spacing w:val="-2"/>
                      <w:sz w:val="22"/>
                      <w:szCs w:val="22"/>
                      <w:lang w:val="en-US"/>
                    </w:rPr>
                    <w:t>introduced</w:t>
                  </w:r>
                  <w:r w:rsidR="00006329">
                    <w:rPr>
                      <w:rFonts w:hint="eastAsia"/>
                      <w:snapToGrid w:val="0"/>
                      <w:spacing w:val="-2"/>
                      <w:sz w:val="22"/>
                      <w:szCs w:val="22"/>
                      <w:lang w:val="en-US"/>
                    </w:rPr>
                    <w:t xml:space="preserve"> </w:t>
                  </w:r>
                  <w:r w:rsidRPr="003E7774">
                    <w:rPr>
                      <w:snapToGrid w:val="0"/>
                      <w:spacing w:val="-2"/>
                      <w:sz w:val="22"/>
                      <w:szCs w:val="22"/>
                      <w:lang w:val="en-US"/>
                    </w:rPr>
                    <w:t>in the project [kW]</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kern w:val="0"/>
                      <w:sz w:val="22"/>
                      <w:szCs w:val="22"/>
                      <w:lang w:val="en-US"/>
                    </w:rPr>
                    <w:t>H</w:t>
                  </w:r>
                  <w:r w:rsidRPr="002555E7">
                    <w:rPr>
                      <w:i/>
                      <w:iCs/>
                      <w:kern w:val="0"/>
                      <w:sz w:val="22"/>
                      <w:szCs w:val="22"/>
                      <w:vertAlign w:val="subscript"/>
                      <w:lang w:val="en-US"/>
                    </w:rPr>
                    <w:t>i</w:t>
                  </w:r>
                </w:p>
              </w:tc>
              <w:tc>
                <w:tcPr>
                  <w:tcW w:w="7366" w:type="dxa"/>
                  <w:vAlign w:val="center"/>
                </w:tcPr>
                <w:p w:rsidR="006F2DF8" w:rsidRPr="002555E7" w:rsidRDefault="006F2DF8" w:rsidP="00CD491E">
                  <w:pPr>
                    <w:keepNext/>
                    <w:spacing w:line="240" w:lineRule="atLeast"/>
                    <w:jc w:val="left"/>
                    <w:rPr>
                      <w:snapToGrid w:val="0"/>
                      <w:sz w:val="22"/>
                      <w:szCs w:val="22"/>
                      <w:lang w:val="en-US"/>
                    </w:rPr>
                  </w:pPr>
                  <w:r w:rsidRPr="002555E7">
                    <w:rPr>
                      <w:snapToGrid w:val="0"/>
                      <w:sz w:val="22"/>
                      <w:szCs w:val="22"/>
                      <w:lang w:val="en-US"/>
                    </w:rPr>
                    <w:t xml:space="preserve">Rated heating capacity of the high efficiency equipment </w:t>
                  </w:r>
                  <w:r w:rsidRPr="002555E7">
                    <w:rPr>
                      <w:i/>
                      <w:iCs/>
                      <w:snapToGrid w:val="0"/>
                      <w:sz w:val="22"/>
                      <w:szCs w:val="22"/>
                      <w:lang w:val="en-US"/>
                    </w:rPr>
                    <w:t>i</w:t>
                  </w:r>
                  <w:r w:rsidRPr="002555E7">
                    <w:rPr>
                      <w:snapToGrid w:val="0"/>
                      <w:sz w:val="22"/>
                      <w:szCs w:val="22"/>
                      <w:lang w:val="en-US"/>
                    </w:rPr>
                    <w:t xml:space="preserve"> </w:t>
                  </w:r>
                  <w:r>
                    <w:rPr>
                      <w:snapToGrid w:val="0"/>
                      <w:sz w:val="22"/>
                      <w:szCs w:val="22"/>
                      <w:lang w:val="en-US"/>
                    </w:rPr>
                    <w:t xml:space="preserve">in </w:t>
                  </w:r>
                  <w:r w:rsidRPr="002555E7">
                    <w:rPr>
                      <w:snapToGrid w:val="0"/>
                      <w:sz w:val="22"/>
                      <w:szCs w:val="22"/>
                      <w:lang w:val="en-US"/>
                    </w:rPr>
                    <w:t xml:space="preserve">the </w:t>
                  </w:r>
                  <w:r>
                    <w:rPr>
                      <w:snapToGrid w:val="0"/>
                      <w:sz w:val="22"/>
                      <w:szCs w:val="22"/>
                      <w:lang w:val="en-US"/>
                    </w:rPr>
                    <w:t xml:space="preserve">project </w:t>
                  </w:r>
                  <w:r w:rsidRPr="002555E7">
                    <w:rPr>
                      <w:snapToGrid w:val="0"/>
                      <w:sz w:val="22"/>
                      <w:szCs w:val="22"/>
                      <w:lang w:val="en-US"/>
                    </w:rPr>
                    <w:t>[kW]</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645370">
                    <w:rPr>
                      <w:i/>
                      <w:iCs/>
                      <w:sz w:val="22"/>
                      <w:szCs w:val="22"/>
                      <w:lang w:val="en-US"/>
                    </w:rPr>
                    <w:t>DC</w:t>
                  </w:r>
                  <w:r w:rsidRPr="003E4FB9">
                    <w:rPr>
                      <w:i/>
                      <w:iCs/>
                      <w:sz w:val="22"/>
                      <w:szCs w:val="22"/>
                      <w:vertAlign w:val="subscript"/>
                      <w:lang w:val="en-US"/>
                    </w:rPr>
                    <w:t>i</w:t>
                  </w:r>
                </w:p>
              </w:tc>
              <w:tc>
                <w:tcPr>
                  <w:tcW w:w="7366" w:type="dxa"/>
                  <w:vAlign w:val="center"/>
                </w:tcPr>
                <w:p w:rsidR="006F2DF8" w:rsidRPr="00A55BA3" w:rsidRDefault="006F2DF8" w:rsidP="001626AF">
                  <w:pPr>
                    <w:spacing w:line="240" w:lineRule="atLeast"/>
                    <w:jc w:val="left"/>
                    <w:rPr>
                      <w:spacing w:val="-4"/>
                      <w:sz w:val="22"/>
                      <w:szCs w:val="22"/>
                      <w:lang w:val="en-US"/>
                    </w:rPr>
                  </w:pPr>
                  <w:r w:rsidRPr="00A55BA3">
                    <w:rPr>
                      <w:spacing w:val="-4"/>
                      <w:sz w:val="22"/>
                      <w:szCs w:val="22"/>
                      <w:lang w:val="en-US"/>
                    </w:rPr>
                    <w:t xml:space="preserve">Unit fuel consumption rate of the </w:t>
                  </w:r>
                  <w:r>
                    <w:rPr>
                      <w:spacing w:val="-4"/>
                      <w:sz w:val="22"/>
                      <w:szCs w:val="22"/>
                      <w:lang w:val="en-US"/>
                    </w:rPr>
                    <w:t xml:space="preserve">reference </w:t>
                  </w:r>
                  <w:r w:rsidRPr="00A55BA3">
                    <w:rPr>
                      <w:spacing w:val="-4"/>
                      <w:sz w:val="22"/>
                      <w:szCs w:val="22"/>
                      <w:lang w:val="en-US"/>
                    </w:rPr>
                    <w:t>equipment</w:t>
                  </w:r>
                  <w:r w:rsidRPr="00A55BA3">
                    <w:rPr>
                      <w:i/>
                      <w:iCs/>
                      <w:spacing w:val="-4"/>
                      <w:sz w:val="22"/>
                      <w:szCs w:val="22"/>
                      <w:lang w:val="en-US"/>
                    </w:rPr>
                    <w:t xml:space="preserve"> </w:t>
                  </w:r>
                  <w:r w:rsidRPr="00A55BA3">
                    <w:rPr>
                      <w:spacing w:val="-4"/>
                      <w:sz w:val="22"/>
                      <w:szCs w:val="22"/>
                      <w:lang w:val="en-US"/>
                    </w:rPr>
                    <w:t xml:space="preserve">that are replaced/substituted by the equipment </w:t>
                  </w:r>
                  <w:r w:rsidRPr="00A55BA3">
                    <w:rPr>
                      <w:i/>
                      <w:iCs/>
                      <w:spacing w:val="-4"/>
                      <w:sz w:val="22"/>
                      <w:szCs w:val="22"/>
                      <w:lang w:val="en-US"/>
                    </w:rPr>
                    <w:t>i</w:t>
                  </w:r>
                  <w:r w:rsidRPr="00A55BA3">
                    <w:rPr>
                      <w:spacing w:val="-4"/>
                      <w:sz w:val="22"/>
                      <w:szCs w:val="22"/>
                      <w:lang w:val="en-US"/>
                    </w:rPr>
                    <w:t xml:space="preserve"> in the </w:t>
                  </w:r>
                  <w:r>
                    <w:rPr>
                      <w:spacing w:val="-4"/>
                      <w:sz w:val="22"/>
                      <w:szCs w:val="22"/>
                      <w:lang w:val="en-US"/>
                    </w:rPr>
                    <w:t>project</w:t>
                  </w:r>
                  <w:r w:rsidRPr="00A55BA3">
                    <w:rPr>
                      <w:spacing w:val="-4"/>
                      <w:sz w:val="22"/>
                      <w:szCs w:val="22"/>
                      <w:lang w:val="en-US"/>
                    </w:rPr>
                    <w:t xml:space="preserve"> </w:t>
                  </w:r>
                  <w:r w:rsidR="001626AF">
                    <w:rPr>
                      <w:rFonts w:hint="eastAsia"/>
                      <w:spacing w:val="-4"/>
                      <w:sz w:val="22"/>
                      <w:szCs w:val="22"/>
                      <w:lang w:val="en-US"/>
                    </w:rPr>
                    <w:t>[</w:t>
                  </w:r>
                  <w:r w:rsidRPr="00A55BA3">
                    <w:rPr>
                      <w:spacing w:val="-4"/>
                      <w:sz w:val="22"/>
                      <w:szCs w:val="22"/>
                      <w:lang w:val="en-US"/>
                    </w:rPr>
                    <w:t>L/kWh</w:t>
                  </w:r>
                  <w:r w:rsidR="001626AF">
                    <w:rPr>
                      <w:rFonts w:hint="eastAsia"/>
                      <w:spacing w:val="-4"/>
                      <w:sz w:val="22"/>
                      <w:szCs w:val="22"/>
                      <w:lang w:val="en-US"/>
                    </w:rPr>
                    <w:t>]</w:t>
                  </w:r>
                  <w:r w:rsidRPr="00A55BA3">
                    <w:rPr>
                      <w:spacing w:val="-4"/>
                      <w:sz w:val="22"/>
                      <w:szCs w:val="22"/>
                      <w:lang w:val="en-US"/>
                    </w:rPr>
                    <w:t xml:space="preserve"> </w:t>
                  </w:r>
                </w:p>
              </w:tc>
            </w:tr>
            <w:tr w:rsidR="006F2DF8" w:rsidRPr="002555E7" w:rsidTr="00883ADB">
              <w:tc>
                <w:tcPr>
                  <w:tcW w:w="964" w:type="dxa"/>
                </w:tcPr>
                <w:p w:rsidR="006F2DF8" w:rsidRPr="002555E7" w:rsidRDefault="006F2DF8" w:rsidP="00CD491E">
                  <w:pPr>
                    <w:spacing w:line="240" w:lineRule="atLeast"/>
                    <w:rPr>
                      <w:i/>
                      <w:iCs/>
                      <w:sz w:val="22"/>
                      <w:szCs w:val="22"/>
                      <w:lang w:val="en-US"/>
                    </w:rPr>
                  </w:pPr>
                  <w:r w:rsidRPr="002555E7">
                    <w:rPr>
                      <w:i/>
                      <w:iCs/>
                      <w:sz w:val="22"/>
                      <w:szCs w:val="22"/>
                      <w:lang w:val="en-US"/>
                    </w:rPr>
                    <w:t>EC</w:t>
                  </w:r>
                  <w:r>
                    <w:rPr>
                      <w:i/>
                      <w:iCs/>
                      <w:sz w:val="22"/>
                      <w:szCs w:val="22"/>
                      <w:vertAlign w:val="subscript"/>
                      <w:lang w:val="en-US"/>
                    </w:rPr>
                    <w:t>REF</w:t>
                  </w:r>
                  <w:r w:rsidR="00BB73E3">
                    <w:rPr>
                      <w:rFonts w:hint="eastAsia"/>
                      <w:i/>
                      <w:iCs/>
                      <w:sz w:val="22"/>
                      <w:szCs w:val="22"/>
                      <w:vertAlign w:val="subscript"/>
                      <w:lang w:val="en-US"/>
                    </w:rPr>
                    <w:t>,</w:t>
                  </w:r>
                  <w:r w:rsidRPr="002555E7">
                    <w:rPr>
                      <w:i/>
                      <w:iCs/>
                      <w:sz w:val="22"/>
                      <w:szCs w:val="22"/>
                      <w:vertAlign w:val="subscript"/>
                      <w:lang w:val="en-US"/>
                    </w:rPr>
                    <w:t>2,</w:t>
                  </w:r>
                  <w:r>
                    <w:rPr>
                      <w:i/>
                      <w:iCs/>
                      <w:sz w:val="22"/>
                      <w:szCs w:val="22"/>
                      <w:vertAlign w:val="subscript"/>
                      <w:lang w:val="en-US"/>
                    </w:rPr>
                    <w:t>p</w:t>
                  </w:r>
                </w:p>
              </w:tc>
              <w:tc>
                <w:tcPr>
                  <w:tcW w:w="7366" w:type="dxa"/>
                  <w:vAlign w:val="center"/>
                </w:tcPr>
                <w:p w:rsidR="006F2DF8" w:rsidRPr="002555E7" w:rsidRDefault="006F2DF8" w:rsidP="00CD491E">
                  <w:pPr>
                    <w:spacing w:line="240" w:lineRule="atLeast"/>
                    <w:jc w:val="left"/>
                    <w:rPr>
                      <w:sz w:val="22"/>
                      <w:szCs w:val="22"/>
                      <w:lang w:val="en-US"/>
                    </w:rPr>
                  </w:pPr>
                  <w:r w:rsidRPr="002555E7">
                    <w:rPr>
                      <w:snapToGrid w:val="0"/>
                      <w:sz w:val="22"/>
                      <w:szCs w:val="22"/>
                      <w:lang w:val="en-US"/>
                    </w:rPr>
                    <w:t xml:space="preserve">Total electricity that would have been consumed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by the </w:t>
                  </w:r>
                  <w:r>
                    <w:rPr>
                      <w:snapToGrid w:val="0"/>
                      <w:sz w:val="22"/>
                      <w:szCs w:val="22"/>
                      <w:lang w:val="en-US"/>
                    </w:rPr>
                    <w:t xml:space="preserve">reference </w:t>
                  </w:r>
                  <w:r w:rsidRPr="002555E7">
                    <w:rPr>
                      <w:snapToGrid w:val="0"/>
                      <w:sz w:val="22"/>
                      <w:szCs w:val="22"/>
                      <w:lang w:val="en-US"/>
                    </w:rPr>
                    <w:t>equipment</w:t>
                  </w:r>
                  <w:r>
                    <w:rPr>
                      <w:snapToGrid w:val="0"/>
                      <w:sz w:val="22"/>
                      <w:szCs w:val="22"/>
                      <w:lang w:val="en-US"/>
                    </w:rPr>
                    <w:t>,</w:t>
                  </w:r>
                  <w:r w:rsidRPr="002555E7">
                    <w:rPr>
                      <w:snapToGrid w:val="0"/>
                      <w:sz w:val="22"/>
                      <w:szCs w:val="22"/>
                      <w:lang w:val="en-US"/>
                    </w:rPr>
                    <w:t xml:space="preserve"> replaced/substituted by the high efficiency equipment introduced </w:t>
                  </w:r>
                  <w:r>
                    <w:rPr>
                      <w:snapToGrid w:val="0"/>
                      <w:sz w:val="22"/>
                      <w:szCs w:val="22"/>
                      <w:lang w:val="en-US"/>
                    </w:rPr>
                    <w:t>in</w:t>
                  </w:r>
                  <w:r w:rsidRPr="002555E7">
                    <w:rPr>
                      <w:snapToGrid w:val="0"/>
                      <w:sz w:val="22"/>
                      <w:szCs w:val="22"/>
                      <w:lang w:val="en-US"/>
                    </w:rPr>
                    <w:t xml:space="preserve"> the </w:t>
                  </w:r>
                  <w:r>
                    <w:rPr>
                      <w:snapToGrid w:val="0"/>
                      <w:sz w:val="22"/>
                      <w:szCs w:val="22"/>
                      <w:lang w:val="en-US"/>
                    </w:rPr>
                    <w:t xml:space="preserve">project </w:t>
                  </w:r>
                  <w:r w:rsidRPr="002555E7">
                    <w:rPr>
                      <w:snapToGrid w:val="0"/>
                      <w:sz w:val="22"/>
                      <w:szCs w:val="22"/>
                      <w:lang w:val="en-US"/>
                    </w:rPr>
                    <w:t xml:space="preserve">categorized as </w:t>
                  </w:r>
                  <w:r>
                    <w:rPr>
                      <w:snapToGrid w:val="0"/>
                      <w:sz w:val="22"/>
                      <w:szCs w:val="22"/>
                      <w:lang w:val="en-US"/>
                    </w:rPr>
                    <w:t>m</w:t>
                  </w:r>
                  <w:r w:rsidRPr="002555E7">
                    <w:rPr>
                      <w:snapToGrid w:val="0"/>
                      <w:sz w:val="22"/>
                      <w:szCs w:val="22"/>
                      <w:lang w:val="en-US"/>
                    </w:rPr>
                    <w:t>easure 2 [kWh/</w:t>
                  </w:r>
                  <w:r>
                    <w:rPr>
                      <w:snapToGrid w:val="0"/>
                      <w:sz w:val="22"/>
                      <w:szCs w:val="22"/>
                      <w:lang w:val="en-US"/>
                    </w:rPr>
                    <w:t>p</w:t>
                  </w:r>
                  <w:r w:rsidRPr="002555E7">
                    <w:rPr>
                      <w:snapToGrid w:val="0"/>
                      <w:sz w:val="22"/>
                      <w:szCs w:val="22"/>
                      <w:lang w:val="en-US"/>
                    </w:rPr>
                    <w:t>]</w:t>
                  </w:r>
                </w:p>
              </w:tc>
            </w:tr>
            <w:tr w:rsidR="006F2DF8" w:rsidRPr="002555E7" w:rsidTr="00883ADB">
              <w:tc>
                <w:tcPr>
                  <w:tcW w:w="964" w:type="dxa"/>
                </w:tcPr>
                <w:p w:rsidR="006F2DF8" w:rsidRPr="002555E7" w:rsidRDefault="006F2DF8" w:rsidP="00CD491E">
                  <w:pPr>
                    <w:spacing w:line="240" w:lineRule="atLeast"/>
                    <w:rPr>
                      <w:i/>
                      <w:iCs/>
                      <w:sz w:val="22"/>
                      <w:szCs w:val="22"/>
                      <w:lang w:val="en-US"/>
                    </w:rPr>
                  </w:pPr>
                  <w:r w:rsidRPr="002555E7">
                    <w:rPr>
                      <w:i/>
                      <w:iCs/>
                      <w:sz w:val="22"/>
                      <w:szCs w:val="22"/>
                      <w:lang w:val="en-US"/>
                    </w:rPr>
                    <w:t>CH</w:t>
                  </w:r>
                  <w:r w:rsidRPr="002555E7">
                    <w:rPr>
                      <w:i/>
                      <w:iCs/>
                      <w:sz w:val="22"/>
                      <w:szCs w:val="22"/>
                      <w:vertAlign w:val="subscript"/>
                      <w:lang w:val="en-US"/>
                    </w:rPr>
                    <w:t xml:space="preserve">i </w:t>
                  </w: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Rated cooling capacity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w:t>
                  </w:r>
                  <w:r>
                    <w:rPr>
                      <w:sz w:val="22"/>
                      <w:szCs w:val="22"/>
                      <w:lang w:val="en-US"/>
                    </w:rPr>
                    <w:t xml:space="preserve">project </w:t>
                  </w:r>
                  <w:r w:rsidRPr="002555E7">
                    <w:rPr>
                      <w:sz w:val="22"/>
                      <w:szCs w:val="22"/>
                      <w:lang w:val="en-US"/>
                    </w:rPr>
                    <w:t>[kW]</w:t>
                  </w:r>
                </w:p>
              </w:tc>
            </w:tr>
            <w:tr w:rsidR="006F2DF8" w:rsidRPr="002555E7" w:rsidTr="009D78BD">
              <w:trPr>
                <w:trHeight w:val="997"/>
              </w:trPr>
              <w:tc>
                <w:tcPr>
                  <w:tcW w:w="964" w:type="dxa"/>
                </w:tcPr>
                <w:p w:rsidR="006F2DF8" w:rsidRPr="002555E7" w:rsidRDefault="006F2DF8" w:rsidP="00E84C38">
                  <w:pPr>
                    <w:spacing w:line="240" w:lineRule="atLeast"/>
                    <w:rPr>
                      <w:i/>
                      <w:iCs/>
                      <w:sz w:val="22"/>
                      <w:szCs w:val="22"/>
                      <w:lang w:val="en-US"/>
                    </w:rPr>
                  </w:pPr>
                  <w:r w:rsidRPr="002555E7">
                    <w:rPr>
                      <w:i/>
                      <w:iCs/>
                      <w:sz w:val="22"/>
                      <w:szCs w:val="22"/>
                      <w:lang w:val="en-US"/>
                    </w:rPr>
                    <w:t>COP</w:t>
                  </w:r>
                  <w:r w:rsidRPr="002555E7">
                    <w:rPr>
                      <w:i/>
                      <w:iCs/>
                      <w:sz w:val="22"/>
                      <w:szCs w:val="22"/>
                      <w:vertAlign w:val="subscript"/>
                      <w:lang w:val="en-US"/>
                    </w:rPr>
                    <w:t>i</w:t>
                  </w:r>
                </w:p>
              </w:tc>
              <w:tc>
                <w:tcPr>
                  <w:tcW w:w="7366" w:type="dxa"/>
                </w:tcPr>
                <w:p w:rsidR="006F2DF8" w:rsidRPr="002555E7" w:rsidRDefault="006F2DF8" w:rsidP="001626AF">
                  <w:pPr>
                    <w:spacing w:line="240" w:lineRule="atLeast"/>
                    <w:rPr>
                      <w:sz w:val="22"/>
                      <w:szCs w:val="22"/>
                      <w:lang w:val="en-US"/>
                    </w:rPr>
                  </w:pPr>
                  <w:r w:rsidRPr="002555E7">
                    <w:rPr>
                      <w:sz w:val="22"/>
                      <w:szCs w:val="22"/>
                      <w:lang w:val="en-US"/>
                    </w:rPr>
                    <w:t xml:space="preserve">Efficiency of </w:t>
                  </w:r>
                  <w:r>
                    <w:rPr>
                      <w:sz w:val="22"/>
                      <w:szCs w:val="22"/>
                      <w:lang w:val="en-US"/>
                    </w:rPr>
                    <w:t xml:space="preserve">reference </w:t>
                  </w:r>
                  <w:r w:rsidR="00C121C7">
                    <w:rPr>
                      <w:rFonts w:hint="eastAsia"/>
                      <w:sz w:val="22"/>
                      <w:szCs w:val="22"/>
                      <w:lang w:val="en-US"/>
                    </w:rPr>
                    <w:t xml:space="preserve">cooling </w:t>
                  </w:r>
                  <w:r w:rsidRPr="002555E7">
                    <w:rPr>
                      <w:sz w:val="22"/>
                      <w:szCs w:val="22"/>
                      <w:lang w:val="en-US"/>
                    </w:rPr>
                    <w:t>equipment</w:t>
                  </w:r>
                  <w:r>
                    <w:rPr>
                      <w:sz w:val="22"/>
                      <w:szCs w:val="22"/>
                      <w:lang w:val="en-US"/>
                    </w:rPr>
                    <w:t xml:space="preserve"> </w:t>
                  </w:r>
                  <w:r w:rsidRPr="002555E7">
                    <w:rPr>
                      <w:sz w:val="22"/>
                      <w:szCs w:val="22"/>
                      <w:lang w:val="en-US"/>
                    </w:rPr>
                    <w:t xml:space="preserve">replaced/substituted by the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w:t>
                  </w:r>
                  <w:r>
                    <w:rPr>
                      <w:sz w:val="22"/>
                      <w:szCs w:val="22"/>
                      <w:lang w:val="en-US"/>
                    </w:rPr>
                    <w:t>project</w:t>
                  </w:r>
                  <w:r w:rsidR="00414097">
                    <w:rPr>
                      <w:rFonts w:hint="eastAsia"/>
                      <w:sz w:val="22"/>
                      <w:szCs w:val="22"/>
                      <w:lang w:val="en-US"/>
                    </w:rPr>
                    <w:t xml:space="preserve"> [dimensionless]</w:t>
                  </w:r>
                </w:p>
              </w:tc>
            </w:tr>
            <w:tr w:rsidR="006F2DF8" w:rsidRPr="002555E7" w:rsidTr="009D7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8330" w:type="dxa"/>
                  <w:gridSpan w:val="2"/>
                  <w:tcBorders>
                    <w:top w:val="nil"/>
                    <w:left w:val="nil"/>
                    <w:bottom w:val="nil"/>
                    <w:right w:val="nil"/>
                  </w:tcBorders>
                </w:tcPr>
                <w:p w:rsidR="006F2DF8" w:rsidRPr="00DF762F" w:rsidRDefault="006F2DF8" w:rsidP="00DF762F">
                  <w:pPr>
                    <w:tabs>
                      <w:tab w:val="left" w:pos="7655"/>
                      <w:tab w:val="right" w:pos="9214"/>
                    </w:tabs>
                    <w:spacing w:line="240" w:lineRule="atLeast"/>
                    <w:jc w:val="left"/>
                    <w:rPr>
                      <w:b/>
                      <w:bCs/>
                      <w:kern w:val="0"/>
                      <w:sz w:val="22"/>
                      <w:szCs w:val="22"/>
                      <w:lang w:val="en-US"/>
                    </w:rPr>
                  </w:pPr>
                  <w:r w:rsidRPr="00DF762F">
                    <w:rPr>
                      <w:b/>
                      <w:bCs/>
                      <w:kern w:val="0"/>
                      <w:sz w:val="22"/>
                      <w:szCs w:val="22"/>
                      <w:lang w:val="en-US"/>
                    </w:rPr>
                    <w:t>Measure 3: LED lighting</w:t>
                  </w:r>
                </w:p>
                <w:p w:rsidR="006F2DF8" w:rsidRPr="00DF762F" w:rsidRDefault="006F2DF8" w:rsidP="00DF762F">
                  <w:pPr>
                    <w:tabs>
                      <w:tab w:val="left" w:pos="7655"/>
                      <w:tab w:val="right" w:pos="9214"/>
                    </w:tabs>
                    <w:spacing w:line="240" w:lineRule="atLeast"/>
                    <w:ind w:firstLineChars="100" w:firstLine="220"/>
                    <w:jc w:val="left"/>
                    <w:rPr>
                      <w:kern w:val="0"/>
                      <w:sz w:val="22"/>
                      <w:szCs w:val="22"/>
                    </w:rPr>
                  </w:pPr>
                  <w:r w:rsidRPr="002555E7">
                    <w:rPr>
                      <w:kern w:val="0"/>
                      <w:sz w:val="22"/>
                      <w:szCs w:val="22"/>
                    </w:rPr>
                    <w:t xml:space="preserve"> </w:t>
                  </w:r>
                  <w:r w:rsidR="008804F0" w:rsidRPr="003E4FB9">
                    <w:rPr>
                      <w:kern w:val="0"/>
                      <w:position w:val="-28"/>
                      <w:sz w:val="22"/>
                      <w:szCs w:val="22"/>
                    </w:rPr>
                    <w:object w:dxaOrig="2880" w:dyaOrig="540">
                      <v:shape id="_x0000_i1029" type="#_x0000_t75" style="width:144.6pt;height:26.5pt" o:ole="">
                        <v:imagedata r:id="rId16" o:title=""/>
                      </v:shape>
                      <o:OLEObject Type="Embed" ProgID="Equation.3" ShapeID="_x0000_i1029" DrawAspect="Content" ObjectID="_1488319237" r:id="rId17"/>
                    </w:object>
                  </w:r>
                  <w:r w:rsidR="003E4FB9">
                    <w:rPr>
                      <w:rFonts w:hint="eastAsia"/>
                      <w:kern w:val="0"/>
                      <w:sz w:val="22"/>
                      <w:szCs w:val="22"/>
                    </w:rPr>
                    <w:t xml:space="preserve">                        </w:t>
                  </w:r>
                  <w:r w:rsidR="00F159AF">
                    <w:rPr>
                      <w:rFonts w:hint="eastAsia"/>
                      <w:kern w:val="0"/>
                      <w:sz w:val="22"/>
                      <w:szCs w:val="22"/>
                    </w:rPr>
                    <w:t xml:space="preserve">     </w:t>
                  </w:r>
                  <w:r w:rsidR="003E4FB9">
                    <w:rPr>
                      <w:rFonts w:hint="eastAsia"/>
                      <w:kern w:val="0"/>
                      <w:sz w:val="22"/>
                      <w:szCs w:val="22"/>
                    </w:rPr>
                    <w:t xml:space="preserve"> </w:t>
                  </w:r>
                  <w:r w:rsidR="000670D1">
                    <w:rPr>
                      <w:rFonts w:hint="eastAsia"/>
                      <w:kern w:val="0"/>
                      <w:sz w:val="22"/>
                      <w:szCs w:val="22"/>
                    </w:rPr>
                    <w:t xml:space="preserve">      </w:t>
                  </w:r>
                  <w:r w:rsidR="003E4FB9">
                    <w:rPr>
                      <w:rFonts w:hint="eastAsia"/>
                      <w:kern w:val="0"/>
                      <w:sz w:val="22"/>
                      <w:szCs w:val="22"/>
                    </w:rPr>
                    <w:t xml:space="preserve"> </w:t>
                  </w:r>
                  <w:r w:rsidRPr="002555E7">
                    <w:rPr>
                      <w:sz w:val="22"/>
                      <w:szCs w:val="22"/>
                    </w:rPr>
                    <w:t>(5)</w:t>
                  </w:r>
                </w:p>
              </w:tc>
            </w:tr>
          </w:tbl>
          <w:p w:rsidR="006F2DF8" w:rsidRPr="002555E7" w:rsidRDefault="006F2DF8" w:rsidP="00DF762F">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W w:w="8330" w:type="dxa"/>
              <w:tblLayout w:type="fixed"/>
              <w:tblCellMar>
                <w:right w:w="28" w:type="dxa"/>
              </w:tblCellMar>
              <w:tblLook w:val="0000"/>
            </w:tblPr>
            <w:tblGrid>
              <w:gridCol w:w="964"/>
              <w:gridCol w:w="7366"/>
            </w:tblGrid>
            <w:tr w:rsidR="006F2DF8" w:rsidRPr="002555E7" w:rsidTr="00A32886">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EC</w:t>
                  </w:r>
                  <w:r>
                    <w:rPr>
                      <w:i/>
                      <w:iCs/>
                      <w:sz w:val="22"/>
                      <w:szCs w:val="22"/>
                      <w:vertAlign w:val="subscript"/>
                      <w:lang w:val="en-US"/>
                    </w:rPr>
                    <w:t>REF</w:t>
                  </w:r>
                  <w:r w:rsidR="00BB73E3">
                    <w:rPr>
                      <w:rFonts w:hint="eastAsia"/>
                      <w:i/>
                      <w:iCs/>
                      <w:sz w:val="22"/>
                      <w:szCs w:val="22"/>
                      <w:vertAlign w:val="subscript"/>
                      <w:lang w:val="en-US"/>
                    </w:rPr>
                    <w:t>,</w:t>
                  </w:r>
                  <w:r w:rsidRPr="002555E7">
                    <w:rPr>
                      <w:i/>
                      <w:iCs/>
                      <w:sz w:val="22"/>
                      <w:szCs w:val="22"/>
                      <w:vertAlign w:val="subscript"/>
                      <w:lang w:val="en-US"/>
                    </w:rPr>
                    <w:t>3,</w:t>
                  </w:r>
                  <w:r>
                    <w:rPr>
                      <w:i/>
                      <w:iCs/>
                      <w:sz w:val="22"/>
                      <w:szCs w:val="22"/>
                      <w:vertAlign w:val="subscript"/>
                      <w:lang w:val="en-US"/>
                    </w:rPr>
                    <w:t>p</w:t>
                  </w:r>
                </w:p>
              </w:tc>
              <w:tc>
                <w:tcPr>
                  <w:tcW w:w="7366" w:type="dxa"/>
                  <w:vAlign w:val="center"/>
                </w:tcPr>
                <w:p w:rsidR="006F2DF8" w:rsidRPr="002555E7" w:rsidRDefault="006F2DF8" w:rsidP="00CD491E">
                  <w:pPr>
                    <w:keepNext/>
                    <w:spacing w:line="240" w:lineRule="atLeast"/>
                    <w:jc w:val="left"/>
                    <w:rPr>
                      <w:sz w:val="22"/>
                      <w:szCs w:val="22"/>
                      <w:lang w:val="en-US"/>
                    </w:rPr>
                  </w:pPr>
                  <w:r w:rsidRPr="002555E7">
                    <w:rPr>
                      <w:sz w:val="22"/>
                      <w:szCs w:val="22"/>
                      <w:lang w:val="en-US"/>
                    </w:rPr>
                    <w:t xml:space="preserve">Total electricity that would have been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w:t>
                  </w:r>
                  <w:r>
                    <w:rPr>
                      <w:sz w:val="22"/>
                      <w:szCs w:val="22"/>
                      <w:lang w:val="en-US"/>
                    </w:rPr>
                    <w:t xml:space="preserve"> reference </w:t>
                  </w:r>
                  <w:r w:rsidRPr="002555E7">
                    <w:rPr>
                      <w:sz w:val="22"/>
                      <w:szCs w:val="22"/>
                      <w:lang w:val="en-US"/>
                    </w:rPr>
                    <w:t>equipment</w:t>
                  </w:r>
                  <w:r>
                    <w:rPr>
                      <w:sz w:val="22"/>
                      <w:szCs w:val="22"/>
                      <w:lang w:val="en-US"/>
                    </w:rPr>
                    <w:t>,</w:t>
                  </w:r>
                  <w:r w:rsidRPr="002555E7">
                    <w:rPr>
                      <w:sz w:val="22"/>
                      <w:szCs w:val="22"/>
                      <w:lang w:val="en-US"/>
                    </w:rPr>
                    <w:t xml:space="preserve"> replaced</w:t>
                  </w:r>
                  <w:r>
                    <w:rPr>
                      <w:sz w:val="22"/>
                      <w:szCs w:val="22"/>
                      <w:lang w:val="en-US"/>
                    </w:rPr>
                    <w:t>/substituted</w:t>
                  </w:r>
                  <w:r w:rsidRPr="002555E7">
                    <w:rPr>
                      <w:sz w:val="22"/>
                      <w:szCs w:val="22"/>
                      <w:lang w:val="en-US"/>
                    </w:rPr>
                    <w:t xml:space="preserve"> by the high efficiency equipment introduced </w:t>
                  </w:r>
                  <w:r>
                    <w:rPr>
                      <w:sz w:val="22"/>
                      <w:szCs w:val="22"/>
                      <w:lang w:val="en-US"/>
                    </w:rPr>
                    <w:t>in</w:t>
                  </w:r>
                  <w:r w:rsidRPr="002555E7">
                    <w:rPr>
                      <w:sz w:val="22"/>
                      <w:szCs w:val="22"/>
                      <w:lang w:val="en-US"/>
                    </w:rPr>
                    <w:t xml:space="preserve"> the </w:t>
                  </w:r>
                  <w:r>
                    <w:rPr>
                      <w:sz w:val="22"/>
                      <w:szCs w:val="22"/>
                      <w:lang w:val="en-US"/>
                    </w:rPr>
                    <w:t xml:space="preserve">project </w:t>
                  </w:r>
                  <w:r w:rsidRPr="002555E7">
                    <w:rPr>
                      <w:sz w:val="22"/>
                      <w:szCs w:val="22"/>
                      <w:lang w:val="en-US"/>
                    </w:rPr>
                    <w:t xml:space="preserve">categorized as </w:t>
                  </w:r>
                  <w:r>
                    <w:rPr>
                      <w:sz w:val="22"/>
                      <w:szCs w:val="22"/>
                      <w:lang w:val="en-US"/>
                    </w:rPr>
                    <w:t>m</w:t>
                  </w:r>
                  <w:r w:rsidRPr="002555E7">
                    <w:rPr>
                      <w:sz w:val="22"/>
                      <w:szCs w:val="22"/>
                      <w:lang w:val="en-US"/>
                    </w:rPr>
                    <w:t>easure 3 [kWh/</w:t>
                  </w:r>
                  <w:r>
                    <w:rPr>
                      <w:sz w:val="22"/>
                      <w:szCs w:val="22"/>
                      <w:lang w:val="en-US"/>
                    </w:rPr>
                    <w:t>p</w:t>
                  </w:r>
                  <w:r w:rsidRPr="002555E7">
                    <w:rPr>
                      <w:sz w:val="22"/>
                      <w:szCs w:val="22"/>
                      <w:lang w:val="en-US"/>
                    </w:rPr>
                    <w:t>]</w:t>
                  </w:r>
                </w:p>
              </w:tc>
            </w:tr>
            <w:tr w:rsidR="006F2DF8" w:rsidRPr="002555E7" w:rsidTr="00A32886">
              <w:tc>
                <w:tcPr>
                  <w:tcW w:w="964" w:type="dxa"/>
                </w:tcPr>
                <w:p w:rsidR="006F2DF8" w:rsidRPr="002555E7" w:rsidRDefault="006F2DF8" w:rsidP="00CD491E">
                  <w:pPr>
                    <w:spacing w:line="240" w:lineRule="atLeast"/>
                    <w:rPr>
                      <w:i/>
                      <w:iCs/>
                      <w:sz w:val="22"/>
                      <w:szCs w:val="22"/>
                      <w:lang w:val="en-US"/>
                    </w:rPr>
                  </w:pPr>
                  <w:r w:rsidRPr="002555E7">
                    <w:rPr>
                      <w:i/>
                      <w:iCs/>
                      <w:kern w:val="0"/>
                      <w:sz w:val="22"/>
                      <w:szCs w:val="22"/>
                    </w:rPr>
                    <w:t>EC</w:t>
                  </w:r>
                  <w:r w:rsidR="00D45094">
                    <w:rPr>
                      <w:rFonts w:hint="eastAsia"/>
                      <w:i/>
                      <w:iCs/>
                      <w:kern w:val="0"/>
                      <w:sz w:val="22"/>
                      <w:szCs w:val="22"/>
                    </w:rPr>
                    <w:t>R</w:t>
                  </w:r>
                  <w:r>
                    <w:rPr>
                      <w:i/>
                      <w:iCs/>
                      <w:kern w:val="0"/>
                      <w:sz w:val="22"/>
                      <w:szCs w:val="22"/>
                      <w:vertAlign w:val="subscript"/>
                    </w:rPr>
                    <w:t>REF</w:t>
                  </w:r>
                  <w:r w:rsidRPr="002555E7">
                    <w:rPr>
                      <w:i/>
                      <w:iCs/>
                      <w:kern w:val="0"/>
                      <w:sz w:val="22"/>
                      <w:szCs w:val="22"/>
                      <w:vertAlign w:val="subscript"/>
                    </w:rPr>
                    <w:t>3,i</w:t>
                  </w:r>
                </w:p>
              </w:tc>
              <w:tc>
                <w:tcPr>
                  <w:tcW w:w="7366" w:type="dxa"/>
                  <w:vAlign w:val="center"/>
                </w:tcPr>
                <w:p w:rsidR="006F2DF8" w:rsidRPr="00F732F8" w:rsidRDefault="006F2DF8" w:rsidP="003C0167">
                  <w:pPr>
                    <w:keepNext/>
                    <w:spacing w:line="240" w:lineRule="atLeast"/>
                    <w:jc w:val="left"/>
                    <w:rPr>
                      <w:snapToGrid w:val="0"/>
                      <w:spacing w:val="-2"/>
                      <w:sz w:val="22"/>
                      <w:szCs w:val="22"/>
                      <w:lang w:val="en-US"/>
                    </w:rPr>
                  </w:pPr>
                  <w:r w:rsidRPr="00F732F8">
                    <w:rPr>
                      <w:snapToGrid w:val="0"/>
                      <w:spacing w:val="-2"/>
                      <w:sz w:val="22"/>
                      <w:szCs w:val="22"/>
                      <w:lang w:val="en-US"/>
                    </w:rPr>
                    <w:t xml:space="preserve">Rated electricity consumption of the </w:t>
                  </w:r>
                  <w:r>
                    <w:rPr>
                      <w:snapToGrid w:val="0"/>
                      <w:spacing w:val="-2"/>
                      <w:sz w:val="22"/>
                      <w:szCs w:val="22"/>
                      <w:lang w:val="en-US"/>
                    </w:rPr>
                    <w:t xml:space="preserve">reference equipment </w:t>
                  </w:r>
                  <w:r w:rsidRPr="00F732F8">
                    <w:rPr>
                      <w:i/>
                      <w:iCs/>
                      <w:snapToGrid w:val="0"/>
                      <w:spacing w:val="-2"/>
                      <w:sz w:val="22"/>
                      <w:szCs w:val="22"/>
                      <w:lang w:val="en-US"/>
                    </w:rPr>
                    <w:t>i</w:t>
                  </w:r>
                  <w:r w:rsidRPr="00F732F8">
                    <w:rPr>
                      <w:snapToGrid w:val="0"/>
                      <w:spacing w:val="-2"/>
                      <w:sz w:val="22"/>
                      <w:szCs w:val="22"/>
                      <w:lang w:val="en-US"/>
                    </w:rPr>
                    <w:t xml:space="preserve">, replaced by the high efficiency equipment </w:t>
                  </w:r>
                  <w:r w:rsidRPr="00F732F8">
                    <w:rPr>
                      <w:i/>
                      <w:iCs/>
                      <w:snapToGrid w:val="0"/>
                      <w:spacing w:val="-2"/>
                      <w:sz w:val="22"/>
                      <w:szCs w:val="22"/>
                      <w:lang w:val="en-US"/>
                    </w:rPr>
                    <w:t>i</w:t>
                  </w:r>
                  <w:r w:rsidRPr="00F732F8">
                    <w:rPr>
                      <w:snapToGrid w:val="0"/>
                      <w:spacing w:val="-2"/>
                      <w:sz w:val="22"/>
                      <w:szCs w:val="22"/>
                      <w:lang w:val="en-US"/>
                    </w:rPr>
                    <w:t xml:space="preserve"> in the project categorized as </w:t>
                  </w:r>
                  <w:r>
                    <w:rPr>
                      <w:snapToGrid w:val="0"/>
                      <w:spacing w:val="-2"/>
                      <w:sz w:val="22"/>
                      <w:szCs w:val="22"/>
                      <w:lang w:val="en-US"/>
                    </w:rPr>
                    <w:t>m</w:t>
                  </w:r>
                  <w:r w:rsidRPr="00F732F8">
                    <w:rPr>
                      <w:snapToGrid w:val="0"/>
                      <w:spacing w:val="-2"/>
                      <w:sz w:val="22"/>
                      <w:szCs w:val="22"/>
                      <w:lang w:val="en-US"/>
                    </w:rPr>
                    <w:t>easure 3 [kW]</w:t>
                  </w:r>
                </w:p>
              </w:tc>
            </w:tr>
            <w:tr w:rsidR="006F2DF8" w:rsidRPr="002555E7" w:rsidTr="00A32886">
              <w:tc>
                <w:tcPr>
                  <w:tcW w:w="964" w:type="dxa"/>
                </w:tcPr>
                <w:p w:rsidR="006F2DF8" w:rsidRPr="002555E7" w:rsidRDefault="006F2DF8" w:rsidP="00CD491E">
                  <w:pPr>
                    <w:spacing w:line="240" w:lineRule="atLeast"/>
                    <w:rPr>
                      <w:i/>
                      <w:iCs/>
                      <w:snapToGrid w:val="0"/>
                      <w:sz w:val="22"/>
                      <w:szCs w:val="22"/>
                      <w:vertAlign w:val="subscript"/>
                      <w:lang w:val="en-US"/>
                    </w:rPr>
                  </w:pPr>
                  <w:r w:rsidRPr="002555E7">
                    <w:rPr>
                      <w:i/>
                      <w:iCs/>
                      <w:sz w:val="22"/>
                      <w:szCs w:val="22"/>
                      <w:lang w:val="en-US"/>
                    </w:rPr>
                    <w:t>t</w:t>
                  </w:r>
                  <w:r w:rsidRPr="002555E7">
                    <w:rPr>
                      <w:i/>
                      <w:iCs/>
                      <w:sz w:val="22"/>
                      <w:szCs w:val="22"/>
                      <w:vertAlign w:val="subscript"/>
                      <w:lang w:val="en-US"/>
                    </w:rPr>
                    <w:t>i,</w:t>
                  </w:r>
                  <w:r>
                    <w:rPr>
                      <w:i/>
                      <w:iCs/>
                      <w:sz w:val="22"/>
                      <w:szCs w:val="22"/>
                      <w:vertAlign w:val="subscript"/>
                      <w:lang w:val="en-US"/>
                    </w:rPr>
                    <w:t>p</w:t>
                  </w:r>
                  <w:r w:rsidRPr="002555E7">
                    <w:rPr>
                      <w:i/>
                      <w:iCs/>
                      <w:sz w:val="22"/>
                      <w:szCs w:val="22"/>
                      <w:vertAlign w:val="subscript"/>
                      <w:lang w:val="en-US"/>
                    </w:rPr>
                    <w:t xml:space="preserve"> </w:t>
                  </w: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Operating hours of the high efficiency equipment </w:t>
                  </w:r>
                  <w:r w:rsidRPr="002555E7">
                    <w:rPr>
                      <w:i/>
                      <w:iCs/>
                      <w:sz w:val="22"/>
                      <w:szCs w:val="22"/>
                      <w:lang w:val="en-US"/>
                    </w:rPr>
                    <w:t>i</w:t>
                  </w:r>
                  <w:r w:rsidRPr="002555E7">
                    <w:rPr>
                      <w:sz w:val="22"/>
                      <w:szCs w:val="22"/>
                      <w:lang w:val="en-US"/>
                    </w:rPr>
                    <w:t xml:space="preserve"> </w:t>
                  </w:r>
                  <w:r>
                    <w:rPr>
                      <w:sz w:val="22"/>
                      <w:szCs w:val="22"/>
                      <w:lang w:val="en-US"/>
                    </w:rPr>
                    <w:t>during the period</w:t>
                  </w:r>
                  <w:r w:rsidRPr="002555E7">
                    <w:rPr>
                      <w:sz w:val="22"/>
                      <w:szCs w:val="22"/>
                      <w:lang w:val="en-US"/>
                    </w:rPr>
                    <w:t xml:space="preserve"> </w:t>
                  </w:r>
                  <w:r>
                    <w:rPr>
                      <w:i/>
                      <w:iCs/>
                      <w:sz w:val="22"/>
                      <w:szCs w:val="22"/>
                      <w:lang w:val="en-US"/>
                    </w:rPr>
                    <w:t>p</w:t>
                  </w:r>
                  <w:r w:rsidRPr="002555E7">
                    <w:rPr>
                      <w:i/>
                      <w:iCs/>
                      <w:sz w:val="22"/>
                      <w:szCs w:val="22"/>
                      <w:lang w:val="en-US"/>
                    </w:rPr>
                    <w:t xml:space="preserve"> </w:t>
                  </w:r>
                  <w:r>
                    <w:rPr>
                      <w:sz w:val="22"/>
                      <w:szCs w:val="22"/>
                      <w:lang w:val="en-US"/>
                    </w:rPr>
                    <w:t>in</w:t>
                  </w:r>
                  <w:r w:rsidRPr="002555E7">
                    <w:rPr>
                      <w:sz w:val="22"/>
                      <w:szCs w:val="22"/>
                      <w:lang w:val="en-US"/>
                    </w:rPr>
                    <w:t xml:space="preserve"> the </w:t>
                  </w:r>
                  <w:r>
                    <w:rPr>
                      <w:sz w:val="22"/>
                      <w:szCs w:val="22"/>
                      <w:lang w:val="en-US"/>
                    </w:rPr>
                    <w:t>project</w:t>
                  </w:r>
                  <w:r w:rsidR="003C0167" w:rsidRPr="00F732F8">
                    <w:rPr>
                      <w:snapToGrid w:val="0"/>
                      <w:spacing w:val="-2"/>
                      <w:sz w:val="22"/>
                      <w:szCs w:val="22"/>
                      <w:lang w:val="en-US"/>
                    </w:rPr>
                    <w:t xml:space="preserve"> categorized as </w:t>
                  </w:r>
                  <w:r w:rsidR="003C0167">
                    <w:rPr>
                      <w:snapToGrid w:val="0"/>
                      <w:spacing w:val="-2"/>
                      <w:sz w:val="22"/>
                      <w:szCs w:val="22"/>
                      <w:lang w:val="en-US"/>
                    </w:rPr>
                    <w:t>m</w:t>
                  </w:r>
                  <w:r w:rsidR="003C0167" w:rsidRPr="00F732F8">
                    <w:rPr>
                      <w:snapToGrid w:val="0"/>
                      <w:spacing w:val="-2"/>
                      <w:sz w:val="22"/>
                      <w:szCs w:val="22"/>
                      <w:lang w:val="en-US"/>
                    </w:rPr>
                    <w:t>easure 3</w:t>
                  </w:r>
                  <w:r>
                    <w:rPr>
                      <w:sz w:val="22"/>
                      <w:szCs w:val="22"/>
                      <w:lang w:val="en-US"/>
                    </w:rPr>
                    <w:t xml:space="preserve"> </w:t>
                  </w:r>
                  <w:r w:rsidRPr="002555E7">
                    <w:rPr>
                      <w:sz w:val="22"/>
                      <w:szCs w:val="22"/>
                      <w:lang w:val="en-US"/>
                    </w:rPr>
                    <w:t>[hr/</w:t>
                  </w:r>
                  <w:r>
                    <w:rPr>
                      <w:sz w:val="22"/>
                      <w:szCs w:val="22"/>
                      <w:lang w:val="en-US"/>
                    </w:rPr>
                    <w:t>p</w:t>
                  </w:r>
                  <w:r w:rsidRPr="002555E7">
                    <w:rPr>
                      <w:sz w:val="22"/>
                      <w:szCs w:val="22"/>
                      <w:lang w:val="en-US"/>
                    </w:rPr>
                    <w:t>]</w:t>
                  </w:r>
                </w:p>
              </w:tc>
            </w:tr>
          </w:tbl>
          <w:p w:rsidR="006F2DF8" w:rsidRPr="00DF762F" w:rsidRDefault="006F2DF8" w:rsidP="00DF762F">
            <w:pPr>
              <w:tabs>
                <w:tab w:val="left" w:pos="7655"/>
                <w:tab w:val="right" w:pos="9214"/>
              </w:tabs>
              <w:spacing w:line="240" w:lineRule="atLeast"/>
              <w:jc w:val="left"/>
              <w:rPr>
                <w:b/>
                <w:kern w:val="0"/>
                <w:sz w:val="22"/>
                <w:szCs w:val="22"/>
              </w:rPr>
            </w:pPr>
          </w:p>
        </w:tc>
      </w:tr>
    </w:tbl>
    <w:p w:rsidR="006F2DF8"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G. Calculation of project emissions</w:t>
            </w:r>
          </w:p>
        </w:tc>
      </w:tr>
    </w:tbl>
    <w:p w:rsidR="006F2DF8" w:rsidRPr="002555E7" w:rsidRDefault="006F2DF8" w:rsidP="00693FE1">
      <w:pPr>
        <w:spacing w:line="240" w:lineRule="atLeast"/>
        <w:rPr>
          <w:color w:val="FF0000"/>
          <w:sz w:val="22"/>
          <w:szCs w:val="22"/>
          <w:lang w:val="en-US"/>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tcPr>
          <w:p w:rsidR="00000000" w:rsidRDefault="006F2DF8">
            <w:pPr>
              <w:spacing w:line="240" w:lineRule="atLeast"/>
              <w:rPr>
                <w:sz w:val="22"/>
                <w:szCs w:val="22"/>
                <w:lang w:val="en-US"/>
              </w:rPr>
            </w:pPr>
            <w:r>
              <w:rPr>
                <w:sz w:val="22"/>
                <w:szCs w:val="22"/>
                <w:lang w:val="en-US"/>
              </w:rPr>
              <w:t>P</w:t>
            </w:r>
            <w:r w:rsidRPr="002555E7">
              <w:rPr>
                <w:sz w:val="22"/>
                <w:szCs w:val="22"/>
                <w:lang w:val="en-US"/>
              </w:rPr>
              <w:t>roject emission</w:t>
            </w:r>
            <w:r>
              <w:rPr>
                <w:sz w:val="22"/>
                <w:szCs w:val="22"/>
                <w:lang w:val="en-US"/>
              </w:rPr>
              <w:t>s</w:t>
            </w:r>
            <w:r w:rsidRPr="002555E7">
              <w:rPr>
                <w:sz w:val="22"/>
                <w:szCs w:val="22"/>
                <w:lang w:val="en-US"/>
              </w:rPr>
              <w:t xml:space="preserve"> </w:t>
            </w:r>
            <w:r>
              <w:rPr>
                <w:sz w:val="22"/>
                <w:szCs w:val="22"/>
                <w:lang w:val="en-US"/>
              </w:rPr>
              <w:t>are calculated as</w:t>
            </w:r>
            <w:r w:rsidRPr="002555E7">
              <w:rPr>
                <w:sz w:val="22"/>
                <w:szCs w:val="22"/>
                <w:lang w:val="en-US"/>
              </w:rPr>
              <w:t xml:space="preserve"> a sum of emissions from electricity</w:t>
            </w:r>
            <w:r w:rsidRPr="002555E7">
              <w:rPr>
                <w:kern w:val="0"/>
                <w:sz w:val="22"/>
                <w:szCs w:val="22"/>
              </w:rPr>
              <w:t xml:space="preserve"> </w:t>
            </w:r>
            <w:r w:rsidRPr="002555E7">
              <w:rPr>
                <w:sz w:val="22"/>
                <w:szCs w:val="22"/>
                <w:lang w:val="en-US"/>
              </w:rPr>
              <w:t>and fossil fuel consum</w:t>
            </w:r>
            <w:r>
              <w:rPr>
                <w:sz w:val="22"/>
                <w:szCs w:val="22"/>
                <w:lang w:val="en-US"/>
              </w:rPr>
              <w:t>ption</w:t>
            </w:r>
            <w:r w:rsidRPr="002555E7">
              <w:rPr>
                <w:sz w:val="22"/>
                <w:szCs w:val="22"/>
                <w:lang w:val="en-US"/>
              </w:rPr>
              <w:t xml:space="preserve"> </w:t>
            </w:r>
            <w:r>
              <w:rPr>
                <w:sz w:val="22"/>
                <w:szCs w:val="22"/>
                <w:lang w:val="en-US"/>
              </w:rPr>
              <w:t>in</w:t>
            </w:r>
            <w:r w:rsidRPr="002555E7">
              <w:rPr>
                <w:sz w:val="22"/>
                <w:szCs w:val="22"/>
                <w:lang w:val="en-US"/>
              </w:rPr>
              <w:t xml:space="preserve"> the project. The emission from electricity consumption is calculated by multiplying electricity consumed by the project (</w:t>
            </w:r>
            <w:r w:rsidRPr="002555E7">
              <w:rPr>
                <w:i/>
                <w:iCs/>
                <w:kern w:val="0"/>
                <w:sz w:val="22"/>
                <w:szCs w:val="22"/>
              </w:rPr>
              <w:t>EC</w:t>
            </w:r>
            <w:r w:rsidRPr="002555E7">
              <w:rPr>
                <w:i/>
                <w:iCs/>
                <w:kern w:val="0"/>
                <w:sz w:val="22"/>
                <w:szCs w:val="22"/>
                <w:vertAlign w:val="subscript"/>
              </w:rPr>
              <w:t>PJ</w:t>
            </w:r>
            <w:r>
              <w:rPr>
                <w:i/>
                <w:iCs/>
                <w:kern w:val="0"/>
                <w:sz w:val="22"/>
                <w:szCs w:val="22"/>
                <w:vertAlign w:val="subscript"/>
              </w:rPr>
              <w:t>,i,p</w:t>
            </w:r>
            <w:r w:rsidRPr="002555E7">
              <w:rPr>
                <w:sz w:val="22"/>
                <w:szCs w:val="22"/>
                <w:lang w:val="en-US"/>
              </w:rPr>
              <w:t>) by the CO</w:t>
            </w:r>
            <w:r w:rsidRPr="002555E7">
              <w:rPr>
                <w:sz w:val="22"/>
                <w:szCs w:val="22"/>
                <w:vertAlign w:val="subscript"/>
                <w:lang w:val="en-US"/>
              </w:rPr>
              <w:t>2</w:t>
            </w:r>
            <w:r w:rsidRPr="002555E7">
              <w:rPr>
                <w:sz w:val="22"/>
                <w:szCs w:val="22"/>
                <w:lang w:val="en-US"/>
              </w:rPr>
              <w:t xml:space="preserve"> emission factor of electricity (</w:t>
            </w:r>
            <w:r w:rsidRPr="002555E7">
              <w:rPr>
                <w:i/>
                <w:iCs/>
                <w:sz w:val="22"/>
                <w:szCs w:val="22"/>
                <w:lang w:val="en-US"/>
              </w:rPr>
              <w:t>EF</w:t>
            </w:r>
            <w:r w:rsidRPr="002555E7">
              <w:rPr>
                <w:i/>
                <w:iCs/>
                <w:sz w:val="22"/>
                <w:szCs w:val="22"/>
                <w:vertAlign w:val="subscript"/>
                <w:lang w:val="en-US"/>
              </w:rPr>
              <w:t>CO2,ELEC</w:t>
            </w:r>
            <w:r w:rsidRPr="002555E7">
              <w:rPr>
                <w:sz w:val="22"/>
                <w:szCs w:val="22"/>
                <w:lang w:val="en-US"/>
              </w:rPr>
              <w:t>). The emission from fuel consumption is calculated by multiplying fuel consumed by the project (</w:t>
            </w:r>
            <w:r w:rsidRPr="002555E7">
              <w:rPr>
                <w:i/>
                <w:iCs/>
                <w:kern w:val="0"/>
                <w:sz w:val="22"/>
                <w:szCs w:val="22"/>
              </w:rPr>
              <w:t>FC</w:t>
            </w:r>
            <w:r w:rsidRPr="002555E7">
              <w:rPr>
                <w:i/>
                <w:iCs/>
                <w:kern w:val="0"/>
                <w:sz w:val="22"/>
                <w:szCs w:val="22"/>
                <w:vertAlign w:val="subscript"/>
              </w:rPr>
              <w:t>PJ</w:t>
            </w:r>
            <w:r>
              <w:rPr>
                <w:i/>
                <w:iCs/>
                <w:kern w:val="0"/>
                <w:sz w:val="22"/>
                <w:szCs w:val="22"/>
                <w:vertAlign w:val="subscript"/>
              </w:rPr>
              <w:t>,i,p</w:t>
            </w:r>
            <w:r w:rsidRPr="002555E7">
              <w:rPr>
                <w:sz w:val="22"/>
                <w:szCs w:val="22"/>
                <w:lang w:val="en-US"/>
              </w:rPr>
              <w:t>) by the emission factor of the fuel (</w:t>
            </w:r>
            <w:r w:rsidRPr="002555E7">
              <w:rPr>
                <w:i/>
                <w:iCs/>
                <w:sz w:val="22"/>
                <w:szCs w:val="22"/>
                <w:lang w:val="en-US"/>
              </w:rPr>
              <w:t>EF</w:t>
            </w:r>
            <w:r w:rsidRPr="002555E7">
              <w:rPr>
                <w:i/>
                <w:iCs/>
                <w:sz w:val="22"/>
                <w:szCs w:val="22"/>
                <w:vertAlign w:val="subscript"/>
                <w:lang w:val="en-US"/>
              </w:rPr>
              <w:t>CO2</w:t>
            </w:r>
            <w:r w:rsidRPr="002555E7">
              <w:rPr>
                <w:sz w:val="22"/>
                <w:szCs w:val="22"/>
                <w:lang w:val="en-US"/>
              </w:rPr>
              <w:t>).</w:t>
            </w:r>
          </w:p>
          <w:p w:rsidR="006F2DF8" w:rsidRPr="002555E7" w:rsidRDefault="008F3C81" w:rsidP="00F539FD">
            <w:pPr>
              <w:widowControl/>
              <w:tabs>
                <w:tab w:val="left" w:pos="7655"/>
                <w:tab w:val="right" w:pos="9214"/>
              </w:tabs>
              <w:spacing w:line="240" w:lineRule="atLeast"/>
              <w:ind w:leftChars="67" w:left="141" w:firstLineChars="35" w:firstLine="77"/>
              <w:jc w:val="left"/>
              <w:rPr>
                <w:kern w:val="0"/>
                <w:sz w:val="22"/>
                <w:szCs w:val="22"/>
              </w:rPr>
            </w:pPr>
            <w:r w:rsidRPr="00677805">
              <w:rPr>
                <w:b/>
                <w:kern w:val="0"/>
                <w:position w:val="-28"/>
                <w:sz w:val="22"/>
                <w:szCs w:val="22"/>
              </w:rPr>
              <w:object w:dxaOrig="5120" w:dyaOrig="859">
                <v:shape id="_x0000_i1030" type="#_x0000_t75" style="width:255.75pt;height:43.8pt" o:ole="">
                  <v:imagedata r:id="rId18" o:title=""/>
                </v:shape>
                <o:OLEObject Type="Embed" ProgID="Equation.3" ShapeID="_x0000_i1030" DrawAspect="Content" ObjectID="_1488319238" r:id="rId19"/>
              </w:object>
            </w:r>
            <w:r w:rsidR="006F2DF8">
              <w:rPr>
                <w:kern w:val="0"/>
                <w:sz w:val="22"/>
                <w:szCs w:val="22"/>
              </w:rPr>
              <w:tab/>
            </w:r>
            <w:r w:rsidR="00A21C65" w:rsidRPr="009B2509">
              <w:rPr>
                <w:b/>
                <w:kern w:val="0"/>
                <w:sz w:val="22"/>
                <w:szCs w:val="22"/>
              </w:rPr>
              <w:fldChar w:fldCharType="begin"/>
            </w:r>
            <w:r w:rsidR="00A21C65" w:rsidRPr="009B2509">
              <w:rPr>
                <w:b/>
                <w:kern w:val="0"/>
                <w:sz w:val="22"/>
                <w:szCs w:val="22"/>
              </w:rPr>
              <w:fldChar w:fldCharType="end"/>
            </w:r>
            <w:r w:rsidR="006F2DF8" w:rsidRPr="002555E7">
              <w:rPr>
                <w:kern w:val="0"/>
                <w:sz w:val="22"/>
                <w:szCs w:val="22"/>
              </w:rPr>
              <w:t>(</w:t>
            </w:r>
            <w:r w:rsidR="006F2DF8">
              <w:rPr>
                <w:kern w:val="0"/>
                <w:sz w:val="22"/>
                <w:szCs w:val="22"/>
              </w:rPr>
              <w:t>6</w:t>
            </w:r>
            <w:r w:rsidR="006F2DF8" w:rsidRPr="002555E7">
              <w:rPr>
                <w:kern w:val="0"/>
                <w:sz w:val="22"/>
                <w:szCs w:val="22"/>
              </w:rPr>
              <w:t>)</w:t>
            </w:r>
          </w:p>
          <w:p w:rsidR="006F2DF8" w:rsidRDefault="006F2DF8" w:rsidP="00166EE1">
            <w:pPr>
              <w:widowControl/>
              <w:tabs>
                <w:tab w:val="left" w:pos="7655"/>
                <w:tab w:val="right" w:pos="9214"/>
              </w:tabs>
              <w:spacing w:line="240" w:lineRule="atLeast"/>
              <w:ind w:firstLineChars="100" w:firstLine="220"/>
              <w:jc w:val="left"/>
              <w:rPr>
                <w:kern w:val="0"/>
                <w:sz w:val="22"/>
                <w:szCs w:val="22"/>
              </w:rPr>
            </w:pPr>
            <w:r w:rsidRPr="002555E7">
              <w:rPr>
                <w:rFonts w:eastAsia="Times New Roman"/>
                <w:kern w:val="0"/>
                <w:sz w:val="22"/>
                <w:szCs w:val="22"/>
                <w:lang w:eastAsia="en-US"/>
              </w:rPr>
              <w:tab/>
            </w:r>
          </w:p>
          <w:p w:rsidR="006F2DF8" w:rsidRPr="002555E7" w:rsidRDefault="006F2DF8" w:rsidP="004E5C0C">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472" w:type="dxa"/>
              <w:tblLook w:val="0000"/>
            </w:tblPr>
            <w:tblGrid>
              <w:gridCol w:w="1526"/>
              <w:gridCol w:w="6946"/>
            </w:tblGrid>
            <w:tr w:rsidR="006F2DF8" w:rsidRPr="002555E7">
              <w:tc>
                <w:tcPr>
                  <w:tcW w:w="1526" w:type="dxa"/>
                </w:tcPr>
                <w:p w:rsidR="006F2DF8" w:rsidRPr="002555E7" w:rsidRDefault="006F2DF8" w:rsidP="00CD491E">
                  <w:pPr>
                    <w:spacing w:line="240" w:lineRule="atLeast"/>
                    <w:rPr>
                      <w:i/>
                      <w:iCs/>
                      <w:sz w:val="22"/>
                      <w:szCs w:val="22"/>
                      <w:vertAlign w:val="subscript"/>
                      <w:lang w:val="en-US"/>
                    </w:rPr>
                  </w:pPr>
                  <w:r w:rsidRPr="002555E7">
                    <w:rPr>
                      <w:i/>
                      <w:iCs/>
                      <w:sz w:val="22"/>
                      <w:szCs w:val="22"/>
                      <w:lang w:val="en-US"/>
                    </w:rPr>
                    <w:t>PE</w:t>
                  </w:r>
                  <w:r>
                    <w:rPr>
                      <w:i/>
                      <w:iCs/>
                      <w:sz w:val="22"/>
                      <w:szCs w:val="22"/>
                      <w:vertAlign w:val="subscript"/>
                      <w:lang w:val="en-US"/>
                    </w:rPr>
                    <w:t>p</w:t>
                  </w:r>
                </w:p>
              </w:tc>
              <w:tc>
                <w:tcPr>
                  <w:tcW w:w="6946" w:type="dxa"/>
                  <w:vAlign w:val="center"/>
                </w:tcPr>
                <w:p w:rsidR="006F2DF8" w:rsidRPr="002555E7" w:rsidRDefault="006F2DF8" w:rsidP="00CD491E">
                  <w:pPr>
                    <w:keepNext/>
                    <w:spacing w:line="240" w:lineRule="atLeast"/>
                    <w:jc w:val="left"/>
                    <w:rPr>
                      <w:sz w:val="22"/>
                      <w:szCs w:val="22"/>
                      <w:lang w:val="en-US"/>
                    </w:rPr>
                  </w:pPr>
                  <w:r w:rsidRPr="002555E7">
                    <w:rPr>
                      <w:sz w:val="22"/>
                      <w:szCs w:val="22"/>
                      <w:lang w:val="en-US"/>
                    </w:rPr>
                    <w:t>Project emission</w:t>
                  </w:r>
                  <w:r w:rsidR="00BC2369">
                    <w:rPr>
                      <w:rFonts w:hint="eastAsia"/>
                      <w:sz w:val="22"/>
                      <w:szCs w:val="22"/>
                      <w:lang w:val="en-US"/>
                    </w:rPr>
                    <w:t>s</w:t>
                  </w:r>
                  <w:r w:rsidRPr="002555E7">
                    <w:rPr>
                      <w:sz w:val="22"/>
                      <w:szCs w:val="22"/>
                      <w:lang w:val="en-US"/>
                    </w:rPr>
                    <w:t xml:space="preserve">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CD491E">
                  <w:pPr>
                    <w:spacing w:line="240" w:lineRule="atLeast"/>
                    <w:rPr>
                      <w:i/>
                      <w:iCs/>
                      <w:sz w:val="22"/>
                      <w:szCs w:val="22"/>
                      <w:lang w:val="en-US"/>
                    </w:rPr>
                  </w:pPr>
                  <w:r w:rsidRPr="002555E7">
                    <w:rPr>
                      <w:i/>
                      <w:iCs/>
                      <w:kern w:val="0"/>
                      <w:sz w:val="22"/>
                      <w:szCs w:val="22"/>
                    </w:rPr>
                    <w:t>EC</w:t>
                  </w:r>
                  <w:r w:rsidRPr="002555E7">
                    <w:rPr>
                      <w:i/>
                      <w:iCs/>
                      <w:kern w:val="0"/>
                      <w:sz w:val="22"/>
                      <w:szCs w:val="22"/>
                      <w:vertAlign w:val="subscript"/>
                    </w:rPr>
                    <w:t>PJ,i,</w:t>
                  </w:r>
                  <w:r>
                    <w:rPr>
                      <w:i/>
                      <w:iCs/>
                      <w:kern w:val="0"/>
                      <w:sz w:val="22"/>
                      <w:szCs w:val="22"/>
                      <w:vertAlign w:val="subscript"/>
                    </w:rPr>
                    <w:t>p</w:t>
                  </w:r>
                </w:p>
              </w:tc>
              <w:tc>
                <w:tcPr>
                  <w:tcW w:w="6946" w:type="dxa"/>
                  <w:vAlign w:val="center"/>
                </w:tcPr>
                <w:p w:rsidR="006F2DF8" w:rsidRPr="002555E7" w:rsidRDefault="006F2DF8" w:rsidP="004224D8">
                  <w:pPr>
                    <w:keepNext/>
                    <w:tabs>
                      <w:tab w:val="left" w:pos="5746"/>
                    </w:tabs>
                    <w:spacing w:line="240" w:lineRule="atLeast"/>
                    <w:jc w:val="left"/>
                    <w:rPr>
                      <w:kern w:val="0"/>
                      <w:sz w:val="22"/>
                      <w:szCs w:val="22"/>
                      <w:lang w:val="en-US"/>
                    </w:rPr>
                  </w:pPr>
                  <w:r>
                    <w:rPr>
                      <w:snapToGrid w:val="0"/>
                      <w:sz w:val="22"/>
                      <w:szCs w:val="22"/>
                      <w:lang w:val="en-US"/>
                    </w:rPr>
                    <w:t>Total e</w:t>
                  </w:r>
                  <w:r w:rsidRPr="002555E7">
                    <w:rPr>
                      <w:snapToGrid w:val="0"/>
                      <w:sz w:val="22"/>
                      <w:szCs w:val="22"/>
                      <w:lang w:val="en-US"/>
                    </w:rPr>
                    <w:t xml:space="preserve">lectricity consumed by the high efficiency equipment </w:t>
                  </w:r>
                  <w:r>
                    <w:rPr>
                      <w:snapToGrid w:val="0"/>
                      <w:sz w:val="22"/>
                      <w:szCs w:val="22"/>
                      <w:lang w:val="en-US"/>
                    </w:rPr>
                    <w:t xml:space="preserve">by measure </w:t>
                  </w:r>
                  <w:r w:rsidRPr="00BD1B12">
                    <w:rPr>
                      <w:i/>
                      <w:iCs/>
                      <w:snapToGrid w:val="0"/>
                      <w:sz w:val="22"/>
                      <w:szCs w:val="22"/>
                      <w:lang w:val="en-US"/>
                    </w:rPr>
                    <w:t>i</w:t>
                  </w:r>
                  <w:r>
                    <w:rPr>
                      <w:snapToGrid w:val="0"/>
                      <w:sz w:val="22"/>
                      <w:szCs w:val="22"/>
                      <w:lang w:val="en-US"/>
                    </w:rPr>
                    <w:t xml:space="preserve"> introduced in</w:t>
                  </w:r>
                  <w:r w:rsidRPr="002555E7">
                    <w:rPr>
                      <w:snapToGrid w:val="0"/>
                      <w:sz w:val="22"/>
                      <w:szCs w:val="22"/>
                      <w:lang w:val="en-US"/>
                    </w:rPr>
                    <w:t xml:space="preserve"> the </w:t>
                  </w:r>
                  <w:r>
                    <w:rPr>
                      <w:snapToGrid w:val="0"/>
                      <w:sz w:val="22"/>
                      <w:szCs w:val="22"/>
                      <w:lang w:val="en-US"/>
                    </w:rPr>
                    <w:t>project</w:t>
                  </w:r>
                  <w:r w:rsidDel="00D2153F">
                    <w:rPr>
                      <w:snapToGrid w:val="0"/>
                      <w:sz w:val="22"/>
                      <w:szCs w:val="22"/>
                      <w:lang w:val="en-US"/>
                    </w:rPr>
                    <w:t xml:space="preserve">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[kWh/</w:t>
                  </w:r>
                  <w:r>
                    <w:rPr>
                      <w:snapToGrid w:val="0"/>
                      <w:sz w:val="22"/>
                      <w:szCs w:val="22"/>
                      <w:lang w:val="en-US"/>
                    </w:rPr>
                    <w:t>p</w:t>
                  </w:r>
                  <w:r w:rsidRPr="002555E7">
                    <w:rPr>
                      <w:snapToGrid w:val="0"/>
                      <w:sz w:val="22"/>
                      <w:szCs w:val="22"/>
                      <w:lang w:val="en-US"/>
                    </w:rPr>
                    <w:t>]</w:t>
                  </w:r>
                </w:p>
              </w:tc>
            </w:tr>
            <w:tr w:rsidR="006F2DF8" w:rsidRPr="002555E7">
              <w:tc>
                <w:tcPr>
                  <w:tcW w:w="1526" w:type="dxa"/>
                </w:tcPr>
                <w:p w:rsidR="006F2DF8" w:rsidRPr="002555E7" w:rsidRDefault="006F2DF8" w:rsidP="00CD491E">
                  <w:pPr>
                    <w:spacing w:line="240" w:lineRule="atLeast"/>
                    <w:rPr>
                      <w:i/>
                      <w:iCs/>
                      <w:snapToGrid w:val="0"/>
                      <w:sz w:val="22"/>
                      <w:szCs w:val="22"/>
                      <w:vertAlign w:val="subscript"/>
                      <w:lang w:val="en-US"/>
                    </w:rPr>
                  </w:pPr>
                  <w:r w:rsidRPr="002555E7">
                    <w:rPr>
                      <w:i/>
                      <w:iCs/>
                      <w:sz w:val="22"/>
                      <w:szCs w:val="22"/>
                      <w:lang w:val="en-US"/>
                    </w:rPr>
                    <w:t>EF</w:t>
                  </w:r>
                  <w:r w:rsidRPr="002555E7">
                    <w:rPr>
                      <w:i/>
                      <w:iCs/>
                      <w:sz w:val="22"/>
                      <w:szCs w:val="22"/>
                      <w:vertAlign w:val="subscript"/>
                      <w:lang w:val="en-US"/>
                    </w:rPr>
                    <w:t>CO2,ELEC</w:t>
                  </w:r>
                </w:p>
              </w:tc>
              <w:tc>
                <w:tcPr>
                  <w:tcW w:w="6946" w:type="dxa"/>
                  <w:vAlign w:val="center"/>
                </w:tcPr>
                <w:p w:rsidR="006F2DF8" w:rsidRPr="002555E7" w:rsidRDefault="00D66452" w:rsidP="00153EF2">
                  <w:pPr>
                    <w:keepNext/>
                    <w:spacing w:line="240" w:lineRule="atLeast"/>
                    <w:jc w:val="left"/>
                    <w:rPr>
                      <w:snapToGrid w:val="0"/>
                      <w:sz w:val="22"/>
                      <w:szCs w:val="22"/>
                      <w:lang w:val="en-US"/>
                    </w:rPr>
                  </w:pPr>
                  <w:r>
                    <w:rPr>
                      <w:rFonts w:hint="eastAsia"/>
                      <w:kern w:val="0"/>
                      <w:sz w:val="22"/>
                      <w:szCs w:val="22"/>
                      <w:lang w:val="en-US"/>
                    </w:rPr>
                    <w:t>CO</w:t>
                  </w:r>
                  <w:r w:rsidRPr="00AD09EF">
                    <w:rPr>
                      <w:rFonts w:hint="eastAsia"/>
                      <w:kern w:val="0"/>
                      <w:sz w:val="22"/>
                      <w:szCs w:val="22"/>
                      <w:vertAlign w:val="subscript"/>
                      <w:lang w:val="en-US"/>
                    </w:rPr>
                    <w:t>2</w:t>
                  </w:r>
                  <w:r w:rsidR="006F2DF8" w:rsidRPr="002555E7">
                    <w:rPr>
                      <w:kern w:val="0"/>
                      <w:sz w:val="22"/>
                      <w:szCs w:val="22"/>
                      <w:lang w:val="en-US"/>
                    </w:rPr>
                    <w:t xml:space="preserve"> emission factor of the electricity </w:t>
                  </w:r>
                  <w:r w:rsidR="006F2DF8">
                    <w:rPr>
                      <w:kern w:val="0"/>
                      <w:sz w:val="22"/>
                      <w:szCs w:val="22"/>
                      <w:lang w:val="en-US"/>
                    </w:rPr>
                    <w:t xml:space="preserve">consumed </w:t>
                  </w:r>
                  <w:r w:rsidR="006F2DF8" w:rsidRPr="002555E7">
                    <w:rPr>
                      <w:kern w:val="0"/>
                      <w:sz w:val="22"/>
                      <w:szCs w:val="22"/>
                      <w:lang w:val="en-US"/>
                    </w:rPr>
                    <w:t>[tCO</w:t>
                  </w:r>
                  <w:r w:rsidR="00423E3B" w:rsidRPr="00423E3B">
                    <w:rPr>
                      <w:kern w:val="0"/>
                      <w:sz w:val="22"/>
                      <w:szCs w:val="22"/>
                      <w:vertAlign w:val="subscript"/>
                      <w:lang w:val="en-US"/>
                    </w:rPr>
                    <w:t>2</w:t>
                  </w:r>
                  <w:r w:rsidR="006F2DF8" w:rsidRPr="002555E7">
                    <w:rPr>
                      <w:kern w:val="0"/>
                      <w:sz w:val="22"/>
                      <w:szCs w:val="22"/>
                      <w:lang w:val="en-US"/>
                    </w:rPr>
                    <w:t>/</w:t>
                  </w:r>
                  <w:r w:rsidR="00153EF2">
                    <w:rPr>
                      <w:rFonts w:hint="eastAsia"/>
                      <w:kern w:val="0"/>
                      <w:sz w:val="22"/>
                      <w:szCs w:val="22"/>
                      <w:lang w:val="en-US"/>
                    </w:rPr>
                    <w:t>M</w:t>
                  </w:r>
                  <w:r w:rsidR="00153EF2" w:rsidRPr="002555E7">
                    <w:rPr>
                      <w:kern w:val="0"/>
                      <w:sz w:val="22"/>
                      <w:szCs w:val="22"/>
                      <w:lang w:val="en-US"/>
                    </w:rPr>
                    <w:t>Wh</w:t>
                  </w:r>
                  <w:r w:rsidR="006F2DF8" w:rsidRPr="002555E7">
                    <w:rPr>
                      <w:kern w:val="0"/>
                      <w:sz w:val="22"/>
                      <w:szCs w:val="22"/>
                      <w:lang w:val="en-US"/>
                    </w:rPr>
                    <w:t>]</w:t>
                  </w:r>
                </w:p>
              </w:tc>
            </w:tr>
            <w:tr w:rsidR="006F2DF8" w:rsidRPr="002555E7">
              <w:tc>
                <w:tcPr>
                  <w:tcW w:w="1526" w:type="dxa"/>
                </w:tcPr>
                <w:p w:rsidR="006F2DF8" w:rsidRPr="002555E7" w:rsidRDefault="006F2DF8" w:rsidP="00677805">
                  <w:pPr>
                    <w:spacing w:line="240" w:lineRule="atLeast"/>
                    <w:rPr>
                      <w:i/>
                      <w:iCs/>
                      <w:sz w:val="22"/>
                      <w:szCs w:val="22"/>
                      <w:lang w:val="en-US"/>
                    </w:rPr>
                  </w:pPr>
                  <w:r w:rsidRPr="002555E7">
                    <w:rPr>
                      <w:i/>
                      <w:iCs/>
                      <w:kern w:val="0"/>
                      <w:sz w:val="22"/>
                      <w:szCs w:val="22"/>
                    </w:rPr>
                    <w:t>FC</w:t>
                  </w:r>
                  <w:r w:rsidRPr="002555E7">
                    <w:rPr>
                      <w:i/>
                      <w:iCs/>
                      <w:kern w:val="0"/>
                      <w:sz w:val="22"/>
                      <w:szCs w:val="22"/>
                      <w:vertAlign w:val="subscript"/>
                    </w:rPr>
                    <w:t>PJ,i,</w:t>
                  </w:r>
                  <w:r w:rsidR="00677805" w:rsidDel="00677805">
                    <w:rPr>
                      <w:i/>
                      <w:iCs/>
                      <w:kern w:val="0"/>
                      <w:sz w:val="22"/>
                      <w:szCs w:val="22"/>
                      <w:vertAlign w:val="subscript"/>
                    </w:rPr>
                    <w:t xml:space="preserve"> </w:t>
                  </w:r>
                  <w:r>
                    <w:rPr>
                      <w:i/>
                      <w:iCs/>
                      <w:kern w:val="0"/>
                      <w:sz w:val="22"/>
                      <w:szCs w:val="22"/>
                      <w:vertAlign w:val="subscript"/>
                    </w:rPr>
                    <w:t>p</w:t>
                  </w:r>
                </w:p>
              </w:tc>
              <w:tc>
                <w:tcPr>
                  <w:tcW w:w="6946" w:type="dxa"/>
                  <w:vAlign w:val="center"/>
                </w:tcPr>
                <w:p w:rsidR="006F2DF8" w:rsidRPr="002555E7" w:rsidRDefault="006F2DF8" w:rsidP="00677805">
                  <w:pPr>
                    <w:keepNext/>
                    <w:spacing w:line="240" w:lineRule="atLeast"/>
                    <w:jc w:val="left"/>
                    <w:rPr>
                      <w:snapToGrid w:val="0"/>
                      <w:sz w:val="22"/>
                      <w:szCs w:val="22"/>
                      <w:lang w:val="en-US"/>
                    </w:rPr>
                  </w:pPr>
                  <w:r>
                    <w:rPr>
                      <w:kern w:val="0"/>
                      <w:sz w:val="22"/>
                      <w:szCs w:val="22"/>
                      <w:lang w:val="en-US"/>
                    </w:rPr>
                    <w:t>Total f</w:t>
                  </w:r>
                  <w:r w:rsidRPr="002555E7">
                    <w:rPr>
                      <w:kern w:val="0"/>
                      <w:sz w:val="22"/>
                      <w:szCs w:val="22"/>
                      <w:lang w:val="en-US"/>
                    </w:rPr>
                    <w:t>ossil fuel</w:t>
                  </w:r>
                  <w:r>
                    <w:rPr>
                      <w:kern w:val="0"/>
                      <w:sz w:val="22"/>
                      <w:szCs w:val="22"/>
                      <w:lang w:val="en-US"/>
                    </w:rPr>
                    <w:t xml:space="preserve"> </w:t>
                  </w:r>
                  <w:r w:rsidRPr="002555E7">
                    <w:rPr>
                      <w:kern w:val="0"/>
                      <w:sz w:val="22"/>
                      <w:szCs w:val="22"/>
                      <w:lang w:val="en-US"/>
                    </w:rPr>
                    <w:t xml:space="preserve">consumed by the high efficiency equipment </w:t>
                  </w:r>
                  <w:r>
                    <w:rPr>
                      <w:kern w:val="0"/>
                      <w:sz w:val="22"/>
                      <w:szCs w:val="22"/>
                      <w:lang w:val="en-US"/>
                    </w:rPr>
                    <w:t xml:space="preserve">by measure </w:t>
                  </w:r>
                  <w:r w:rsidRPr="002555E7">
                    <w:rPr>
                      <w:i/>
                      <w:iCs/>
                      <w:kern w:val="0"/>
                      <w:sz w:val="22"/>
                      <w:szCs w:val="22"/>
                      <w:lang w:val="en-US"/>
                    </w:rPr>
                    <w:t>i</w:t>
                  </w:r>
                  <w:r>
                    <w:rPr>
                      <w:kern w:val="0"/>
                      <w:sz w:val="22"/>
                      <w:szCs w:val="22"/>
                      <w:lang w:val="en-US"/>
                    </w:rPr>
                    <w:t xml:space="preserve"> introduced in</w:t>
                  </w:r>
                  <w:r w:rsidRPr="002555E7">
                    <w:rPr>
                      <w:kern w:val="0"/>
                      <w:sz w:val="22"/>
                      <w:szCs w:val="22"/>
                      <w:lang w:val="en-US"/>
                    </w:rPr>
                    <w:t xml:space="preserve"> the </w:t>
                  </w:r>
                  <w:r>
                    <w:rPr>
                      <w:kern w:val="0"/>
                      <w:sz w:val="22"/>
                      <w:szCs w:val="22"/>
                      <w:lang w:val="en-US"/>
                    </w:rPr>
                    <w:t>project</w:t>
                  </w:r>
                  <w:r w:rsidDel="00D2153F">
                    <w:rPr>
                      <w:kern w:val="0"/>
                      <w:sz w:val="22"/>
                      <w:szCs w:val="22"/>
                      <w:lang w:val="en-US"/>
                    </w:rPr>
                    <w:t xml:space="preserve"> </w:t>
                  </w:r>
                  <w:r>
                    <w:rPr>
                      <w:kern w:val="0"/>
                      <w:sz w:val="22"/>
                      <w:szCs w:val="22"/>
                      <w:lang w:val="en-US"/>
                    </w:rPr>
                    <w:t>during the period</w:t>
                  </w:r>
                  <w:r w:rsidRPr="002555E7">
                    <w:rPr>
                      <w:kern w:val="0"/>
                      <w:sz w:val="22"/>
                      <w:szCs w:val="22"/>
                      <w:lang w:val="en-US"/>
                    </w:rPr>
                    <w:t xml:space="preserve"> </w:t>
                  </w:r>
                  <w:r>
                    <w:rPr>
                      <w:i/>
                      <w:iCs/>
                      <w:kern w:val="0"/>
                      <w:sz w:val="22"/>
                      <w:szCs w:val="22"/>
                      <w:lang w:val="en-US"/>
                    </w:rPr>
                    <w:t>p</w:t>
                  </w:r>
                  <w:r w:rsidRPr="002555E7">
                    <w:rPr>
                      <w:kern w:val="0"/>
                      <w:sz w:val="22"/>
                      <w:szCs w:val="22"/>
                      <w:lang w:val="en-US"/>
                    </w:rPr>
                    <w:t xml:space="preserve"> [L/</w:t>
                  </w:r>
                  <w:r>
                    <w:rPr>
                      <w:kern w:val="0"/>
                      <w:sz w:val="22"/>
                      <w:szCs w:val="22"/>
                      <w:lang w:val="en-US"/>
                    </w:rPr>
                    <w:t>p</w:t>
                  </w:r>
                  <w:r w:rsidRPr="002555E7">
                    <w:rPr>
                      <w:kern w:val="0"/>
                      <w:sz w:val="22"/>
                      <w:szCs w:val="22"/>
                      <w:lang w:val="en-US"/>
                    </w:rPr>
                    <w:t>]</w:t>
                  </w:r>
                </w:p>
              </w:tc>
            </w:tr>
            <w:tr w:rsidR="006F2DF8" w:rsidRPr="002555E7">
              <w:tc>
                <w:tcPr>
                  <w:tcW w:w="1526" w:type="dxa"/>
                </w:tcPr>
                <w:p w:rsidR="006F2DF8" w:rsidRPr="002555E7" w:rsidRDefault="006F2DF8" w:rsidP="00677805">
                  <w:pPr>
                    <w:spacing w:line="240" w:lineRule="atLeast"/>
                    <w:rPr>
                      <w:i/>
                      <w:iCs/>
                      <w:sz w:val="22"/>
                      <w:szCs w:val="22"/>
                      <w:lang w:val="en-US"/>
                    </w:rPr>
                  </w:pPr>
                  <w:r w:rsidRPr="002555E7">
                    <w:rPr>
                      <w:i/>
                      <w:iCs/>
                      <w:sz w:val="22"/>
                      <w:szCs w:val="22"/>
                      <w:lang w:val="en-US"/>
                    </w:rPr>
                    <w:t>EF</w:t>
                  </w:r>
                  <w:r w:rsidRPr="002555E7">
                    <w:rPr>
                      <w:i/>
                      <w:iCs/>
                      <w:sz w:val="22"/>
                      <w:szCs w:val="22"/>
                      <w:vertAlign w:val="subscript"/>
                      <w:lang w:val="en-US"/>
                    </w:rPr>
                    <w:t>CO2</w:t>
                  </w:r>
                </w:p>
              </w:tc>
              <w:tc>
                <w:tcPr>
                  <w:tcW w:w="6946" w:type="dxa"/>
                  <w:vAlign w:val="center"/>
                </w:tcPr>
                <w:p w:rsidR="006F2DF8" w:rsidRPr="002555E7" w:rsidRDefault="00BC2369" w:rsidP="00677805">
                  <w:pPr>
                    <w:keepNext/>
                    <w:spacing w:line="240" w:lineRule="atLeast"/>
                    <w:jc w:val="left"/>
                    <w:rPr>
                      <w:kern w:val="0"/>
                      <w:sz w:val="22"/>
                      <w:szCs w:val="22"/>
                      <w:lang w:val="en-US"/>
                    </w:rPr>
                  </w:pPr>
                  <w:r>
                    <w:rPr>
                      <w:rFonts w:hint="eastAsia"/>
                      <w:sz w:val="22"/>
                      <w:szCs w:val="22"/>
                      <w:lang w:val="en-US"/>
                    </w:rPr>
                    <w:t>CO</w:t>
                  </w:r>
                  <w:r w:rsidRPr="00F159AF">
                    <w:rPr>
                      <w:sz w:val="22"/>
                      <w:szCs w:val="22"/>
                      <w:vertAlign w:val="subscript"/>
                      <w:lang w:val="en-US"/>
                    </w:rPr>
                    <w:t>2</w:t>
                  </w:r>
                  <w:r>
                    <w:rPr>
                      <w:rFonts w:hint="eastAsia"/>
                      <w:sz w:val="22"/>
                      <w:szCs w:val="22"/>
                      <w:lang w:val="en-US"/>
                    </w:rPr>
                    <w:t xml:space="preserve"> e</w:t>
                  </w:r>
                  <w:r w:rsidRPr="002555E7">
                    <w:rPr>
                      <w:sz w:val="22"/>
                      <w:szCs w:val="22"/>
                      <w:lang w:val="en-US"/>
                    </w:rPr>
                    <w:t xml:space="preserve">mission </w:t>
                  </w:r>
                  <w:r w:rsidR="006F2DF8" w:rsidRPr="002555E7">
                    <w:rPr>
                      <w:sz w:val="22"/>
                      <w:szCs w:val="22"/>
                      <w:lang w:val="en-US"/>
                    </w:rPr>
                    <w:t>factor of fossil fuel[tCO</w:t>
                  </w:r>
                  <w:r w:rsidR="006F2DF8" w:rsidRPr="002555E7">
                    <w:rPr>
                      <w:sz w:val="22"/>
                      <w:szCs w:val="22"/>
                      <w:vertAlign w:val="subscript"/>
                      <w:lang w:val="en-US"/>
                    </w:rPr>
                    <w:t>2</w:t>
                  </w:r>
                  <w:r w:rsidR="006F2DF8" w:rsidRPr="002555E7">
                    <w:rPr>
                      <w:sz w:val="22"/>
                      <w:szCs w:val="22"/>
                      <w:lang w:val="en-US"/>
                    </w:rPr>
                    <w:t>/L]</w:t>
                  </w:r>
                </w:p>
              </w:tc>
            </w:tr>
            <w:tr w:rsidR="006F2DF8" w:rsidRPr="002555E7">
              <w:tc>
                <w:tcPr>
                  <w:tcW w:w="1526" w:type="dxa"/>
                </w:tcPr>
                <w:p w:rsidR="006F2DF8" w:rsidRPr="002555E7" w:rsidRDefault="006F2DF8" w:rsidP="00CD491E">
                  <w:pPr>
                    <w:spacing w:line="240" w:lineRule="atLeast"/>
                    <w:rPr>
                      <w:i/>
                      <w:iCs/>
                      <w:sz w:val="22"/>
                      <w:szCs w:val="22"/>
                      <w:lang w:val="en-US"/>
                    </w:rPr>
                  </w:pPr>
                  <w:r>
                    <w:rPr>
                      <w:i/>
                      <w:iCs/>
                      <w:sz w:val="22"/>
                      <w:szCs w:val="22"/>
                      <w:lang w:val="en-US"/>
                    </w:rPr>
                    <w:t>i</w:t>
                  </w:r>
                </w:p>
              </w:tc>
              <w:tc>
                <w:tcPr>
                  <w:tcW w:w="6946" w:type="dxa"/>
                </w:tcPr>
                <w:p w:rsidR="006F2DF8" w:rsidRPr="002555E7" w:rsidRDefault="006F2DF8" w:rsidP="00CD491E">
                  <w:pPr>
                    <w:keepNext/>
                    <w:spacing w:line="240" w:lineRule="atLeast"/>
                    <w:jc w:val="left"/>
                    <w:rPr>
                      <w:sz w:val="22"/>
                      <w:szCs w:val="22"/>
                      <w:lang w:val="en-US"/>
                    </w:rPr>
                  </w:pPr>
                  <w:r>
                    <w:rPr>
                      <w:sz w:val="22"/>
                      <w:szCs w:val="22"/>
                      <w:lang w:val="en-US"/>
                    </w:rPr>
                    <w:t xml:space="preserve">Type of measure </w:t>
                  </w:r>
                </w:p>
              </w:tc>
            </w:tr>
          </w:tbl>
          <w:p w:rsidR="006F2DF8" w:rsidRDefault="006F2DF8" w:rsidP="00166EE1">
            <w:pPr>
              <w:widowControl/>
              <w:tabs>
                <w:tab w:val="left" w:pos="7655"/>
                <w:tab w:val="right" w:pos="9214"/>
              </w:tabs>
              <w:spacing w:line="240" w:lineRule="atLeast"/>
              <w:ind w:firstLineChars="100" w:firstLine="220"/>
              <w:jc w:val="left"/>
              <w:rPr>
                <w:kern w:val="0"/>
                <w:sz w:val="22"/>
                <w:szCs w:val="22"/>
              </w:rPr>
            </w:pPr>
          </w:p>
          <w:p w:rsidR="006F2DF8" w:rsidRPr="00B86823" w:rsidRDefault="006F2DF8" w:rsidP="00B86823">
            <w:pPr>
              <w:tabs>
                <w:tab w:val="left" w:pos="7655"/>
                <w:tab w:val="right" w:pos="9214"/>
              </w:tabs>
              <w:spacing w:line="240" w:lineRule="atLeast"/>
              <w:jc w:val="left"/>
              <w:rPr>
                <w:b/>
                <w:kern w:val="0"/>
                <w:sz w:val="22"/>
                <w:szCs w:val="22"/>
              </w:rPr>
            </w:pPr>
            <w:r w:rsidRPr="00B86823">
              <w:rPr>
                <w:b/>
                <w:kern w:val="0"/>
                <w:sz w:val="22"/>
                <w:szCs w:val="22"/>
                <w:lang w:val="en-US"/>
              </w:rPr>
              <w:t>Measure 1: High efficiency boiler</w:t>
            </w:r>
          </w:p>
          <w:p w:rsidR="006F2DF8" w:rsidRPr="002555E7" w:rsidRDefault="00645370" w:rsidP="009B2509">
            <w:pPr>
              <w:tabs>
                <w:tab w:val="left" w:pos="7655"/>
                <w:tab w:val="right" w:pos="9214"/>
              </w:tabs>
              <w:spacing w:line="240" w:lineRule="atLeast"/>
              <w:ind w:firstLineChars="100" w:firstLine="220"/>
              <w:jc w:val="left"/>
              <w:rPr>
                <w:kern w:val="0"/>
                <w:sz w:val="22"/>
                <w:szCs w:val="22"/>
              </w:rPr>
            </w:pPr>
            <w:r w:rsidRPr="00883ADB">
              <w:rPr>
                <w:position w:val="-28"/>
                <w:sz w:val="22"/>
                <w:szCs w:val="22"/>
              </w:rPr>
              <w:object w:dxaOrig="2360" w:dyaOrig="540">
                <v:shape id="_x0000_i1031" type="#_x0000_t75" style="width:119.25pt;height:26.5pt" o:ole="">
                  <v:imagedata r:id="rId20" o:title=""/>
                </v:shape>
                <o:OLEObject Type="Embed" ProgID="Equation.3" ShapeID="_x0000_i1031" DrawAspect="Content" ObjectID="_1488319239" r:id="rId21"/>
              </w:object>
            </w:r>
            <w:r w:rsidR="009B2509" w:rsidRPr="002555E7">
              <w:rPr>
                <w:kern w:val="0"/>
                <w:sz w:val="22"/>
                <w:szCs w:val="22"/>
              </w:rPr>
              <w:t xml:space="preserve"> </w:t>
            </w:r>
            <w:r w:rsidR="009B2509">
              <w:rPr>
                <w:rFonts w:hint="eastAsia"/>
                <w:kern w:val="0"/>
                <w:sz w:val="22"/>
                <w:szCs w:val="22"/>
              </w:rPr>
              <w:t xml:space="preserve">                                           </w:t>
            </w:r>
            <w:r w:rsidR="000670D1">
              <w:rPr>
                <w:rFonts w:hint="eastAsia"/>
                <w:kern w:val="0"/>
                <w:sz w:val="22"/>
                <w:szCs w:val="22"/>
              </w:rPr>
              <w:t xml:space="preserve"> </w:t>
            </w:r>
            <w:r w:rsidR="009B2509">
              <w:rPr>
                <w:rFonts w:hint="eastAsia"/>
                <w:kern w:val="0"/>
                <w:sz w:val="22"/>
                <w:szCs w:val="22"/>
              </w:rPr>
              <w:t xml:space="preserve"> </w:t>
            </w:r>
            <w:r w:rsidR="006F2DF8" w:rsidRPr="002555E7">
              <w:rPr>
                <w:kern w:val="0"/>
                <w:sz w:val="22"/>
                <w:szCs w:val="22"/>
              </w:rPr>
              <w:t>(</w:t>
            </w:r>
            <w:r w:rsidR="006F2DF8">
              <w:rPr>
                <w:kern w:val="0"/>
                <w:sz w:val="22"/>
                <w:szCs w:val="22"/>
              </w:rPr>
              <w:t>7</w:t>
            </w:r>
            <w:r w:rsidR="006F2DF8" w:rsidRPr="002555E7">
              <w:rPr>
                <w:kern w:val="0"/>
                <w:sz w:val="22"/>
                <w:szCs w:val="22"/>
              </w:rPr>
              <w:t>)</w:t>
            </w:r>
          </w:p>
          <w:p w:rsidR="006F2DF8" w:rsidRPr="002555E7" w:rsidRDefault="006F2DF8" w:rsidP="004E5C0C">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pPr w:leftFromText="142" w:rightFromText="142" w:vertAnchor="text" w:horzAnchor="margin" w:tblpY="84"/>
              <w:tblW w:w="8330" w:type="dxa"/>
              <w:tblLook w:val="0000"/>
            </w:tblPr>
            <w:tblGrid>
              <w:gridCol w:w="1526"/>
              <w:gridCol w:w="6804"/>
            </w:tblGrid>
            <w:tr w:rsidR="006F2DF8" w:rsidRPr="002555E7">
              <w:tc>
                <w:tcPr>
                  <w:tcW w:w="1526" w:type="dxa"/>
                </w:tcPr>
                <w:p w:rsidR="006F2DF8" w:rsidRPr="002555E7" w:rsidRDefault="006F2DF8" w:rsidP="004E5C0C">
                  <w:pPr>
                    <w:spacing w:line="240" w:lineRule="atLeast"/>
                    <w:rPr>
                      <w:sz w:val="22"/>
                      <w:szCs w:val="22"/>
                      <w:lang w:val="en-US"/>
                    </w:rPr>
                  </w:pPr>
                  <w:r w:rsidRPr="002555E7">
                    <w:rPr>
                      <w:i/>
                      <w:iCs/>
                      <w:sz w:val="22"/>
                      <w:szCs w:val="22"/>
                      <w:lang w:val="en-US"/>
                    </w:rPr>
                    <w:t>FC</w:t>
                  </w:r>
                  <w:r w:rsidRPr="002555E7">
                    <w:rPr>
                      <w:i/>
                      <w:iCs/>
                      <w:sz w:val="22"/>
                      <w:szCs w:val="22"/>
                      <w:vertAlign w:val="subscript"/>
                      <w:lang w:val="en-US"/>
                    </w:rPr>
                    <w:t>PJ</w:t>
                  </w:r>
                  <w:r w:rsidR="00580C1F">
                    <w:rPr>
                      <w:rFonts w:hint="eastAsia"/>
                      <w:i/>
                      <w:iCs/>
                      <w:sz w:val="22"/>
                      <w:szCs w:val="22"/>
                      <w:vertAlign w:val="subscript"/>
                      <w:lang w:val="en-US"/>
                    </w:rPr>
                    <w:t>,</w:t>
                  </w:r>
                  <w:r w:rsidRPr="002555E7">
                    <w:rPr>
                      <w:i/>
                      <w:iCs/>
                      <w:sz w:val="22"/>
                      <w:szCs w:val="22"/>
                      <w:vertAlign w:val="subscript"/>
                      <w:lang w:val="en-US"/>
                    </w:rPr>
                    <w:t>1,</w:t>
                  </w:r>
                  <w:r>
                    <w:rPr>
                      <w:i/>
                      <w:iCs/>
                      <w:sz w:val="22"/>
                      <w:szCs w:val="22"/>
                      <w:vertAlign w:val="subscript"/>
                      <w:lang w:val="en-US"/>
                    </w:rPr>
                    <w:t>p</w:t>
                  </w:r>
                </w:p>
              </w:tc>
              <w:tc>
                <w:tcPr>
                  <w:tcW w:w="6804" w:type="dxa"/>
                  <w:vAlign w:val="center"/>
                </w:tcPr>
                <w:p w:rsidR="006F2DF8" w:rsidRPr="002555E7" w:rsidRDefault="006F2DF8" w:rsidP="004E5C0C">
                  <w:pPr>
                    <w:spacing w:line="240" w:lineRule="atLeast"/>
                    <w:jc w:val="left"/>
                    <w:rPr>
                      <w:sz w:val="22"/>
                      <w:szCs w:val="22"/>
                      <w:lang w:val="en-US"/>
                    </w:rPr>
                  </w:pPr>
                  <w:r w:rsidRPr="002555E7">
                    <w:rPr>
                      <w:sz w:val="22"/>
                      <w:szCs w:val="22"/>
                      <w:lang w:val="en-US"/>
                    </w:rPr>
                    <w:t xml:space="preserve">Total fossil fuel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w:t>
                  </w:r>
                  <w:r>
                    <w:rPr>
                      <w:sz w:val="22"/>
                      <w:szCs w:val="22"/>
                      <w:lang w:val="en-US"/>
                    </w:rPr>
                    <w:t>ficiency equipment introduced in</w:t>
                  </w:r>
                  <w:r w:rsidRPr="002555E7">
                    <w:rPr>
                      <w:sz w:val="22"/>
                      <w:szCs w:val="22"/>
                      <w:lang w:val="en-US"/>
                    </w:rPr>
                    <w:t xml:space="preserve"> the </w:t>
                  </w:r>
                  <w:r>
                    <w:rPr>
                      <w:sz w:val="22"/>
                      <w:szCs w:val="22"/>
                      <w:lang w:val="en-US"/>
                    </w:rPr>
                    <w:t>project</w:t>
                  </w:r>
                  <w:r w:rsidRPr="002555E7">
                    <w:rPr>
                      <w:sz w:val="22"/>
                      <w:szCs w:val="22"/>
                      <w:lang w:val="en-US"/>
                    </w:rPr>
                    <w:t xml:space="preserve"> 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4E5C0C">
                  <w:pPr>
                    <w:spacing w:line="240" w:lineRule="atLeast"/>
                    <w:rPr>
                      <w:sz w:val="22"/>
                      <w:szCs w:val="22"/>
                      <w:lang w:val="en-US"/>
                    </w:rPr>
                  </w:pPr>
                  <w:r w:rsidRPr="002555E7">
                    <w:rPr>
                      <w:i/>
                      <w:iCs/>
                      <w:sz w:val="22"/>
                      <w:szCs w:val="22"/>
                      <w:lang w:val="en-US"/>
                    </w:rPr>
                    <w:t>FC</w:t>
                  </w:r>
                  <w:r w:rsidRPr="002555E7">
                    <w:rPr>
                      <w:i/>
                      <w:iCs/>
                      <w:sz w:val="22"/>
                      <w:szCs w:val="22"/>
                      <w:vertAlign w:val="subscript"/>
                      <w:lang w:val="en-US"/>
                    </w:rPr>
                    <w:t>PJ1,i,</w:t>
                  </w:r>
                  <w:r>
                    <w:rPr>
                      <w:i/>
                      <w:iCs/>
                      <w:sz w:val="22"/>
                      <w:szCs w:val="22"/>
                      <w:vertAlign w:val="subscript"/>
                      <w:lang w:val="en-US"/>
                    </w:rPr>
                    <w:t>p</w:t>
                  </w:r>
                </w:p>
              </w:tc>
              <w:tc>
                <w:tcPr>
                  <w:tcW w:w="6804" w:type="dxa"/>
                  <w:vAlign w:val="center"/>
                </w:tcPr>
                <w:p w:rsidR="006F2DF8" w:rsidRPr="002555E7" w:rsidRDefault="006F2DF8" w:rsidP="004E5C0C">
                  <w:pPr>
                    <w:spacing w:line="240" w:lineRule="atLeast"/>
                    <w:jc w:val="left"/>
                    <w:rPr>
                      <w:sz w:val="22"/>
                      <w:szCs w:val="22"/>
                      <w:lang w:val="en-US"/>
                    </w:rPr>
                  </w:pPr>
                  <w:r w:rsidRPr="002555E7">
                    <w:rPr>
                      <w:sz w:val="22"/>
                      <w:szCs w:val="22"/>
                      <w:lang w:val="en-US"/>
                    </w:rPr>
                    <w:t xml:space="preserve">Fossil fuel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w:t>
                  </w:r>
                  <w:r>
                    <w:rPr>
                      <w:sz w:val="22"/>
                      <w:szCs w:val="22"/>
                      <w:lang w:val="en-US"/>
                    </w:rPr>
                    <w:t xml:space="preserve">the </w:t>
                  </w:r>
                  <w:r w:rsidRPr="002555E7">
                    <w:rPr>
                      <w:sz w:val="22"/>
                      <w:szCs w:val="22"/>
                      <w:lang w:val="en-US"/>
                    </w:rPr>
                    <w:t xml:space="preserve">high efficiency equipment </w:t>
                  </w:r>
                  <w:r w:rsidRPr="002555E7">
                    <w:rPr>
                      <w:i/>
                      <w:iCs/>
                      <w:sz w:val="22"/>
                      <w:szCs w:val="22"/>
                      <w:lang w:val="en-US"/>
                    </w:rPr>
                    <w:t>i</w:t>
                  </w:r>
                  <w:r w:rsidRPr="002555E7">
                    <w:rPr>
                      <w:sz w:val="22"/>
                      <w:szCs w:val="22"/>
                      <w:lang w:val="en-US"/>
                    </w:rPr>
                    <w:t xml:space="preserve"> introdu</w:t>
                  </w:r>
                  <w:r>
                    <w:rPr>
                      <w:sz w:val="22"/>
                      <w:szCs w:val="22"/>
                      <w:lang w:val="en-US"/>
                    </w:rPr>
                    <w:t>ced in</w:t>
                  </w:r>
                  <w:r w:rsidRPr="002555E7">
                    <w:rPr>
                      <w:sz w:val="22"/>
                      <w:szCs w:val="22"/>
                      <w:lang w:val="en-US"/>
                    </w:rPr>
                    <w:t xml:space="preserve"> the </w:t>
                  </w:r>
                  <w:r>
                    <w:rPr>
                      <w:sz w:val="22"/>
                      <w:szCs w:val="22"/>
                      <w:lang w:val="en-US"/>
                    </w:rPr>
                    <w:t xml:space="preserve">project </w:t>
                  </w:r>
                  <w:r w:rsidRPr="002555E7">
                    <w:rPr>
                      <w:sz w:val="22"/>
                      <w:szCs w:val="22"/>
                      <w:lang w:val="en-US"/>
                    </w:rPr>
                    <w:t xml:space="preserve">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bl>
          <w:p w:rsidR="006F2DF8" w:rsidRDefault="006F2DF8" w:rsidP="004E5C0C">
            <w:pPr>
              <w:tabs>
                <w:tab w:val="left" w:pos="680"/>
              </w:tabs>
              <w:autoSpaceDE w:val="0"/>
              <w:autoSpaceDN w:val="0"/>
              <w:adjustRightInd w:val="0"/>
              <w:spacing w:line="240" w:lineRule="atLeast"/>
              <w:ind w:left="425" w:hanging="425"/>
              <w:rPr>
                <w:color w:val="000000"/>
                <w:kern w:val="0"/>
                <w:sz w:val="22"/>
                <w:szCs w:val="22"/>
                <w:lang w:val="en-US"/>
              </w:rPr>
            </w:pPr>
          </w:p>
          <w:p w:rsidR="006F2DF8" w:rsidRPr="00B86823" w:rsidRDefault="006F2DF8" w:rsidP="00B86823">
            <w:pPr>
              <w:tabs>
                <w:tab w:val="left" w:pos="7655"/>
                <w:tab w:val="right" w:pos="9214"/>
              </w:tabs>
              <w:spacing w:line="240" w:lineRule="atLeast"/>
              <w:jc w:val="left"/>
              <w:rPr>
                <w:b/>
                <w:kern w:val="0"/>
                <w:sz w:val="22"/>
                <w:szCs w:val="22"/>
                <w:lang w:val="en-US"/>
              </w:rPr>
            </w:pPr>
            <w:r w:rsidRPr="00B86823">
              <w:rPr>
                <w:b/>
                <w:kern w:val="0"/>
                <w:sz w:val="22"/>
                <w:szCs w:val="22"/>
                <w:lang w:val="en-US"/>
              </w:rPr>
              <w:t xml:space="preserve">Measure 2: Heat recovery heat pump </w:t>
            </w:r>
          </w:p>
          <w:p w:rsidR="006F2DF8" w:rsidRPr="002555E7" w:rsidRDefault="00BA6D3A" w:rsidP="004D5BD4">
            <w:pPr>
              <w:tabs>
                <w:tab w:val="left" w:pos="7655"/>
                <w:tab w:val="right" w:pos="9214"/>
              </w:tabs>
              <w:spacing w:line="240" w:lineRule="atLeast"/>
              <w:ind w:firstLineChars="129" w:firstLine="284"/>
              <w:jc w:val="left"/>
              <w:rPr>
                <w:kern w:val="0"/>
                <w:sz w:val="22"/>
                <w:szCs w:val="22"/>
              </w:rPr>
            </w:pPr>
            <w:r>
              <w:rPr>
                <w:rFonts w:hint="eastAsia"/>
                <w:kern w:val="0"/>
                <w:sz w:val="22"/>
                <w:szCs w:val="22"/>
              </w:rPr>
              <w:t xml:space="preserve"> </w:t>
            </w:r>
            <w:r w:rsidR="00EA0112" w:rsidRPr="00EA0112">
              <w:rPr>
                <w:kern w:val="0"/>
                <w:position w:val="-28"/>
                <w:sz w:val="22"/>
                <w:szCs w:val="22"/>
              </w:rPr>
              <w:object w:dxaOrig="3519" w:dyaOrig="540">
                <v:shape id="_x0000_i1032" type="#_x0000_t75" style="width:176.25pt;height:27.05pt" o:ole="">
                  <v:imagedata r:id="rId22" o:title=""/>
                </v:shape>
                <o:OLEObject Type="Embed" ProgID="Equation.3" ShapeID="_x0000_i1032" DrawAspect="Content" ObjectID="_1488319240" r:id="rId23"/>
              </w:object>
            </w:r>
            <w:r>
              <w:rPr>
                <w:rFonts w:hint="eastAsia"/>
                <w:kern w:val="0"/>
                <w:sz w:val="22"/>
                <w:szCs w:val="22"/>
              </w:rPr>
              <w:t xml:space="preserve">           </w:t>
            </w:r>
            <w:r w:rsidR="00710FC5">
              <w:rPr>
                <w:rFonts w:hint="eastAsia"/>
                <w:kern w:val="0"/>
                <w:sz w:val="22"/>
                <w:szCs w:val="22"/>
              </w:rPr>
              <w:t xml:space="preserve">    </w:t>
            </w:r>
            <w:r>
              <w:rPr>
                <w:rFonts w:hint="eastAsia"/>
                <w:kern w:val="0"/>
                <w:sz w:val="22"/>
                <w:szCs w:val="22"/>
              </w:rPr>
              <w:t xml:space="preserve"> </w:t>
            </w:r>
            <w:r w:rsidR="00E522F3">
              <w:rPr>
                <w:rFonts w:hint="eastAsia"/>
                <w:kern w:val="0"/>
                <w:sz w:val="22"/>
                <w:szCs w:val="22"/>
              </w:rPr>
              <w:t xml:space="preserve">  </w:t>
            </w:r>
            <w:r>
              <w:rPr>
                <w:rFonts w:hint="eastAsia"/>
                <w:kern w:val="0"/>
                <w:sz w:val="22"/>
                <w:szCs w:val="22"/>
              </w:rPr>
              <w:t xml:space="preserve">   </w:t>
            </w:r>
            <w:r w:rsidR="004D5BD4">
              <w:rPr>
                <w:rFonts w:hint="eastAsia"/>
                <w:kern w:val="0"/>
                <w:sz w:val="22"/>
                <w:szCs w:val="22"/>
              </w:rPr>
              <w:t xml:space="preserve">          </w:t>
            </w:r>
            <w:r>
              <w:rPr>
                <w:rFonts w:hint="eastAsia"/>
                <w:kern w:val="0"/>
                <w:sz w:val="22"/>
                <w:szCs w:val="22"/>
              </w:rPr>
              <w:t xml:space="preserve"> </w:t>
            </w:r>
            <w:r w:rsidR="000670D1">
              <w:rPr>
                <w:rFonts w:hint="eastAsia"/>
                <w:kern w:val="0"/>
                <w:sz w:val="22"/>
                <w:szCs w:val="22"/>
              </w:rPr>
              <w:t xml:space="preserve">   </w:t>
            </w:r>
            <w:r w:rsidR="006F2DF8" w:rsidRPr="002555E7">
              <w:rPr>
                <w:kern w:val="0"/>
                <w:sz w:val="22"/>
                <w:szCs w:val="22"/>
              </w:rPr>
              <w:t>(</w:t>
            </w:r>
            <w:r w:rsidR="006F2DF8">
              <w:rPr>
                <w:kern w:val="0"/>
                <w:sz w:val="22"/>
                <w:szCs w:val="22"/>
              </w:rPr>
              <w:t>8</w:t>
            </w:r>
            <w:r w:rsidR="006F2DF8" w:rsidRPr="002555E7">
              <w:rPr>
                <w:kern w:val="0"/>
                <w:sz w:val="22"/>
                <w:szCs w:val="22"/>
              </w:rPr>
              <w:t>)</w:t>
            </w:r>
          </w:p>
          <w:p w:rsidR="006F2DF8" w:rsidRPr="002555E7" w:rsidRDefault="006F2DF8" w:rsidP="004E5C0C">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ook w:val="0000"/>
            </w:tblPr>
            <w:tblGrid>
              <w:gridCol w:w="1526"/>
              <w:gridCol w:w="6804"/>
            </w:tblGrid>
            <w:tr w:rsidR="006F2DF8" w:rsidRPr="002555E7">
              <w:tc>
                <w:tcPr>
                  <w:tcW w:w="1526" w:type="dxa"/>
                </w:tcPr>
                <w:p w:rsidR="006F2DF8" w:rsidRPr="002555E7" w:rsidRDefault="006F2DF8" w:rsidP="00CD491E">
                  <w:pPr>
                    <w:spacing w:line="240" w:lineRule="atLeast"/>
                    <w:rPr>
                      <w:i/>
                      <w:iCs/>
                      <w:sz w:val="22"/>
                      <w:szCs w:val="22"/>
                      <w:lang w:val="en-US"/>
                    </w:rPr>
                  </w:pPr>
                  <w:r w:rsidRPr="002555E7">
                    <w:rPr>
                      <w:i/>
                      <w:iCs/>
                      <w:sz w:val="22"/>
                      <w:szCs w:val="22"/>
                      <w:lang w:val="en-US"/>
                    </w:rPr>
                    <w:t>EC</w:t>
                  </w:r>
                  <w:r w:rsidRPr="002555E7">
                    <w:rPr>
                      <w:i/>
                      <w:iCs/>
                      <w:sz w:val="22"/>
                      <w:szCs w:val="22"/>
                      <w:vertAlign w:val="subscript"/>
                      <w:lang w:val="en-US"/>
                    </w:rPr>
                    <w:t>PJ</w:t>
                  </w:r>
                  <w:r w:rsidR="00580C1F">
                    <w:rPr>
                      <w:rFonts w:hint="eastAsia"/>
                      <w:i/>
                      <w:iCs/>
                      <w:sz w:val="22"/>
                      <w:szCs w:val="22"/>
                      <w:vertAlign w:val="subscript"/>
                      <w:lang w:val="en-US"/>
                    </w:rPr>
                    <w:t>,</w:t>
                  </w:r>
                  <w:r w:rsidRPr="002555E7">
                    <w:rPr>
                      <w:i/>
                      <w:iCs/>
                      <w:sz w:val="22"/>
                      <w:szCs w:val="22"/>
                      <w:vertAlign w:val="subscript"/>
                      <w:lang w:val="en-US"/>
                    </w:rPr>
                    <w:t>2,</w:t>
                  </w:r>
                  <w:r>
                    <w:rPr>
                      <w:i/>
                      <w:iCs/>
                      <w:sz w:val="22"/>
                      <w:szCs w:val="22"/>
                      <w:vertAlign w:val="subscript"/>
                      <w:lang w:val="en-US"/>
                    </w:rPr>
                    <w:t>p</w:t>
                  </w:r>
                </w:p>
                <w:p w:rsidR="006F2DF8" w:rsidRPr="002555E7" w:rsidRDefault="006F2DF8" w:rsidP="00CD491E">
                  <w:pPr>
                    <w:spacing w:line="240" w:lineRule="atLeast"/>
                    <w:rPr>
                      <w:sz w:val="22"/>
                      <w:szCs w:val="22"/>
                      <w:lang w:val="en-US"/>
                    </w:rPr>
                  </w:pPr>
                </w:p>
              </w:tc>
              <w:tc>
                <w:tcPr>
                  <w:tcW w:w="6804" w:type="dxa"/>
                  <w:vAlign w:val="center"/>
                </w:tcPr>
                <w:p w:rsidR="006F2DF8" w:rsidRPr="002555E7" w:rsidRDefault="006F2DF8" w:rsidP="00CD491E">
                  <w:pPr>
                    <w:keepNext/>
                    <w:spacing w:line="240" w:lineRule="atLeast"/>
                    <w:rPr>
                      <w:rFonts w:ascii="Arial" w:hAnsi="Arial"/>
                      <w:sz w:val="22"/>
                      <w:szCs w:val="22"/>
                      <w:lang w:val="en-US"/>
                    </w:rPr>
                  </w:pPr>
                  <w:r w:rsidRPr="002555E7">
                    <w:rPr>
                      <w:sz w:val="22"/>
                      <w:szCs w:val="22"/>
                      <w:lang w:val="en-US"/>
                    </w:rPr>
                    <w:t xml:space="preserve">Total electricity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 </w:t>
                  </w:r>
                  <w:r>
                    <w:rPr>
                      <w:sz w:val="22"/>
                      <w:szCs w:val="22"/>
                      <w:lang w:val="en-US"/>
                    </w:rPr>
                    <w:t>introduced in</w:t>
                  </w:r>
                  <w:r w:rsidRPr="002555E7">
                    <w:rPr>
                      <w:sz w:val="22"/>
                      <w:szCs w:val="22"/>
                      <w:lang w:val="en-US"/>
                    </w:rPr>
                    <w:t xml:space="preserve"> t</w:t>
                  </w:r>
                  <w:r>
                    <w:rPr>
                      <w:sz w:val="22"/>
                      <w:szCs w:val="22"/>
                      <w:lang w:val="en-US"/>
                    </w:rPr>
                    <w:t>he project categorized as m</w:t>
                  </w:r>
                  <w:r w:rsidRPr="002555E7">
                    <w:rPr>
                      <w:sz w:val="22"/>
                      <w:szCs w:val="22"/>
                      <w:lang w:val="en-US"/>
                    </w:rPr>
                    <w:t>easure 2 [</w:t>
                  </w:r>
                  <w:r w:rsidRPr="002555E7">
                    <w:rPr>
                      <w:snapToGrid w:val="0"/>
                      <w:sz w:val="22"/>
                      <w:szCs w:val="22"/>
                      <w:lang w:val="en-US"/>
                    </w:rPr>
                    <w:t>kWh</w:t>
                  </w:r>
                  <w:r w:rsidRPr="002555E7">
                    <w:rPr>
                      <w:sz w:val="22"/>
                      <w:szCs w:val="22"/>
                      <w:lang w:val="en-US"/>
                    </w:rPr>
                    <w:t>/</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CD491E">
                  <w:pPr>
                    <w:spacing w:line="240" w:lineRule="atLeast"/>
                    <w:rPr>
                      <w:sz w:val="22"/>
                      <w:szCs w:val="22"/>
                      <w:lang w:val="en-US"/>
                    </w:rPr>
                  </w:pPr>
                  <w:r w:rsidRPr="002555E7">
                    <w:rPr>
                      <w:i/>
                      <w:iCs/>
                      <w:kern w:val="0"/>
                      <w:sz w:val="22"/>
                      <w:szCs w:val="22"/>
                      <w:lang w:val="en-US"/>
                    </w:rPr>
                    <w:t>EC</w:t>
                  </w:r>
                  <w:r w:rsidRPr="002555E7">
                    <w:rPr>
                      <w:i/>
                      <w:iCs/>
                      <w:kern w:val="0"/>
                      <w:sz w:val="22"/>
                      <w:szCs w:val="22"/>
                      <w:vertAlign w:val="subscript"/>
                      <w:lang w:val="en-US"/>
                    </w:rPr>
                    <w:t>PJ2,i,</w:t>
                  </w:r>
                  <w:r>
                    <w:rPr>
                      <w:i/>
                      <w:iCs/>
                      <w:kern w:val="0"/>
                      <w:sz w:val="22"/>
                      <w:szCs w:val="22"/>
                      <w:vertAlign w:val="subscript"/>
                      <w:lang w:val="en-US"/>
                    </w:rPr>
                    <w:t>p</w:t>
                  </w:r>
                </w:p>
              </w:tc>
              <w:tc>
                <w:tcPr>
                  <w:tcW w:w="6804" w:type="dxa"/>
                  <w:vAlign w:val="center"/>
                </w:tcPr>
                <w:p w:rsidR="006F2DF8" w:rsidRPr="002555E7" w:rsidRDefault="006F2DF8" w:rsidP="00CD491E">
                  <w:pPr>
                    <w:keepNext/>
                    <w:spacing w:line="240" w:lineRule="atLeast"/>
                    <w:rPr>
                      <w:snapToGrid w:val="0"/>
                      <w:sz w:val="22"/>
                      <w:szCs w:val="22"/>
                      <w:lang w:val="en-US"/>
                    </w:rPr>
                  </w:pPr>
                  <w:r w:rsidRPr="002555E7">
                    <w:rPr>
                      <w:snapToGrid w:val="0"/>
                      <w:sz w:val="22"/>
                      <w:szCs w:val="22"/>
                      <w:lang w:val="en-US"/>
                    </w:rPr>
                    <w:t xml:space="preserve">Electricity consumed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by the high efficiency equipment </w:t>
                  </w:r>
                  <w:r w:rsidRPr="002555E7">
                    <w:rPr>
                      <w:i/>
                      <w:iCs/>
                      <w:snapToGrid w:val="0"/>
                      <w:sz w:val="22"/>
                      <w:szCs w:val="22"/>
                      <w:lang w:val="en-US"/>
                    </w:rPr>
                    <w:t>i</w:t>
                  </w:r>
                  <w:r w:rsidRPr="002555E7">
                    <w:rPr>
                      <w:snapToGrid w:val="0"/>
                      <w:sz w:val="22"/>
                      <w:szCs w:val="22"/>
                      <w:lang w:val="en-US"/>
                    </w:rPr>
                    <w:t xml:space="preserve"> introduced</w:t>
                  </w:r>
                  <w:r>
                    <w:rPr>
                      <w:snapToGrid w:val="0"/>
                      <w:sz w:val="22"/>
                      <w:szCs w:val="22"/>
                      <w:lang w:val="en-US"/>
                    </w:rPr>
                    <w:t xml:space="preserve"> in the project categorized as m</w:t>
                  </w:r>
                  <w:r w:rsidRPr="002555E7">
                    <w:rPr>
                      <w:snapToGrid w:val="0"/>
                      <w:sz w:val="22"/>
                      <w:szCs w:val="22"/>
                      <w:lang w:val="en-US"/>
                    </w:rPr>
                    <w:t>easure 2 [kWh/</w:t>
                  </w:r>
                  <w:r>
                    <w:rPr>
                      <w:snapToGrid w:val="0"/>
                      <w:sz w:val="22"/>
                      <w:szCs w:val="22"/>
                      <w:lang w:val="en-US"/>
                    </w:rPr>
                    <w:t>p</w:t>
                  </w:r>
                  <w:r w:rsidRPr="002555E7">
                    <w:rPr>
                      <w:snapToGrid w:val="0"/>
                      <w:sz w:val="22"/>
                      <w:szCs w:val="22"/>
                      <w:lang w:val="en-US"/>
                    </w:rPr>
                    <w:t xml:space="preserve">] </w:t>
                  </w:r>
                </w:p>
              </w:tc>
            </w:tr>
            <w:tr w:rsidR="006F2DF8" w:rsidRPr="002555E7">
              <w:tc>
                <w:tcPr>
                  <w:tcW w:w="1526" w:type="dxa"/>
                </w:tcPr>
                <w:p w:rsidR="006F2DF8" w:rsidRPr="002555E7" w:rsidRDefault="006F2DF8" w:rsidP="00CD491E">
                  <w:pPr>
                    <w:spacing w:line="240" w:lineRule="atLeast"/>
                    <w:rPr>
                      <w:snapToGrid w:val="0"/>
                      <w:sz w:val="22"/>
                      <w:szCs w:val="22"/>
                      <w:vertAlign w:val="subscript"/>
                      <w:lang w:val="en-US"/>
                    </w:rPr>
                  </w:pPr>
                  <w:r w:rsidRPr="002555E7">
                    <w:rPr>
                      <w:i/>
                      <w:iCs/>
                      <w:sz w:val="22"/>
                      <w:szCs w:val="22"/>
                      <w:lang w:val="en-US"/>
                    </w:rPr>
                    <w:t>ECA</w:t>
                  </w:r>
                  <w:r w:rsidRPr="002555E7">
                    <w:rPr>
                      <w:i/>
                      <w:iCs/>
                      <w:sz w:val="22"/>
                      <w:szCs w:val="22"/>
                      <w:vertAlign w:val="subscript"/>
                      <w:lang w:val="en-US"/>
                    </w:rPr>
                    <w:t xml:space="preserve">i </w:t>
                  </w:r>
                </w:p>
              </w:tc>
              <w:tc>
                <w:tcPr>
                  <w:tcW w:w="6804" w:type="dxa"/>
                  <w:vAlign w:val="center"/>
                </w:tcPr>
                <w:p w:rsidR="006F2DF8" w:rsidRPr="002555E7" w:rsidRDefault="006F2DF8" w:rsidP="00CD491E">
                  <w:pPr>
                    <w:spacing w:line="240" w:lineRule="atLeast"/>
                    <w:rPr>
                      <w:sz w:val="22"/>
                      <w:szCs w:val="22"/>
                      <w:lang w:val="en-US"/>
                    </w:rPr>
                  </w:pPr>
                  <w:r w:rsidRPr="002555E7">
                    <w:rPr>
                      <w:sz w:val="22"/>
                      <w:szCs w:val="22"/>
                      <w:lang w:val="en-US"/>
                    </w:rPr>
                    <w:t xml:space="preserve">Capacity of auxiliary electric </w:t>
                  </w:r>
                  <w:r>
                    <w:rPr>
                      <w:sz w:val="22"/>
                      <w:szCs w:val="22"/>
                      <w:lang w:val="en-US"/>
                    </w:rPr>
                    <w:t>equipment that is installed due to the implementation of the high efficiency equipment</w:t>
                  </w:r>
                  <w:r w:rsidRPr="002555E7">
                    <w:rPr>
                      <w:sz w:val="22"/>
                      <w:szCs w:val="22"/>
                      <w:lang w:val="en-US"/>
                    </w:rPr>
                    <w:t xml:space="preserve"> </w:t>
                  </w:r>
                  <w:r w:rsidRPr="00B575F6">
                    <w:rPr>
                      <w:i/>
                      <w:iCs/>
                      <w:sz w:val="22"/>
                      <w:szCs w:val="22"/>
                      <w:lang w:val="en-US"/>
                    </w:rPr>
                    <w:t>i</w:t>
                  </w:r>
                  <w:r>
                    <w:rPr>
                      <w:sz w:val="22"/>
                      <w:szCs w:val="22"/>
                      <w:lang w:val="en-US"/>
                    </w:rPr>
                    <w:t xml:space="preserve"> </w:t>
                  </w:r>
                  <w:r w:rsidRPr="002555E7">
                    <w:rPr>
                      <w:sz w:val="22"/>
                      <w:szCs w:val="22"/>
                      <w:lang w:val="en-US"/>
                    </w:rPr>
                    <w:t xml:space="preserve">[kW] </w:t>
                  </w:r>
                </w:p>
              </w:tc>
            </w:tr>
            <w:tr w:rsidR="006F2DF8" w:rsidRPr="002555E7">
              <w:tc>
                <w:tcPr>
                  <w:tcW w:w="1526" w:type="dxa"/>
                </w:tcPr>
                <w:p w:rsidR="006F2DF8" w:rsidRPr="002555E7" w:rsidRDefault="006F2DF8" w:rsidP="00CD491E">
                  <w:pPr>
                    <w:spacing w:line="240" w:lineRule="atLeast"/>
                    <w:rPr>
                      <w:sz w:val="22"/>
                      <w:szCs w:val="22"/>
                      <w:lang w:val="en-US"/>
                    </w:rPr>
                  </w:pPr>
                  <w:r w:rsidRPr="00EF5777">
                    <w:rPr>
                      <w:i/>
                      <w:iCs/>
                      <w:kern w:val="0"/>
                      <w:sz w:val="22"/>
                      <w:szCs w:val="22"/>
                      <w:lang w:val="en-US"/>
                    </w:rPr>
                    <w:t>t</w:t>
                  </w:r>
                  <w:r w:rsidRPr="00744302">
                    <w:rPr>
                      <w:i/>
                      <w:iCs/>
                      <w:kern w:val="0"/>
                      <w:sz w:val="22"/>
                      <w:szCs w:val="22"/>
                      <w:vertAlign w:val="subscript"/>
                      <w:lang w:val="en-US"/>
                    </w:rPr>
                    <w:t>p</w:t>
                  </w:r>
                  <w:r w:rsidRPr="002555E7">
                    <w:rPr>
                      <w:i/>
                      <w:iCs/>
                      <w:kern w:val="0"/>
                      <w:sz w:val="22"/>
                      <w:szCs w:val="22"/>
                      <w:vertAlign w:val="subscript"/>
                      <w:lang w:val="en-US"/>
                    </w:rPr>
                    <w:t xml:space="preserve"> </w:t>
                  </w:r>
                </w:p>
              </w:tc>
              <w:tc>
                <w:tcPr>
                  <w:tcW w:w="6804" w:type="dxa"/>
                  <w:vAlign w:val="center"/>
                </w:tcPr>
                <w:p w:rsidR="006F2DF8" w:rsidRPr="002555E7" w:rsidRDefault="006F2DF8" w:rsidP="00CD491E">
                  <w:pPr>
                    <w:keepNext/>
                    <w:spacing w:line="240" w:lineRule="atLeast"/>
                    <w:rPr>
                      <w:snapToGrid w:val="0"/>
                      <w:sz w:val="22"/>
                      <w:szCs w:val="22"/>
                      <w:lang w:val="en-US"/>
                    </w:rPr>
                  </w:pPr>
                  <w:r w:rsidRPr="002555E7">
                    <w:rPr>
                      <w:snapToGrid w:val="0"/>
                      <w:sz w:val="22"/>
                      <w:szCs w:val="22"/>
                      <w:lang w:val="en-US"/>
                    </w:rPr>
                    <w:t>Operating hours of auxiliary electric</w:t>
                  </w:r>
                  <w:r>
                    <w:rPr>
                      <w:snapToGrid w:val="0"/>
                      <w:sz w:val="22"/>
                      <w:szCs w:val="22"/>
                      <w:lang w:val="en-US"/>
                    </w:rPr>
                    <w:t xml:space="preserve"> equipment during the period </w:t>
                  </w:r>
                  <w:r>
                    <w:rPr>
                      <w:i/>
                      <w:iCs/>
                      <w:snapToGrid w:val="0"/>
                      <w:sz w:val="22"/>
                      <w:szCs w:val="22"/>
                      <w:lang w:val="en-US"/>
                    </w:rPr>
                    <w:t xml:space="preserve">p </w:t>
                  </w:r>
                  <w:r w:rsidRPr="002555E7">
                    <w:rPr>
                      <w:sz w:val="22"/>
                      <w:szCs w:val="22"/>
                      <w:lang w:val="en-US"/>
                    </w:rPr>
                    <w:t>[hr/</w:t>
                  </w:r>
                  <w:r>
                    <w:rPr>
                      <w:sz w:val="22"/>
                      <w:szCs w:val="22"/>
                      <w:lang w:val="en-US"/>
                    </w:rPr>
                    <w:t>p</w:t>
                  </w:r>
                  <w:r w:rsidRPr="002555E7">
                    <w:rPr>
                      <w:sz w:val="22"/>
                      <w:szCs w:val="22"/>
                      <w:lang w:val="en-US"/>
                    </w:rPr>
                    <w:t>]</w:t>
                  </w:r>
                </w:p>
              </w:tc>
            </w:tr>
          </w:tbl>
          <w:p w:rsidR="006F2DF8" w:rsidRPr="002555E7" w:rsidRDefault="006F2DF8" w:rsidP="004E5C0C">
            <w:pPr>
              <w:tabs>
                <w:tab w:val="left" w:pos="680"/>
              </w:tabs>
              <w:autoSpaceDE w:val="0"/>
              <w:autoSpaceDN w:val="0"/>
              <w:adjustRightInd w:val="0"/>
              <w:spacing w:line="240" w:lineRule="atLeast"/>
              <w:ind w:left="425" w:hanging="425"/>
              <w:rPr>
                <w:color w:val="000000"/>
                <w:kern w:val="0"/>
                <w:sz w:val="22"/>
                <w:szCs w:val="22"/>
                <w:lang w:val="en-US"/>
              </w:rPr>
            </w:pPr>
          </w:p>
          <w:p w:rsidR="006F2DF8" w:rsidRPr="00B86823" w:rsidRDefault="006F2DF8" w:rsidP="00B86823">
            <w:pPr>
              <w:tabs>
                <w:tab w:val="left" w:pos="7655"/>
                <w:tab w:val="right" w:pos="9214"/>
              </w:tabs>
              <w:spacing w:line="240" w:lineRule="atLeast"/>
              <w:jc w:val="left"/>
              <w:rPr>
                <w:b/>
                <w:kern w:val="0"/>
                <w:sz w:val="22"/>
                <w:szCs w:val="22"/>
                <w:lang w:val="en-US"/>
              </w:rPr>
            </w:pPr>
            <w:r w:rsidRPr="00B86823">
              <w:rPr>
                <w:b/>
                <w:kern w:val="0"/>
                <w:sz w:val="22"/>
                <w:szCs w:val="22"/>
                <w:lang w:val="en-US"/>
              </w:rPr>
              <w:t>Measure 3: LED lighting</w:t>
            </w:r>
          </w:p>
          <w:p w:rsidR="006F2DF8" w:rsidRPr="004E5C0C" w:rsidRDefault="00D11F73" w:rsidP="00BA6D3A">
            <w:pPr>
              <w:tabs>
                <w:tab w:val="left" w:pos="7655"/>
                <w:tab w:val="right" w:pos="9214"/>
              </w:tabs>
              <w:spacing w:line="240" w:lineRule="atLeast"/>
              <w:ind w:firstLineChars="100" w:firstLine="220"/>
              <w:jc w:val="left"/>
              <w:rPr>
                <w:kern w:val="0"/>
                <w:sz w:val="22"/>
                <w:szCs w:val="22"/>
              </w:rPr>
            </w:pPr>
            <w:r w:rsidRPr="00D11F73">
              <w:rPr>
                <w:kern w:val="0"/>
                <w:position w:val="-28"/>
                <w:sz w:val="22"/>
                <w:szCs w:val="22"/>
              </w:rPr>
              <w:object w:dxaOrig="2620" w:dyaOrig="540">
                <v:shape id="_x0000_i1033" type="#_x0000_t75" style="width:130.75pt;height:26.5pt" o:ole="">
                  <v:imagedata r:id="rId24" o:title=""/>
                </v:shape>
                <o:OLEObject Type="Embed" ProgID="Equation.3" ShapeID="_x0000_i1033" DrawAspect="Content" ObjectID="_1488319241" r:id="rId25"/>
              </w:object>
            </w:r>
            <w:r w:rsidR="0005338C">
              <w:rPr>
                <w:rFonts w:hint="eastAsia"/>
                <w:kern w:val="0"/>
                <w:sz w:val="22"/>
                <w:szCs w:val="22"/>
              </w:rPr>
              <w:t xml:space="preserve">                       </w:t>
            </w:r>
            <w:r w:rsidR="00710FC5">
              <w:rPr>
                <w:rFonts w:hint="eastAsia"/>
                <w:kern w:val="0"/>
                <w:sz w:val="22"/>
                <w:szCs w:val="22"/>
              </w:rPr>
              <w:t xml:space="preserve">      </w:t>
            </w:r>
            <w:r w:rsidR="00E522F3">
              <w:rPr>
                <w:rFonts w:hint="eastAsia"/>
                <w:kern w:val="0"/>
                <w:sz w:val="22"/>
                <w:szCs w:val="22"/>
              </w:rPr>
              <w:t xml:space="preserve"> </w:t>
            </w:r>
            <w:r w:rsidR="00710FC5">
              <w:rPr>
                <w:rFonts w:hint="eastAsia"/>
                <w:kern w:val="0"/>
                <w:sz w:val="22"/>
                <w:szCs w:val="22"/>
              </w:rPr>
              <w:t xml:space="preserve"> </w:t>
            </w:r>
            <w:r w:rsidR="0005338C">
              <w:rPr>
                <w:rFonts w:hint="eastAsia"/>
                <w:kern w:val="0"/>
                <w:sz w:val="22"/>
                <w:szCs w:val="22"/>
              </w:rPr>
              <w:t xml:space="preserve">      </w:t>
            </w:r>
            <w:r w:rsidR="000670D1">
              <w:rPr>
                <w:rFonts w:hint="eastAsia"/>
                <w:kern w:val="0"/>
                <w:sz w:val="22"/>
                <w:szCs w:val="22"/>
              </w:rPr>
              <w:t xml:space="preserve">    </w:t>
            </w:r>
            <w:r w:rsidR="006F2DF8" w:rsidRPr="002555E7">
              <w:rPr>
                <w:kern w:val="0"/>
                <w:sz w:val="22"/>
                <w:szCs w:val="22"/>
              </w:rPr>
              <w:t>(</w:t>
            </w:r>
            <w:r w:rsidR="006F2DF8">
              <w:rPr>
                <w:kern w:val="0"/>
                <w:sz w:val="22"/>
                <w:szCs w:val="22"/>
              </w:rPr>
              <w:t>9</w:t>
            </w:r>
            <w:r w:rsidR="006F2DF8" w:rsidRPr="002555E7">
              <w:rPr>
                <w:kern w:val="0"/>
                <w:sz w:val="22"/>
                <w:szCs w:val="22"/>
              </w:rPr>
              <w:t>)</w:t>
            </w:r>
          </w:p>
          <w:p w:rsidR="006F2DF8" w:rsidRPr="002555E7" w:rsidRDefault="006F2DF8" w:rsidP="007837D6">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W w:w="8330" w:type="dxa"/>
              <w:tblLook w:val="0000"/>
            </w:tblPr>
            <w:tblGrid>
              <w:gridCol w:w="1526"/>
              <w:gridCol w:w="6804"/>
            </w:tblGrid>
            <w:tr w:rsidR="006F2DF8" w:rsidRPr="002555E7">
              <w:tc>
                <w:tcPr>
                  <w:tcW w:w="1526" w:type="dxa"/>
                </w:tcPr>
                <w:p w:rsidR="006F2DF8" w:rsidRPr="002555E7" w:rsidRDefault="006F2DF8" w:rsidP="00CD491E">
                  <w:pPr>
                    <w:spacing w:line="240" w:lineRule="atLeast"/>
                    <w:rPr>
                      <w:sz w:val="22"/>
                      <w:szCs w:val="22"/>
                      <w:lang w:val="en-US"/>
                    </w:rPr>
                  </w:pPr>
                  <w:r w:rsidRPr="002555E7">
                    <w:rPr>
                      <w:i/>
                      <w:iCs/>
                      <w:sz w:val="22"/>
                      <w:szCs w:val="22"/>
                      <w:lang w:val="en-US"/>
                    </w:rPr>
                    <w:t>EC</w:t>
                  </w:r>
                  <w:r w:rsidRPr="002555E7">
                    <w:rPr>
                      <w:i/>
                      <w:iCs/>
                      <w:sz w:val="22"/>
                      <w:szCs w:val="22"/>
                      <w:vertAlign w:val="subscript"/>
                      <w:lang w:val="en-US"/>
                    </w:rPr>
                    <w:t>PJ</w:t>
                  </w:r>
                  <w:r w:rsidR="00580C1F">
                    <w:rPr>
                      <w:rFonts w:hint="eastAsia"/>
                      <w:i/>
                      <w:iCs/>
                      <w:sz w:val="22"/>
                      <w:szCs w:val="22"/>
                      <w:vertAlign w:val="subscript"/>
                      <w:lang w:val="en-US"/>
                    </w:rPr>
                    <w:t>,</w:t>
                  </w:r>
                  <w:r w:rsidRPr="002555E7">
                    <w:rPr>
                      <w:i/>
                      <w:iCs/>
                      <w:sz w:val="22"/>
                      <w:szCs w:val="22"/>
                      <w:vertAlign w:val="subscript"/>
                      <w:lang w:val="en-US"/>
                    </w:rPr>
                    <w:t>3,</w:t>
                  </w:r>
                  <w:r>
                    <w:rPr>
                      <w:i/>
                      <w:iCs/>
                      <w:sz w:val="22"/>
                      <w:szCs w:val="22"/>
                      <w:vertAlign w:val="subscript"/>
                      <w:lang w:val="en-US"/>
                    </w:rPr>
                    <w:t>p</w:t>
                  </w:r>
                </w:p>
              </w:tc>
              <w:tc>
                <w:tcPr>
                  <w:tcW w:w="6804" w:type="dxa"/>
                  <w:vAlign w:val="center"/>
                </w:tcPr>
                <w:p w:rsidR="006F2DF8" w:rsidRPr="002555E7" w:rsidRDefault="006F2DF8" w:rsidP="00CD491E">
                  <w:pPr>
                    <w:keepNext/>
                    <w:spacing w:line="240" w:lineRule="atLeast"/>
                    <w:rPr>
                      <w:sz w:val="22"/>
                      <w:szCs w:val="22"/>
                      <w:lang w:val="en-US"/>
                    </w:rPr>
                  </w:pPr>
                  <w:r w:rsidRPr="002555E7">
                    <w:rPr>
                      <w:sz w:val="22"/>
                      <w:szCs w:val="22"/>
                      <w:lang w:val="en-US"/>
                    </w:rPr>
                    <w:t xml:space="preserve">Total electricity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 introduced </w:t>
                  </w:r>
                  <w:r>
                    <w:rPr>
                      <w:sz w:val="22"/>
                      <w:szCs w:val="22"/>
                      <w:lang w:val="en-US"/>
                    </w:rPr>
                    <w:t xml:space="preserve">in </w:t>
                  </w:r>
                  <w:r w:rsidRPr="002555E7">
                    <w:rPr>
                      <w:sz w:val="22"/>
                      <w:szCs w:val="22"/>
                      <w:lang w:val="en-US"/>
                    </w:rPr>
                    <w:t xml:space="preserve">the </w:t>
                  </w:r>
                  <w:r>
                    <w:rPr>
                      <w:sz w:val="22"/>
                      <w:szCs w:val="22"/>
                      <w:lang w:val="en-US"/>
                    </w:rPr>
                    <w:t xml:space="preserve">project </w:t>
                  </w:r>
                  <w:r w:rsidRPr="002555E7">
                    <w:rPr>
                      <w:sz w:val="22"/>
                      <w:szCs w:val="22"/>
                      <w:lang w:val="en-US"/>
                    </w:rPr>
                    <w:t xml:space="preserve">categorized as </w:t>
                  </w:r>
                  <w:r>
                    <w:rPr>
                      <w:sz w:val="22"/>
                      <w:szCs w:val="22"/>
                      <w:lang w:val="en-US"/>
                    </w:rPr>
                    <w:t>m</w:t>
                  </w:r>
                  <w:r w:rsidRPr="002555E7">
                    <w:rPr>
                      <w:sz w:val="22"/>
                      <w:szCs w:val="22"/>
                      <w:lang w:val="en-US"/>
                    </w:rPr>
                    <w:t>easure 3 [kWh/</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CD491E">
                  <w:pPr>
                    <w:spacing w:line="240" w:lineRule="atLeast"/>
                    <w:rPr>
                      <w:sz w:val="22"/>
                      <w:szCs w:val="22"/>
                      <w:lang w:val="en-US"/>
                    </w:rPr>
                  </w:pPr>
                  <w:r w:rsidRPr="002555E7">
                    <w:rPr>
                      <w:i/>
                      <w:iCs/>
                      <w:kern w:val="0"/>
                      <w:sz w:val="22"/>
                      <w:szCs w:val="22"/>
                      <w:lang w:val="en-US"/>
                    </w:rPr>
                    <w:t>EC</w:t>
                  </w:r>
                  <w:r w:rsidRPr="002555E7">
                    <w:rPr>
                      <w:i/>
                      <w:iCs/>
                      <w:kern w:val="0"/>
                      <w:sz w:val="22"/>
                      <w:szCs w:val="22"/>
                      <w:vertAlign w:val="subscript"/>
                      <w:lang w:val="en-US"/>
                    </w:rPr>
                    <w:t>PJ3,i</w:t>
                  </w:r>
                </w:p>
              </w:tc>
              <w:tc>
                <w:tcPr>
                  <w:tcW w:w="6804" w:type="dxa"/>
                  <w:vAlign w:val="center"/>
                </w:tcPr>
                <w:p w:rsidR="006F2DF8" w:rsidRPr="002555E7" w:rsidRDefault="006F2DF8" w:rsidP="00BC2369">
                  <w:pPr>
                    <w:keepNext/>
                    <w:spacing w:line="240" w:lineRule="atLeast"/>
                    <w:rPr>
                      <w:snapToGrid w:val="0"/>
                      <w:sz w:val="22"/>
                      <w:szCs w:val="22"/>
                      <w:lang w:val="en-US"/>
                    </w:rPr>
                  </w:pPr>
                  <w:r w:rsidRPr="002555E7">
                    <w:rPr>
                      <w:snapToGrid w:val="0"/>
                      <w:sz w:val="22"/>
                      <w:szCs w:val="22"/>
                      <w:lang w:val="en-US"/>
                    </w:rPr>
                    <w:t xml:space="preserve">Rated electricity consumption of the high efficiency </w:t>
                  </w:r>
                  <w:r w:rsidR="00BC2369">
                    <w:rPr>
                      <w:rFonts w:hint="eastAsia"/>
                      <w:snapToGrid w:val="0"/>
                      <w:sz w:val="22"/>
                      <w:szCs w:val="22"/>
                      <w:lang w:val="en-US"/>
                    </w:rPr>
                    <w:t>equipment</w:t>
                  </w:r>
                  <w:r w:rsidR="00BC2369" w:rsidRPr="002555E7">
                    <w:rPr>
                      <w:snapToGrid w:val="0"/>
                      <w:sz w:val="22"/>
                      <w:szCs w:val="22"/>
                      <w:lang w:val="en-US"/>
                    </w:rPr>
                    <w:t xml:space="preserve"> </w:t>
                  </w:r>
                  <w:r w:rsidRPr="002555E7">
                    <w:rPr>
                      <w:i/>
                      <w:iCs/>
                      <w:snapToGrid w:val="0"/>
                      <w:sz w:val="22"/>
                      <w:szCs w:val="22"/>
                      <w:lang w:val="en-US"/>
                    </w:rPr>
                    <w:t>i</w:t>
                  </w:r>
                  <w:r w:rsidRPr="002555E7">
                    <w:rPr>
                      <w:snapToGrid w:val="0"/>
                      <w:sz w:val="22"/>
                      <w:szCs w:val="22"/>
                      <w:lang w:val="en-US"/>
                    </w:rPr>
                    <w:t xml:space="preserve"> in the </w:t>
                  </w:r>
                  <w:r>
                    <w:rPr>
                      <w:snapToGrid w:val="0"/>
                      <w:sz w:val="22"/>
                      <w:szCs w:val="22"/>
                      <w:lang w:val="en-US"/>
                    </w:rPr>
                    <w:t xml:space="preserve">project </w:t>
                  </w:r>
                  <w:r w:rsidRPr="002555E7">
                    <w:rPr>
                      <w:snapToGrid w:val="0"/>
                      <w:sz w:val="22"/>
                      <w:szCs w:val="22"/>
                      <w:lang w:val="en-US"/>
                    </w:rPr>
                    <w:t xml:space="preserve">categorized as </w:t>
                  </w:r>
                  <w:r>
                    <w:rPr>
                      <w:snapToGrid w:val="0"/>
                      <w:sz w:val="22"/>
                      <w:szCs w:val="22"/>
                      <w:lang w:val="en-US"/>
                    </w:rPr>
                    <w:t>m</w:t>
                  </w:r>
                  <w:r w:rsidRPr="002555E7">
                    <w:rPr>
                      <w:snapToGrid w:val="0"/>
                      <w:sz w:val="22"/>
                      <w:szCs w:val="22"/>
                      <w:lang w:val="en-US"/>
                    </w:rPr>
                    <w:t>easure 3 [kW]</w:t>
                  </w:r>
                </w:p>
              </w:tc>
            </w:tr>
            <w:tr w:rsidR="006F2DF8" w:rsidRPr="002555E7">
              <w:tc>
                <w:tcPr>
                  <w:tcW w:w="1526" w:type="dxa"/>
                </w:tcPr>
                <w:p w:rsidR="006F2DF8" w:rsidRPr="002555E7" w:rsidRDefault="006F2DF8" w:rsidP="00CD491E">
                  <w:pPr>
                    <w:spacing w:line="240" w:lineRule="atLeast"/>
                    <w:rPr>
                      <w:snapToGrid w:val="0"/>
                      <w:sz w:val="22"/>
                      <w:szCs w:val="22"/>
                      <w:vertAlign w:val="subscript"/>
                      <w:lang w:val="en-US"/>
                    </w:rPr>
                  </w:pPr>
                  <w:r w:rsidRPr="002555E7">
                    <w:rPr>
                      <w:i/>
                      <w:iCs/>
                      <w:sz w:val="22"/>
                      <w:szCs w:val="22"/>
                      <w:lang w:val="en-US"/>
                    </w:rPr>
                    <w:t>t</w:t>
                  </w:r>
                  <w:r w:rsidRPr="002555E7">
                    <w:rPr>
                      <w:i/>
                      <w:iCs/>
                      <w:sz w:val="22"/>
                      <w:szCs w:val="22"/>
                      <w:vertAlign w:val="subscript"/>
                      <w:lang w:val="en-US"/>
                    </w:rPr>
                    <w:t>i</w:t>
                  </w:r>
                  <w:r>
                    <w:rPr>
                      <w:i/>
                      <w:iCs/>
                      <w:sz w:val="22"/>
                      <w:szCs w:val="22"/>
                      <w:vertAlign w:val="subscript"/>
                      <w:lang w:val="en-US"/>
                    </w:rPr>
                    <w:t>,p</w:t>
                  </w:r>
                  <w:r w:rsidRPr="002555E7">
                    <w:rPr>
                      <w:i/>
                      <w:iCs/>
                      <w:sz w:val="22"/>
                      <w:szCs w:val="22"/>
                      <w:vertAlign w:val="subscript"/>
                      <w:lang w:val="en-US"/>
                    </w:rPr>
                    <w:t xml:space="preserve"> </w:t>
                  </w:r>
                </w:p>
              </w:tc>
              <w:tc>
                <w:tcPr>
                  <w:tcW w:w="6804" w:type="dxa"/>
                  <w:vAlign w:val="center"/>
                </w:tcPr>
                <w:p w:rsidR="006F2DF8" w:rsidRPr="002555E7" w:rsidRDefault="006F2DF8" w:rsidP="00EC67D5">
                  <w:pPr>
                    <w:spacing w:line="240" w:lineRule="atLeast"/>
                    <w:rPr>
                      <w:sz w:val="22"/>
                      <w:szCs w:val="22"/>
                      <w:lang w:val="en-US"/>
                    </w:rPr>
                  </w:pPr>
                  <w:r w:rsidRPr="002555E7">
                    <w:rPr>
                      <w:sz w:val="22"/>
                      <w:szCs w:val="22"/>
                      <w:lang w:val="en-US"/>
                    </w:rPr>
                    <w:t xml:space="preserve">Operating hours of the high efficiency </w:t>
                  </w:r>
                  <w:r w:rsidR="00EC67D5">
                    <w:rPr>
                      <w:rFonts w:hint="eastAsia"/>
                      <w:sz w:val="22"/>
                      <w:szCs w:val="22"/>
                      <w:lang w:val="en-US"/>
                    </w:rPr>
                    <w:t>equipment</w:t>
                  </w:r>
                  <w:r w:rsidR="00EC67D5" w:rsidRPr="002555E7">
                    <w:rPr>
                      <w:sz w:val="22"/>
                      <w:szCs w:val="22"/>
                      <w:lang w:val="en-US"/>
                    </w:rPr>
                    <w:t xml:space="preserve"> </w:t>
                  </w:r>
                  <w:r w:rsidRPr="002555E7">
                    <w:rPr>
                      <w:i/>
                      <w:iCs/>
                      <w:sz w:val="22"/>
                      <w:szCs w:val="22"/>
                      <w:lang w:val="en-US"/>
                    </w:rPr>
                    <w:t xml:space="preserve">i </w:t>
                  </w:r>
                  <w:r w:rsidRPr="002555E7">
                    <w:rPr>
                      <w:sz w:val="22"/>
                      <w:szCs w:val="22"/>
                      <w:lang w:val="en-US"/>
                    </w:rPr>
                    <w:t>introduced</w:t>
                  </w:r>
                  <w:r>
                    <w:rPr>
                      <w:sz w:val="22"/>
                      <w:szCs w:val="22"/>
                      <w:lang w:val="en-US"/>
                    </w:rPr>
                    <w:t xml:space="preserve"> in</w:t>
                  </w:r>
                  <w:r w:rsidRPr="002555E7">
                    <w:rPr>
                      <w:sz w:val="22"/>
                      <w:szCs w:val="22"/>
                      <w:lang w:val="en-US"/>
                    </w:rPr>
                    <w:t xml:space="preserve"> the </w:t>
                  </w:r>
                  <w:r>
                    <w:rPr>
                      <w:sz w:val="22"/>
                      <w:szCs w:val="22"/>
                      <w:lang w:val="en-US"/>
                    </w:rPr>
                    <w:t xml:space="preserve">project during the period </w:t>
                  </w:r>
                  <w:r>
                    <w:rPr>
                      <w:i/>
                      <w:iCs/>
                      <w:sz w:val="22"/>
                      <w:szCs w:val="22"/>
                      <w:lang w:val="en-US"/>
                    </w:rPr>
                    <w:t>p</w:t>
                  </w:r>
                  <w:r w:rsidRPr="002555E7">
                    <w:rPr>
                      <w:sz w:val="22"/>
                      <w:szCs w:val="22"/>
                      <w:lang w:val="en-US"/>
                    </w:rPr>
                    <w:t xml:space="preserve"> </w:t>
                  </w:r>
                  <w:r w:rsidR="00F33B24" w:rsidRPr="00F732F8">
                    <w:rPr>
                      <w:snapToGrid w:val="0"/>
                      <w:spacing w:val="-2"/>
                      <w:sz w:val="22"/>
                      <w:szCs w:val="22"/>
                      <w:lang w:val="en-US"/>
                    </w:rPr>
                    <w:t xml:space="preserve">categorized as </w:t>
                  </w:r>
                  <w:r w:rsidR="00F33B24">
                    <w:rPr>
                      <w:snapToGrid w:val="0"/>
                      <w:spacing w:val="-2"/>
                      <w:sz w:val="22"/>
                      <w:szCs w:val="22"/>
                      <w:lang w:val="en-US"/>
                    </w:rPr>
                    <w:t>m</w:t>
                  </w:r>
                  <w:r w:rsidR="00F33B24" w:rsidRPr="00F732F8">
                    <w:rPr>
                      <w:snapToGrid w:val="0"/>
                      <w:spacing w:val="-2"/>
                      <w:sz w:val="22"/>
                      <w:szCs w:val="22"/>
                      <w:lang w:val="en-US"/>
                    </w:rPr>
                    <w:t>easure 3</w:t>
                  </w:r>
                  <w:r w:rsidR="00F33B24" w:rsidRPr="002555E7">
                    <w:rPr>
                      <w:sz w:val="22"/>
                      <w:szCs w:val="22"/>
                      <w:lang w:val="en-US"/>
                    </w:rPr>
                    <w:t xml:space="preserve"> </w:t>
                  </w:r>
                  <w:r w:rsidRPr="002555E7">
                    <w:rPr>
                      <w:sz w:val="22"/>
                      <w:szCs w:val="22"/>
                      <w:lang w:val="en-US"/>
                    </w:rPr>
                    <w:t>[hr/</w:t>
                  </w:r>
                  <w:r>
                    <w:rPr>
                      <w:sz w:val="22"/>
                      <w:szCs w:val="22"/>
                      <w:lang w:val="en-US"/>
                    </w:rPr>
                    <w:t>p</w:t>
                  </w:r>
                  <w:r w:rsidRPr="002555E7">
                    <w:rPr>
                      <w:sz w:val="22"/>
                      <w:szCs w:val="22"/>
                      <w:lang w:val="en-US"/>
                    </w:rPr>
                    <w:t>]</w:t>
                  </w:r>
                </w:p>
              </w:tc>
            </w:tr>
          </w:tbl>
          <w:p w:rsidR="006F2DF8" w:rsidRPr="007837D6" w:rsidRDefault="006F2DF8" w:rsidP="007837D6">
            <w:pPr>
              <w:widowControl/>
              <w:tabs>
                <w:tab w:val="left" w:pos="7655"/>
                <w:tab w:val="right" w:pos="9214"/>
              </w:tabs>
              <w:spacing w:line="240" w:lineRule="atLeast"/>
              <w:jc w:val="left"/>
              <w:rPr>
                <w:kern w:val="0"/>
                <w:sz w:val="22"/>
                <w:szCs w:val="22"/>
              </w:rPr>
            </w:pPr>
          </w:p>
        </w:tc>
      </w:tr>
    </w:tbl>
    <w:p w:rsidR="006F2DF8" w:rsidRDefault="006F2DF8" w:rsidP="00523EA0">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H. Calculation of emissions reductions</w:t>
            </w:r>
          </w:p>
        </w:tc>
      </w:tr>
    </w:tbl>
    <w:p w:rsidR="006F2DF8" w:rsidRPr="002555E7" w:rsidRDefault="006F2DF8" w:rsidP="00693FE1">
      <w:pPr>
        <w:spacing w:line="240" w:lineRule="atLeast"/>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9"/>
      </w:tblGrid>
      <w:tr w:rsidR="006F2DF8" w:rsidRPr="002555E7">
        <w:tc>
          <w:tcPr>
            <w:tcW w:w="8702" w:type="dxa"/>
          </w:tcPr>
          <w:p w:rsidR="006F2DF8" w:rsidRPr="002555E7" w:rsidRDefault="006F2DF8" w:rsidP="00693FE1">
            <w:pPr>
              <w:spacing w:line="240" w:lineRule="atLeast"/>
              <w:rPr>
                <w:sz w:val="22"/>
                <w:szCs w:val="22"/>
                <w:lang w:val="en-US"/>
              </w:rPr>
            </w:pPr>
            <w:r w:rsidRPr="002555E7">
              <w:rPr>
                <w:sz w:val="22"/>
                <w:szCs w:val="22"/>
                <w:lang w:val="en-US"/>
              </w:rPr>
              <w:t>Emission reduction is calculated by the following equation.</w:t>
            </w:r>
          </w:p>
          <w:p w:rsidR="006F2DF8" w:rsidRDefault="006F2DF8" w:rsidP="001B4325">
            <w:pPr>
              <w:widowControl/>
              <w:tabs>
                <w:tab w:val="left" w:pos="7655"/>
                <w:tab w:val="right" w:pos="9214"/>
              </w:tabs>
              <w:spacing w:line="240" w:lineRule="atLeast"/>
              <w:ind w:firstLineChars="100" w:firstLine="220"/>
              <w:jc w:val="left"/>
              <w:rPr>
                <w:kern w:val="0"/>
                <w:sz w:val="22"/>
                <w:szCs w:val="22"/>
              </w:rPr>
            </w:pPr>
            <w:r w:rsidRPr="002555E7">
              <w:rPr>
                <w:rFonts w:eastAsia="Times New Roman"/>
                <w:kern w:val="0"/>
                <w:position w:val="-14"/>
                <w:sz w:val="22"/>
                <w:szCs w:val="22"/>
                <w:lang w:eastAsia="en-US"/>
              </w:rPr>
              <w:object w:dxaOrig="1820" w:dyaOrig="380">
                <v:shape id="_x0000_i1034" type="#_x0000_t75" style="width:89.3pt;height:19pt" o:ole="">
                  <v:imagedata r:id="rId26" o:title=""/>
                </v:shape>
                <o:OLEObject Type="Embed" ProgID="Equation.3" ShapeID="_x0000_i1034" DrawAspect="Content" ObjectID="_1488319242" r:id="rId27"/>
              </w:object>
            </w:r>
            <w:r w:rsidRPr="002555E7">
              <w:rPr>
                <w:rFonts w:eastAsia="Times New Roman"/>
                <w:kern w:val="0"/>
                <w:sz w:val="22"/>
                <w:szCs w:val="22"/>
                <w:lang w:eastAsia="en-US"/>
              </w:rPr>
              <w:tab/>
              <w:t>(</w:t>
            </w:r>
            <w:r w:rsidRPr="002555E7">
              <w:rPr>
                <w:kern w:val="0"/>
                <w:sz w:val="22"/>
                <w:szCs w:val="22"/>
              </w:rPr>
              <w:t>1</w:t>
            </w:r>
            <w:r>
              <w:rPr>
                <w:kern w:val="0"/>
                <w:sz w:val="22"/>
                <w:szCs w:val="22"/>
              </w:rPr>
              <w:t>0</w:t>
            </w:r>
            <w:r w:rsidRPr="002555E7">
              <w:rPr>
                <w:kern w:val="0"/>
                <w:sz w:val="22"/>
                <w:szCs w:val="22"/>
              </w:rPr>
              <w:t>)</w:t>
            </w:r>
          </w:p>
          <w:p w:rsidR="001B4325" w:rsidRPr="002555E7" w:rsidRDefault="001B4325" w:rsidP="001B4325">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W w:w="8503" w:type="dxa"/>
              <w:tblLook w:val="0000"/>
            </w:tblPr>
            <w:tblGrid>
              <w:gridCol w:w="1132"/>
              <w:gridCol w:w="7371"/>
            </w:tblGrid>
            <w:tr w:rsidR="001B4325" w:rsidRPr="002555E7" w:rsidTr="009874BD">
              <w:tc>
                <w:tcPr>
                  <w:tcW w:w="1132" w:type="dxa"/>
                </w:tcPr>
                <w:p w:rsidR="001B4325" w:rsidRPr="002555E7" w:rsidRDefault="001B4325" w:rsidP="009874BD">
                  <w:pPr>
                    <w:spacing w:line="240" w:lineRule="atLeast"/>
                    <w:rPr>
                      <w:i/>
                      <w:iCs/>
                      <w:sz w:val="22"/>
                      <w:szCs w:val="22"/>
                      <w:vertAlign w:val="subscript"/>
                      <w:lang w:val="en-US"/>
                    </w:rPr>
                  </w:pPr>
                  <w:r w:rsidRPr="002555E7">
                    <w:rPr>
                      <w:i/>
                      <w:iCs/>
                      <w:sz w:val="22"/>
                      <w:szCs w:val="22"/>
                      <w:lang w:val="en-US"/>
                    </w:rPr>
                    <w:t>ER</w:t>
                  </w:r>
                  <w:r>
                    <w:rPr>
                      <w:i/>
                      <w:iCs/>
                      <w:sz w:val="22"/>
                      <w:szCs w:val="22"/>
                      <w:vertAlign w:val="subscript"/>
                      <w:lang w:val="en-US"/>
                    </w:rPr>
                    <w:t>p</w:t>
                  </w:r>
                </w:p>
              </w:tc>
              <w:tc>
                <w:tcPr>
                  <w:tcW w:w="7371" w:type="dxa"/>
                  <w:vAlign w:val="center"/>
                </w:tcPr>
                <w:p w:rsidR="001B4325" w:rsidRPr="002555E7" w:rsidRDefault="001B4325" w:rsidP="009874BD">
                  <w:pPr>
                    <w:keepNext/>
                    <w:spacing w:line="240" w:lineRule="atLeast"/>
                    <w:rPr>
                      <w:sz w:val="22"/>
                      <w:szCs w:val="22"/>
                      <w:lang w:val="en-US"/>
                    </w:rPr>
                  </w:pPr>
                  <w:r w:rsidRPr="002555E7">
                    <w:rPr>
                      <w:sz w:val="22"/>
                      <w:szCs w:val="22"/>
                      <w:lang w:val="en-US"/>
                    </w:rPr>
                    <w:t xml:space="preserve">Emission reduction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1B4325" w:rsidRPr="002555E7" w:rsidTr="009874BD">
              <w:tc>
                <w:tcPr>
                  <w:tcW w:w="1132" w:type="dxa"/>
                  <w:vAlign w:val="center"/>
                </w:tcPr>
                <w:p w:rsidR="001B4325" w:rsidRPr="002555E7" w:rsidRDefault="001B4325" w:rsidP="009874BD">
                  <w:pPr>
                    <w:spacing w:line="240" w:lineRule="atLeast"/>
                    <w:rPr>
                      <w:i/>
                      <w:iCs/>
                      <w:sz w:val="22"/>
                      <w:szCs w:val="22"/>
                      <w:lang w:val="en-US"/>
                    </w:rPr>
                  </w:pPr>
                  <w:r w:rsidRPr="002555E7">
                    <w:rPr>
                      <w:i/>
                      <w:iCs/>
                      <w:sz w:val="22"/>
                      <w:szCs w:val="22"/>
                      <w:lang w:val="en-US"/>
                    </w:rPr>
                    <w:t>RE</w:t>
                  </w:r>
                  <w:r>
                    <w:rPr>
                      <w:i/>
                      <w:iCs/>
                      <w:sz w:val="22"/>
                      <w:szCs w:val="22"/>
                      <w:vertAlign w:val="subscript"/>
                      <w:lang w:val="en-US"/>
                    </w:rPr>
                    <w:t>p</w:t>
                  </w:r>
                </w:p>
              </w:tc>
              <w:tc>
                <w:tcPr>
                  <w:tcW w:w="7371" w:type="dxa"/>
                  <w:vAlign w:val="center"/>
                </w:tcPr>
                <w:p w:rsidR="001B4325" w:rsidRPr="002555E7" w:rsidRDefault="001B4325" w:rsidP="009874BD">
                  <w:pPr>
                    <w:keepNext/>
                    <w:spacing w:line="240" w:lineRule="atLeast"/>
                    <w:rPr>
                      <w:sz w:val="22"/>
                      <w:szCs w:val="22"/>
                      <w:lang w:val="en-US"/>
                    </w:rPr>
                  </w:pPr>
                  <w:r w:rsidRPr="002555E7">
                    <w:rPr>
                      <w:sz w:val="22"/>
                      <w:szCs w:val="22"/>
                      <w:lang w:val="en-US"/>
                    </w:rPr>
                    <w:t xml:space="preserve">Reference emission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1B4325" w:rsidRPr="002555E7" w:rsidTr="009874BD">
              <w:tc>
                <w:tcPr>
                  <w:tcW w:w="1132" w:type="dxa"/>
                </w:tcPr>
                <w:p w:rsidR="001B4325" w:rsidRPr="002555E7" w:rsidRDefault="001B4325" w:rsidP="009874BD">
                  <w:pPr>
                    <w:spacing w:line="240" w:lineRule="atLeast"/>
                    <w:rPr>
                      <w:i/>
                      <w:iCs/>
                      <w:sz w:val="22"/>
                      <w:szCs w:val="22"/>
                      <w:vertAlign w:val="subscript"/>
                      <w:lang w:val="en-US"/>
                    </w:rPr>
                  </w:pPr>
                  <w:r w:rsidRPr="002555E7">
                    <w:rPr>
                      <w:i/>
                      <w:iCs/>
                      <w:sz w:val="22"/>
                      <w:szCs w:val="22"/>
                      <w:lang w:val="en-US"/>
                    </w:rPr>
                    <w:t>PE</w:t>
                  </w:r>
                  <w:r>
                    <w:rPr>
                      <w:i/>
                      <w:iCs/>
                      <w:sz w:val="22"/>
                      <w:szCs w:val="22"/>
                      <w:vertAlign w:val="subscript"/>
                      <w:lang w:val="en-US"/>
                    </w:rPr>
                    <w:t>p</w:t>
                  </w:r>
                </w:p>
              </w:tc>
              <w:tc>
                <w:tcPr>
                  <w:tcW w:w="7371" w:type="dxa"/>
                  <w:vAlign w:val="center"/>
                </w:tcPr>
                <w:p w:rsidR="001B4325" w:rsidRPr="002555E7" w:rsidRDefault="001B4325" w:rsidP="009874BD">
                  <w:pPr>
                    <w:keepNext/>
                    <w:spacing w:line="240" w:lineRule="atLeast"/>
                    <w:rPr>
                      <w:sz w:val="22"/>
                      <w:szCs w:val="22"/>
                      <w:lang w:val="en-US"/>
                    </w:rPr>
                  </w:pPr>
                  <w:r w:rsidRPr="002555E7">
                    <w:rPr>
                      <w:sz w:val="22"/>
                      <w:szCs w:val="22"/>
                      <w:lang w:val="en-US"/>
                    </w:rPr>
                    <w:t xml:space="preserve">Project emission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bl>
          <w:p w:rsidR="001B4325" w:rsidRPr="002555E7" w:rsidRDefault="001B4325" w:rsidP="001B4325">
            <w:pPr>
              <w:widowControl/>
              <w:tabs>
                <w:tab w:val="left" w:pos="7655"/>
                <w:tab w:val="right" w:pos="9214"/>
              </w:tabs>
              <w:spacing w:line="240" w:lineRule="atLeast"/>
              <w:ind w:firstLineChars="100" w:firstLine="221"/>
              <w:jc w:val="left"/>
              <w:rPr>
                <w:b/>
                <w:kern w:val="0"/>
                <w:sz w:val="22"/>
                <w:szCs w:val="22"/>
              </w:rPr>
            </w:pPr>
          </w:p>
        </w:tc>
      </w:tr>
    </w:tbl>
    <w:p w:rsidR="006F2DF8" w:rsidRPr="00B510DE" w:rsidRDefault="006F2DF8" w:rsidP="00693FE1">
      <w:pPr>
        <w:spacing w:line="240" w:lineRule="atLeast"/>
        <w:rPr>
          <w:color w:val="FF0000"/>
          <w:sz w:val="22"/>
          <w:szCs w:val="22"/>
        </w:rPr>
      </w:pPr>
    </w:p>
    <w:p w:rsidR="006F2DF8" w:rsidRPr="002555E7" w:rsidRDefault="006F2DF8" w:rsidP="00693FE1">
      <w:pPr>
        <w:spacing w:line="240" w:lineRule="atLeast"/>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F2DF8" w:rsidRPr="002555E7">
        <w:tc>
          <w:tcPr>
            <w:tcW w:w="8702" w:type="dxa"/>
            <w:shd w:val="clear" w:color="auto" w:fill="17365D"/>
          </w:tcPr>
          <w:p w:rsidR="006F2DF8" w:rsidRPr="002555E7" w:rsidRDefault="006F2DF8" w:rsidP="00693FE1">
            <w:pPr>
              <w:spacing w:line="240" w:lineRule="atLeast"/>
              <w:rPr>
                <w:b/>
                <w:color w:val="FFFFFF"/>
                <w:sz w:val="22"/>
                <w:szCs w:val="22"/>
                <w:lang w:val="en-US"/>
              </w:rPr>
            </w:pPr>
            <w:r w:rsidRPr="002555E7">
              <w:rPr>
                <w:b/>
                <w:color w:val="FFFFFF"/>
                <w:sz w:val="22"/>
                <w:szCs w:val="22"/>
                <w:lang w:val="en-US"/>
              </w:rPr>
              <w:t xml:space="preserve">I. Data and parameters fixed </w:t>
            </w:r>
            <w:r w:rsidRPr="002555E7">
              <w:rPr>
                <w:b/>
                <w:i/>
                <w:color w:val="FFFFFF"/>
                <w:sz w:val="22"/>
                <w:szCs w:val="22"/>
                <w:lang w:val="en-US"/>
              </w:rPr>
              <w:t>ex ante</w:t>
            </w:r>
          </w:p>
        </w:tc>
      </w:tr>
    </w:tbl>
    <w:p w:rsidR="006F2DF8" w:rsidRPr="002555E7" w:rsidRDefault="006F2DF8" w:rsidP="00693FE1">
      <w:pPr>
        <w:spacing w:line="240" w:lineRule="atLeast"/>
        <w:rPr>
          <w:sz w:val="22"/>
          <w:szCs w:val="22"/>
          <w:lang w:val="en-US"/>
        </w:rPr>
      </w:pPr>
      <w:r w:rsidRPr="002555E7">
        <w:rPr>
          <w:sz w:val="22"/>
          <w:szCs w:val="22"/>
          <w:lang w:val="en-US"/>
        </w:rPr>
        <w:t xml:space="preserve">The source of each data and parameter fixed </w:t>
      </w:r>
      <w:r w:rsidRPr="002555E7">
        <w:rPr>
          <w:i/>
          <w:sz w:val="22"/>
          <w:szCs w:val="22"/>
          <w:lang w:val="en-US"/>
        </w:rPr>
        <w:t>ex ante</w:t>
      </w:r>
      <w:r w:rsidRPr="002555E7">
        <w:rPr>
          <w:sz w:val="22"/>
          <w:szCs w:val="22"/>
          <w:lang w:val="en-US"/>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8"/>
        <w:gridCol w:w="5137"/>
        <w:gridCol w:w="2410"/>
      </w:tblGrid>
      <w:tr w:rsidR="006F2DF8" w:rsidRPr="002555E7" w:rsidTr="007F5222">
        <w:tc>
          <w:tcPr>
            <w:tcW w:w="1208"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Parameter</w:t>
            </w:r>
          </w:p>
        </w:tc>
        <w:tc>
          <w:tcPr>
            <w:tcW w:w="5137"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Description of data</w:t>
            </w:r>
          </w:p>
        </w:tc>
        <w:tc>
          <w:tcPr>
            <w:tcW w:w="2410"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Source</w:t>
            </w:r>
          </w:p>
        </w:tc>
      </w:tr>
      <w:tr w:rsidR="006F2DF8" w:rsidRPr="002555E7" w:rsidTr="007F5222">
        <w:tc>
          <w:tcPr>
            <w:tcW w:w="1208" w:type="dxa"/>
          </w:tcPr>
          <w:p w:rsidR="006F2DF8" w:rsidRPr="002555E7" w:rsidRDefault="006F2DF8" w:rsidP="00693FE1">
            <w:pPr>
              <w:spacing w:line="240" w:lineRule="atLeast"/>
              <w:rPr>
                <w:sz w:val="22"/>
                <w:szCs w:val="22"/>
                <w:lang w:val="en-US"/>
              </w:rPr>
            </w:pPr>
            <w:bookmarkStart w:id="4" w:name="OLE_LINK11"/>
            <w:r w:rsidRPr="002555E7">
              <w:rPr>
                <w:i/>
                <w:iCs/>
                <w:sz w:val="22"/>
                <w:szCs w:val="22"/>
                <w:lang w:val="en-US"/>
              </w:rPr>
              <w:t>η</w:t>
            </w:r>
            <w:r w:rsidRPr="002555E7">
              <w:rPr>
                <w:i/>
                <w:iCs/>
                <w:sz w:val="22"/>
                <w:szCs w:val="22"/>
                <w:vertAlign w:val="subscript"/>
                <w:lang w:val="en-US"/>
              </w:rPr>
              <w:t>PJ</w:t>
            </w:r>
            <w:r>
              <w:rPr>
                <w:i/>
                <w:iCs/>
                <w:sz w:val="22"/>
                <w:szCs w:val="22"/>
                <w:vertAlign w:val="subscript"/>
                <w:lang w:val="en-US"/>
              </w:rPr>
              <w:t>1</w:t>
            </w:r>
            <w:r w:rsidRPr="002555E7">
              <w:rPr>
                <w:i/>
                <w:iCs/>
                <w:sz w:val="22"/>
                <w:szCs w:val="22"/>
                <w:vertAlign w:val="subscript"/>
                <w:lang w:val="en-US"/>
              </w:rPr>
              <w:t>,i</w:t>
            </w:r>
            <w:r w:rsidRPr="002555E7">
              <w:rPr>
                <w:sz w:val="22"/>
                <w:szCs w:val="22"/>
                <w:vertAlign w:val="subscript"/>
                <w:lang w:val="en-US"/>
              </w:rPr>
              <w:t xml:space="preserve"> </w:t>
            </w:r>
            <w:bookmarkEnd w:id="4"/>
          </w:p>
        </w:tc>
        <w:tc>
          <w:tcPr>
            <w:tcW w:w="5137" w:type="dxa"/>
          </w:tcPr>
          <w:p w:rsidR="00000000" w:rsidRDefault="006F2DF8">
            <w:pPr>
              <w:spacing w:line="240" w:lineRule="atLeast"/>
              <w:rPr>
                <w:sz w:val="22"/>
                <w:szCs w:val="22"/>
                <w:lang w:val="en-US"/>
              </w:rPr>
            </w:pPr>
            <w:r w:rsidRPr="002555E7">
              <w:rPr>
                <w:sz w:val="22"/>
                <w:szCs w:val="22"/>
                <w:lang w:val="en-US"/>
              </w:rPr>
              <w:t xml:space="preserve">Energy efficiency of the equipment </w:t>
            </w:r>
            <w:r w:rsidRPr="002555E7">
              <w:rPr>
                <w:i/>
                <w:iCs/>
                <w:sz w:val="22"/>
                <w:szCs w:val="22"/>
                <w:lang w:val="en-US"/>
              </w:rPr>
              <w:t>i</w:t>
            </w:r>
            <w:r w:rsidRPr="002555E7">
              <w:rPr>
                <w:sz w:val="22"/>
                <w:szCs w:val="22"/>
                <w:lang w:val="en-US"/>
              </w:rPr>
              <w:t xml:space="preserve"> </w:t>
            </w:r>
            <w:r>
              <w:rPr>
                <w:sz w:val="22"/>
                <w:szCs w:val="22"/>
                <w:lang w:val="en-US"/>
              </w:rPr>
              <w:t>introduced in the project</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0C1C38" w:rsidTr="00114C43">
        <w:trPr>
          <w:trHeight w:val="1098"/>
        </w:trPr>
        <w:tc>
          <w:tcPr>
            <w:tcW w:w="1208" w:type="dxa"/>
          </w:tcPr>
          <w:p w:rsidR="000C1C38" w:rsidRPr="00897AF9" w:rsidRDefault="006D4974" w:rsidP="00693FE1">
            <w:pPr>
              <w:spacing w:line="240" w:lineRule="atLeast"/>
              <w:rPr>
                <w:i/>
                <w:iCs/>
                <w:sz w:val="22"/>
                <w:szCs w:val="22"/>
                <w:vertAlign w:val="subscript"/>
                <w:lang w:val="en-US"/>
              </w:rPr>
            </w:pPr>
            <w:r w:rsidRPr="002555E7">
              <w:rPr>
                <w:i/>
                <w:iCs/>
                <w:sz w:val="22"/>
                <w:szCs w:val="22"/>
                <w:lang w:val="en-US"/>
              </w:rPr>
              <w:t>η</w:t>
            </w:r>
            <w:r>
              <w:rPr>
                <w:i/>
                <w:iCs/>
                <w:sz w:val="22"/>
                <w:szCs w:val="22"/>
                <w:vertAlign w:val="subscript"/>
                <w:lang w:val="en-US"/>
              </w:rPr>
              <w:t>REF</w:t>
            </w:r>
            <w:r w:rsidRPr="002555E7">
              <w:rPr>
                <w:i/>
                <w:iCs/>
                <w:sz w:val="22"/>
                <w:szCs w:val="22"/>
                <w:vertAlign w:val="subscript"/>
                <w:lang w:val="en-US"/>
              </w:rPr>
              <w:t>1,i</w:t>
            </w:r>
          </w:p>
        </w:tc>
        <w:tc>
          <w:tcPr>
            <w:tcW w:w="5137" w:type="dxa"/>
          </w:tcPr>
          <w:p w:rsidR="00000000" w:rsidRDefault="006F2DF8">
            <w:pPr>
              <w:spacing w:line="240" w:lineRule="atLeast"/>
              <w:rPr>
                <w:sz w:val="22"/>
                <w:szCs w:val="22"/>
                <w:lang w:val="en-US"/>
              </w:rPr>
            </w:pPr>
            <w:r w:rsidRPr="003D5AAA">
              <w:rPr>
                <w:sz w:val="22"/>
                <w:szCs w:val="22"/>
                <w:lang w:val="en-US"/>
              </w:rPr>
              <w:t xml:space="preserve">Energy efficiency of the reference equipment replaced/substituted by the equipment </w:t>
            </w:r>
            <w:r w:rsidRPr="00A32886">
              <w:rPr>
                <w:i/>
                <w:sz w:val="22"/>
                <w:szCs w:val="22"/>
                <w:lang w:val="en-US"/>
              </w:rPr>
              <w:t>i</w:t>
            </w:r>
            <w:r w:rsidRPr="003D5AAA">
              <w:rPr>
                <w:sz w:val="22"/>
                <w:szCs w:val="22"/>
                <w:lang w:val="en-US"/>
              </w:rPr>
              <w:t xml:space="preserve"> introduced in the project</w:t>
            </w:r>
          </w:p>
        </w:tc>
        <w:tc>
          <w:tcPr>
            <w:tcW w:w="2410" w:type="dxa"/>
          </w:tcPr>
          <w:p w:rsidR="00000000" w:rsidRDefault="006F2DF8">
            <w:pPr>
              <w:spacing w:line="240" w:lineRule="atLeast"/>
              <w:rPr>
                <w:sz w:val="22"/>
                <w:szCs w:val="22"/>
                <w:lang w:val="en-US"/>
              </w:rPr>
            </w:pPr>
            <w:r>
              <w:rPr>
                <w:sz w:val="22"/>
                <w:szCs w:val="22"/>
                <w:lang w:val="en-US"/>
              </w:rPr>
              <w:t>Default values in the methodology</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EC</w:t>
            </w:r>
            <w:r w:rsidR="00006329">
              <w:rPr>
                <w:rFonts w:hint="eastAsia"/>
                <w:i/>
                <w:iCs/>
                <w:sz w:val="22"/>
                <w:szCs w:val="22"/>
                <w:lang w:val="en-US"/>
              </w:rPr>
              <w:t>R</w:t>
            </w:r>
            <w:r w:rsidRPr="002555E7">
              <w:rPr>
                <w:i/>
                <w:iCs/>
                <w:sz w:val="22"/>
                <w:szCs w:val="22"/>
                <w:vertAlign w:val="subscript"/>
                <w:lang w:val="en-US"/>
              </w:rPr>
              <w:t xml:space="preserve">i </w:t>
            </w:r>
          </w:p>
          <w:p w:rsidR="006F2DF8" w:rsidRPr="002555E7" w:rsidRDefault="006F2DF8" w:rsidP="00693FE1">
            <w:pPr>
              <w:spacing w:line="240" w:lineRule="atLeast"/>
              <w:rPr>
                <w:i/>
                <w:iCs/>
                <w:sz w:val="22"/>
                <w:szCs w:val="22"/>
                <w:lang w:val="en-US"/>
              </w:rPr>
            </w:pPr>
          </w:p>
        </w:tc>
        <w:tc>
          <w:tcPr>
            <w:tcW w:w="5137" w:type="dxa"/>
          </w:tcPr>
          <w:p w:rsidR="00000000" w:rsidRDefault="006F2DF8">
            <w:pPr>
              <w:spacing w:line="240" w:lineRule="atLeast"/>
              <w:rPr>
                <w:sz w:val="22"/>
                <w:szCs w:val="22"/>
                <w:lang w:val="en-US"/>
              </w:rPr>
            </w:pPr>
            <w:r w:rsidRPr="002555E7">
              <w:rPr>
                <w:sz w:val="22"/>
                <w:szCs w:val="22"/>
                <w:lang w:val="en-US"/>
              </w:rPr>
              <w:t xml:space="preserve">Rated electricity consumption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H</w:t>
            </w:r>
            <w:r w:rsidRPr="002555E7">
              <w:rPr>
                <w:i/>
                <w:iCs/>
                <w:sz w:val="22"/>
                <w:szCs w:val="22"/>
                <w:vertAlign w:val="subscript"/>
                <w:lang w:val="en-US"/>
              </w:rPr>
              <w:t xml:space="preserve">i </w:t>
            </w:r>
          </w:p>
          <w:p w:rsidR="006F2DF8" w:rsidRPr="002555E7" w:rsidRDefault="006F2DF8" w:rsidP="00693FE1">
            <w:pPr>
              <w:spacing w:line="240" w:lineRule="atLeast"/>
              <w:rPr>
                <w:i/>
                <w:iCs/>
                <w:sz w:val="22"/>
                <w:szCs w:val="22"/>
                <w:lang w:val="en-US"/>
              </w:rPr>
            </w:pPr>
          </w:p>
        </w:tc>
        <w:tc>
          <w:tcPr>
            <w:tcW w:w="5137" w:type="dxa"/>
          </w:tcPr>
          <w:p w:rsidR="00000000" w:rsidRDefault="006F2DF8">
            <w:pPr>
              <w:spacing w:line="240" w:lineRule="atLeast"/>
              <w:rPr>
                <w:sz w:val="22"/>
                <w:szCs w:val="22"/>
                <w:lang w:val="en-US"/>
              </w:rPr>
            </w:pPr>
            <w:r w:rsidRPr="002555E7">
              <w:rPr>
                <w:sz w:val="22"/>
                <w:szCs w:val="22"/>
                <w:lang w:val="en-US"/>
              </w:rPr>
              <w:t xml:space="preserve">Rated heating capacity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253839"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DC</w:t>
            </w:r>
            <w:r w:rsidRPr="002555E7">
              <w:rPr>
                <w:i/>
                <w:iCs/>
                <w:sz w:val="22"/>
                <w:szCs w:val="22"/>
                <w:vertAlign w:val="subscript"/>
                <w:lang w:val="en-US"/>
              </w:rPr>
              <w:t>i</w:t>
            </w:r>
          </w:p>
        </w:tc>
        <w:tc>
          <w:tcPr>
            <w:tcW w:w="5137" w:type="dxa"/>
          </w:tcPr>
          <w:p w:rsidR="00000000" w:rsidRDefault="006F2DF8">
            <w:pPr>
              <w:spacing w:line="240" w:lineRule="atLeast"/>
              <w:rPr>
                <w:sz w:val="22"/>
                <w:szCs w:val="22"/>
                <w:lang w:val="en-US"/>
              </w:rPr>
            </w:pPr>
            <w:r w:rsidRPr="002555E7">
              <w:rPr>
                <w:sz w:val="22"/>
                <w:szCs w:val="22"/>
                <w:lang w:val="en-US"/>
              </w:rPr>
              <w:t xml:space="preserve">Unit fuel consumption rate of the </w:t>
            </w:r>
            <w:r>
              <w:rPr>
                <w:sz w:val="22"/>
                <w:szCs w:val="22"/>
                <w:lang w:val="en-US"/>
              </w:rPr>
              <w:t>reference</w:t>
            </w:r>
            <w:r w:rsidRPr="002555E7">
              <w:rPr>
                <w:sz w:val="22"/>
                <w:szCs w:val="22"/>
                <w:lang w:val="en-US"/>
              </w:rPr>
              <w:t xml:space="preserve"> equipment</w:t>
            </w:r>
            <w:r>
              <w:rPr>
                <w:sz w:val="22"/>
                <w:szCs w:val="22"/>
                <w:lang w:val="en-US"/>
              </w:rPr>
              <w:t xml:space="preserve"> </w:t>
            </w:r>
            <w:r w:rsidRPr="002555E7">
              <w:rPr>
                <w:sz w:val="22"/>
                <w:szCs w:val="22"/>
                <w:lang w:val="en-US"/>
              </w:rPr>
              <w:t>replaced</w:t>
            </w:r>
            <w:r>
              <w:rPr>
                <w:sz w:val="22"/>
                <w:szCs w:val="22"/>
                <w:lang w:val="en-US"/>
              </w:rPr>
              <w:t>/ substituted</w:t>
            </w:r>
            <w:r w:rsidRPr="002555E7">
              <w:rPr>
                <w:sz w:val="22"/>
                <w:szCs w:val="22"/>
                <w:lang w:val="en-US"/>
              </w:rPr>
              <w:t xml:space="preserve"> by the equipment </w:t>
            </w:r>
            <w:r>
              <w:rPr>
                <w:i/>
                <w:iCs/>
                <w:sz w:val="22"/>
                <w:szCs w:val="22"/>
                <w:lang w:val="en-US"/>
              </w:rPr>
              <w:t>i</w:t>
            </w:r>
            <w:r>
              <w:rPr>
                <w:sz w:val="22"/>
                <w:szCs w:val="22"/>
                <w:lang w:val="en-US"/>
              </w:rPr>
              <w:t xml:space="preserve"> </w:t>
            </w:r>
            <w:r w:rsidRPr="002555E7">
              <w:rPr>
                <w:sz w:val="22"/>
                <w:szCs w:val="22"/>
                <w:lang w:val="en-US"/>
              </w:rPr>
              <w:t xml:space="preserve">introduced </w:t>
            </w:r>
            <w:r>
              <w:rPr>
                <w:sz w:val="22"/>
                <w:szCs w:val="22"/>
                <w:lang w:val="en-US"/>
              </w:rPr>
              <w:t>in</w:t>
            </w:r>
            <w:r w:rsidRPr="002555E7">
              <w:rPr>
                <w:sz w:val="22"/>
                <w:szCs w:val="22"/>
                <w:lang w:val="en-US"/>
              </w:rPr>
              <w:t xml:space="preserve"> the project</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6E2D1B">
            <w:pPr>
              <w:spacing w:line="240" w:lineRule="atLeast"/>
              <w:rPr>
                <w:i/>
                <w:iCs/>
                <w:sz w:val="22"/>
                <w:szCs w:val="22"/>
                <w:lang w:val="en-US"/>
              </w:rPr>
            </w:pPr>
            <w:r w:rsidRPr="002555E7">
              <w:rPr>
                <w:i/>
                <w:iCs/>
                <w:sz w:val="22"/>
                <w:szCs w:val="22"/>
                <w:lang w:val="en-US"/>
              </w:rPr>
              <w:t>CH</w:t>
            </w:r>
            <w:r w:rsidRPr="002555E7">
              <w:rPr>
                <w:i/>
                <w:iCs/>
                <w:sz w:val="22"/>
                <w:szCs w:val="22"/>
                <w:vertAlign w:val="subscript"/>
                <w:lang w:val="en-US"/>
              </w:rPr>
              <w:t xml:space="preserve">i </w:t>
            </w:r>
          </w:p>
          <w:p w:rsidR="006F2DF8" w:rsidRPr="002555E7" w:rsidRDefault="006F2DF8" w:rsidP="006E2D1B">
            <w:pPr>
              <w:spacing w:line="240" w:lineRule="atLeast"/>
              <w:rPr>
                <w:i/>
                <w:iCs/>
                <w:sz w:val="22"/>
                <w:szCs w:val="22"/>
                <w:lang w:val="en-US"/>
              </w:rPr>
            </w:pPr>
          </w:p>
        </w:tc>
        <w:tc>
          <w:tcPr>
            <w:tcW w:w="5137" w:type="dxa"/>
          </w:tcPr>
          <w:p w:rsidR="00000000" w:rsidRDefault="006F2DF8">
            <w:pPr>
              <w:spacing w:line="240" w:lineRule="atLeast"/>
              <w:rPr>
                <w:sz w:val="22"/>
                <w:szCs w:val="22"/>
                <w:lang w:val="en-US"/>
              </w:rPr>
            </w:pPr>
            <w:r w:rsidRPr="002555E7">
              <w:rPr>
                <w:sz w:val="22"/>
                <w:szCs w:val="22"/>
                <w:lang w:val="en-US"/>
              </w:rPr>
              <w:t xml:space="preserve">Rated cooling capacity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114C43">
        <w:trPr>
          <w:trHeight w:val="1198"/>
        </w:trPr>
        <w:tc>
          <w:tcPr>
            <w:tcW w:w="1208" w:type="dxa"/>
          </w:tcPr>
          <w:p w:rsidR="006F2DF8" w:rsidRPr="002555E7" w:rsidRDefault="006F2DF8" w:rsidP="009F376F">
            <w:pPr>
              <w:spacing w:line="240" w:lineRule="atLeast"/>
              <w:rPr>
                <w:i/>
                <w:iCs/>
                <w:sz w:val="22"/>
                <w:szCs w:val="22"/>
                <w:lang w:val="en-US"/>
              </w:rPr>
            </w:pPr>
            <w:r w:rsidRPr="00472C7F">
              <w:rPr>
                <w:i/>
                <w:iCs/>
                <w:sz w:val="22"/>
                <w:szCs w:val="22"/>
                <w:lang w:val="en-US"/>
              </w:rPr>
              <w:t>COP</w:t>
            </w:r>
            <w:r w:rsidRPr="00472C7F">
              <w:rPr>
                <w:i/>
                <w:iCs/>
                <w:sz w:val="22"/>
                <w:szCs w:val="22"/>
                <w:vertAlign w:val="subscript"/>
                <w:lang w:val="en-US"/>
              </w:rPr>
              <w:t>i</w:t>
            </w:r>
          </w:p>
        </w:tc>
        <w:tc>
          <w:tcPr>
            <w:tcW w:w="5137" w:type="dxa"/>
          </w:tcPr>
          <w:p w:rsidR="00000000" w:rsidRDefault="006F2DF8">
            <w:pPr>
              <w:spacing w:line="240" w:lineRule="atLeast"/>
              <w:rPr>
                <w:sz w:val="22"/>
                <w:szCs w:val="22"/>
                <w:lang w:val="en-US"/>
              </w:rPr>
            </w:pPr>
            <w:r w:rsidRPr="00472C7F">
              <w:rPr>
                <w:sz w:val="22"/>
                <w:szCs w:val="22"/>
                <w:lang w:val="en-US"/>
              </w:rPr>
              <w:t xml:space="preserve">Efficiency of the reference equipment replaced/substituted by the equipment </w:t>
            </w:r>
            <w:r w:rsidRPr="00D47073">
              <w:rPr>
                <w:i/>
                <w:iCs/>
                <w:sz w:val="22"/>
                <w:szCs w:val="22"/>
                <w:lang w:val="en-US"/>
              </w:rPr>
              <w:t>i</w:t>
            </w:r>
            <w:r w:rsidRPr="00472C7F">
              <w:rPr>
                <w:sz w:val="22"/>
                <w:szCs w:val="22"/>
                <w:lang w:val="en-US"/>
              </w:rPr>
              <w:t xml:space="preserve"> introduced in the project</w:t>
            </w:r>
          </w:p>
        </w:tc>
        <w:tc>
          <w:tcPr>
            <w:tcW w:w="2410" w:type="dxa"/>
          </w:tcPr>
          <w:p w:rsidR="00000000" w:rsidRDefault="006F2DF8">
            <w:pPr>
              <w:spacing w:line="240" w:lineRule="atLeast"/>
              <w:rPr>
                <w:sz w:val="22"/>
                <w:szCs w:val="22"/>
                <w:lang w:val="en-US"/>
              </w:rPr>
            </w:pPr>
            <w:bookmarkStart w:id="5" w:name="OLE_LINK9"/>
            <w:r>
              <w:rPr>
                <w:sz w:val="22"/>
                <w:szCs w:val="22"/>
                <w:lang w:val="en-US"/>
              </w:rPr>
              <w:t>Default values in the methodology</w:t>
            </w:r>
            <w:bookmarkEnd w:id="5"/>
          </w:p>
        </w:tc>
      </w:tr>
      <w:tr w:rsidR="006F2DF8" w:rsidRPr="002555E7" w:rsidTr="007F5222">
        <w:tc>
          <w:tcPr>
            <w:tcW w:w="1208" w:type="dxa"/>
          </w:tcPr>
          <w:p w:rsidR="006F2DF8" w:rsidRPr="002555E7" w:rsidRDefault="006F2DF8" w:rsidP="009F376F">
            <w:pPr>
              <w:spacing w:line="240" w:lineRule="atLeast"/>
              <w:rPr>
                <w:i/>
                <w:iCs/>
                <w:sz w:val="22"/>
                <w:szCs w:val="22"/>
                <w:lang w:val="en-US"/>
              </w:rPr>
            </w:pPr>
            <w:r w:rsidRPr="002555E7">
              <w:rPr>
                <w:i/>
                <w:iCs/>
                <w:sz w:val="22"/>
                <w:szCs w:val="22"/>
                <w:lang w:val="en-US"/>
              </w:rPr>
              <w:t>EC</w:t>
            </w:r>
            <w:r w:rsidR="00D45094">
              <w:rPr>
                <w:rFonts w:hint="eastAsia"/>
                <w:i/>
                <w:iCs/>
                <w:sz w:val="22"/>
                <w:szCs w:val="22"/>
                <w:lang w:val="en-US"/>
              </w:rPr>
              <w:t>R</w:t>
            </w:r>
            <w:r>
              <w:rPr>
                <w:i/>
                <w:iCs/>
                <w:sz w:val="22"/>
                <w:szCs w:val="22"/>
                <w:vertAlign w:val="subscript"/>
                <w:lang w:val="en-US"/>
              </w:rPr>
              <w:t>REF</w:t>
            </w:r>
            <w:r w:rsidRPr="002555E7">
              <w:rPr>
                <w:i/>
                <w:iCs/>
                <w:sz w:val="22"/>
                <w:szCs w:val="22"/>
                <w:vertAlign w:val="subscript"/>
                <w:lang w:val="en-US"/>
              </w:rPr>
              <w:t>3,i</w:t>
            </w:r>
          </w:p>
        </w:tc>
        <w:tc>
          <w:tcPr>
            <w:tcW w:w="5137" w:type="dxa"/>
          </w:tcPr>
          <w:p w:rsidR="00000000" w:rsidRDefault="006F2DF8">
            <w:pPr>
              <w:spacing w:line="240" w:lineRule="atLeast"/>
              <w:rPr>
                <w:sz w:val="22"/>
                <w:szCs w:val="22"/>
                <w:lang w:val="en-US"/>
              </w:rPr>
            </w:pPr>
            <w:r w:rsidRPr="002555E7">
              <w:rPr>
                <w:sz w:val="22"/>
                <w:szCs w:val="22"/>
                <w:lang w:val="en-US"/>
              </w:rPr>
              <w:t xml:space="preserve">Rated electricity consumption of the </w:t>
            </w:r>
            <w:r>
              <w:rPr>
                <w:sz w:val="22"/>
                <w:szCs w:val="22"/>
                <w:lang w:val="en-US"/>
              </w:rPr>
              <w:t xml:space="preserve">reference equipment </w:t>
            </w:r>
            <w:r w:rsidRPr="002555E7">
              <w:rPr>
                <w:i/>
                <w:iCs/>
                <w:sz w:val="22"/>
                <w:szCs w:val="22"/>
                <w:lang w:val="en-US"/>
              </w:rPr>
              <w:t>i</w:t>
            </w:r>
            <w:r w:rsidRPr="002555E7">
              <w:rPr>
                <w:sz w:val="22"/>
                <w:szCs w:val="22"/>
                <w:lang w:val="en-US"/>
              </w:rPr>
              <w:t xml:space="preserve"> </w:t>
            </w:r>
            <w:r w:rsidRPr="002555E7">
              <w:rPr>
                <w:snapToGrid w:val="0"/>
                <w:sz w:val="22"/>
                <w:szCs w:val="22"/>
                <w:lang w:val="en-US"/>
              </w:rPr>
              <w:t xml:space="preserve">replaced by the high efficiency equipment </w:t>
            </w:r>
            <w:r w:rsidRPr="002555E7">
              <w:rPr>
                <w:i/>
                <w:iCs/>
                <w:snapToGrid w:val="0"/>
                <w:sz w:val="22"/>
                <w:szCs w:val="22"/>
                <w:lang w:val="en-US"/>
              </w:rPr>
              <w:t>i</w:t>
            </w:r>
            <w:r>
              <w:rPr>
                <w:snapToGrid w:val="0"/>
                <w:sz w:val="22"/>
                <w:szCs w:val="22"/>
                <w:lang w:val="en-US"/>
              </w:rPr>
              <w:t xml:space="preserve"> in the project categorized as m</w:t>
            </w:r>
            <w:r w:rsidRPr="002555E7">
              <w:rPr>
                <w:snapToGrid w:val="0"/>
                <w:sz w:val="22"/>
                <w:szCs w:val="22"/>
                <w:lang w:val="en-US"/>
              </w:rPr>
              <w:t>easure 3</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r>
              <w:rPr>
                <w:sz w:val="22"/>
                <w:szCs w:val="22"/>
                <w:lang w:val="en-US"/>
              </w:rPr>
              <w:t xml:space="preserve"> or checked by the indication on the lighting </w:t>
            </w:r>
            <w:r w:rsidRPr="00D83132">
              <w:rPr>
                <w:i/>
                <w:iCs/>
                <w:sz w:val="22"/>
                <w:szCs w:val="22"/>
                <w:lang w:val="en-US"/>
              </w:rPr>
              <w:t>i</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ECA</w:t>
            </w:r>
            <w:r w:rsidRPr="002555E7">
              <w:rPr>
                <w:i/>
                <w:iCs/>
                <w:sz w:val="22"/>
                <w:szCs w:val="22"/>
                <w:vertAlign w:val="subscript"/>
                <w:lang w:val="en-US"/>
              </w:rPr>
              <w:t xml:space="preserve">i </w:t>
            </w:r>
          </w:p>
          <w:p w:rsidR="006F2DF8" w:rsidRPr="002555E7" w:rsidRDefault="006F2DF8" w:rsidP="00693FE1">
            <w:pPr>
              <w:spacing w:line="240" w:lineRule="atLeast"/>
              <w:rPr>
                <w:i/>
                <w:iCs/>
                <w:sz w:val="22"/>
                <w:szCs w:val="22"/>
                <w:lang w:val="en-US"/>
              </w:rPr>
            </w:pPr>
          </w:p>
        </w:tc>
        <w:tc>
          <w:tcPr>
            <w:tcW w:w="5137" w:type="dxa"/>
          </w:tcPr>
          <w:p w:rsidR="00000000" w:rsidRDefault="008804F0">
            <w:pPr>
              <w:spacing w:line="240" w:lineRule="atLeast"/>
              <w:rPr>
                <w:sz w:val="22"/>
                <w:szCs w:val="22"/>
                <w:lang w:val="en-US"/>
              </w:rPr>
            </w:pPr>
            <w:r w:rsidRPr="002555E7">
              <w:rPr>
                <w:sz w:val="22"/>
                <w:szCs w:val="22"/>
                <w:lang w:val="en-US"/>
              </w:rPr>
              <w:t xml:space="preserve">Capacity of auxiliary electric </w:t>
            </w:r>
            <w:r>
              <w:rPr>
                <w:sz w:val="22"/>
                <w:szCs w:val="22"/>
                <w:lang w:val="en-US"/>
              </w:rPr>
              <w:t>equipment that is installed due to the implementation of the high efficiency equipment</w:t>
            </w:r>
            <w:r w:rsidRPr="002555E7">
              <w:rPr>
                <w:sz w:val="22"/>
                <w:szCs w:val="22"/>
                <w:lang w:val="en-US"/>
              </w:rPr>
              <w:t xml:space="preserve"> </w:t>
            </w:r>
            <w:r w:rsidRPr="00B575F6">
              <w:rPr>
                <w:i/>
                <w:iCs/>
                <w:sz w:val="22"/>
                <w:szCs w:val="22"/>
                <w:lang w:val="en-US"/>
              </w:rPr>
              <w:t>i</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B00961">
            <w:pPr>
              <w:spacing w:line="240" w:lineRule="atLeast"/>
              <w:rPr>
                <w:i/>
                <w:iCs/>
                <w:sz w:val="22"/>
                <w:szCs w:val="22"/>
                <w:lang w:val="en-US"/>
              </w:rPr>
            </w:pPr>
            <w:r w:rsidRPr="002555E7">
              <w:rPr>
                <w:i/>
                <w:iCs/>
                <w:sz w:val="22"/>
                <w:szCs w:val="22"/>
                <w:lang w:val="en-US"/>
              </w:rPr>
              <w:t>EC</w:t>
            </w:r>
            <w:r w:rsidRPr="002555E7">
              <w:rPr>
                <w:i/>
                <w:iCs/>
                <w:sz w:val="22"/>
                <w:szCs w:val="22"/>
                <w:vertAlign w:val="subscript"/>
                <w:lang w:val="en-US"/>
              </w:rPr>
              <w:t>PJ3,i</w:t>
            </w:r>
          </w:p>
          <w:p w:rsidR="006F2DF8" w:rsidRPr="002555E7" w:rsidRDefault="006F2DF8" w:rsidP="00B00961">
            <w:pPr>
              <w:spacing w:line="240" w:lineRule="atLeast"/>
              <w:rPr>
                <w:i/>
                <w:iCs/>
                <w:sz w:val="22"/>
                <w:szCs w:val="22"/>
                <w:lang w:val="en-US"/>
              </w:rPr>
            </w:pPr>
          </w:p>
        </w:tc>
        <w:tc>
          <w:tcPr>
            <w:tcW w:w="5137" w:type="dxa"/>
          </w:tcPr>
          <w:p w:rsidR="00000000" w:rsidRDefault="006F2DF8">
            <w:pPr>
              <w:spacing w:line="240" w:lineRule="atLeast"/>
              <w:rPr>
                <w:sz w:val="22"/>
                <w:szCs w:val="22"/>
                <w:lang w:val="en-US"/>
              </w:rPr>
            </w:pPr>
            <w:r w:rsidRPr="002555E7">
              <w:rPr>
                <w:sz w:val="22"/>
                <w:szCs w:val="22"/>
                <w:lang w:val="en-US"/>
              </w:rPr>
              <w:t xml:space="preserve">Rated electricity consumption of the high efficiency </w:t>
            </w:r>
            <w:r w:rsidR="00BC5CB5">
              <w:rPr>
                <w:rFonts w:hint="eastAsia"/>
                <w:sz w:val="22"/>
                <w:szCs w:val="22"/>
                <w:lang w:val="en-US"/>
              </w:rPr>
              <w:t>equipment</w:t>
            </w:r>
            <w:r w:rsidR="00BC5CB5" w:rsidRPr="002555E7">
              <w:rPr>
                <w:sz w:val="22"/>
                <w:szCs w:val="22"/>
                <w:lang w:val="en-US"/>
              </w:rPr>
              <w:t xml:space="preserve"> </w:t>
            </w:r>
            <w:r w:rsidRPr="002555E7">
              <w:rPr>
                <w:i/>
                <w:iCs/>
                <w:sz w:val="22"/>
                <w:szCs w:val="22"/>
                <w:lang w:val="en-US"/>
              </w:rPr>
              <w:t>i</w:t>
            </w:r>
            <w:r w:rsidRPr="002555E7">
              <w:rPr>
                <w:sz w:val="22"/>
                <w:szCs w:val="22"/>
                <w:lang w:val="en-US"/>
              </w:rPr>
              <w:t xml:space="preserve"> </w:t>
            </w:r>
            <w:r>
              <w:rPr>
                <w:snapToGrid w:val="0"/>
                <w:sz w:val="22"/>
                <w:szCs w:val="22"/>
                <w:lang w:val="en-US"/>
              </w:rPr>
              <w:t>in the project categorized as m</w:t>
            </w:r>
            <w:r w:rsidRPr="002555E7">
              <w:rPr>
                <w:snapToGrid w:val="0"/>
                <w:sz w:val="22"/>
                <w:szCs w:val="22"/>
                <w:lang w:val="en-US"/>
              </w:rPr>
              <w:t>easure 3</w:t>
            </w:r>
          </w:p>
        </w:tc>
        <w:tc>
          <w:tcPr>
            <w:tcW w:w="2410" w:type="dxa"/>
          </w:tcPr>
          <w:p w:rsidR="00000000"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EF</w:t>
            </w:r>
            <w:r w:rsidRPr="002555E7">
              <w:rPr>
                <w:i/>
                <w:iCs/>
                <w:sz w:val="22"/>
                <w:szCs w:val="22"/>
                <w:vertAlign w:val="subscript"/>
                <w:lang w:val="en-US"/>
              </w:rPr>
              <w:t>CO2,ELEC</w:t>
            </w:r>
          </w:p>
        </w:tc>
        <w:tc>
          <w:tcPr>
            <w:tcW w:w="5137" w:type="dxa"/>
          </w:tcPr>
          <w:p w:rsidR="00000000" w:rsidRDefault="00D66452">
            <w:pPr>
              <w:spacing w:line="240" w:lineRule="atLeast"/>
              <w:rPr>
                <w:i/>
                <w:iCs/>
                <w:kern w:val="0"/>
                <w:sz w:val="22"/>
                <w:szCs w:val="22"/>
                <w:lang w:val="en-US"/>
              </w:rPr>
            </w:pPr>
            <w:r>
              <w:rPr>
                <w:rFonts w:hint="eastAsia"/>
                <w:kern w:val="0"/>
                <w:sz w:val="22"/>
                <w:szCs w:val="22"/>
                <w:lang w:val="en-US"/>
              </w:rPr>
              <w:t>CO</w:t>
            </w:r>
            <w:r w:rsidRPr="00A32886">
              <w:rPr>
                <w:kern w:val="0"/>
                <w:sz w:val="22"/>
                <w:szCs w:val="22"/>
                <w:vertAlign w:val="subscript"/>
                <w:lang w:val="en-US"/>
              </w:rPr>
              <w:t>2</w:t>
            </w:r>
            <w:r w:rsidRPr="002555E7">
              <w:rPr>
                <w:kern w:val="0"/>
                <w:sz w:val="22"/>
                <w:szCs w:val="22"/>
                <w:lang w:val="en-US"/>
              </w:rPr>
              <w:t xml:space="preserve"> </w:t>
            </w:r>
            <w:r w:rsidR="006F2DF8" w:rsidRPr="002555E7">
              <w:rPr>
                <w:kern w:val="0"/>
                <w:sz w:val="22"/>
                <w:szCs w:val="22"/>
                <w:lang w:val="en-US"/>
              </w:rPr>
              <w:t xml:space="preserve">emission factor of the electricity </w:t>
            </w:r>
            <w:r w:rsidR="006F2DF8">
              <w:rPr>
                <w:kern w:val="0"/>
                <w:sz w:val="22"/>
                <w:szCs w:val="22"/>
                <w:lang w:val="en-US"/>
              </w:rPr>
              <w:t>consumed</w:t>
            </w:r>
          </w:p>
          <w:p w:rsidR="00000000" w:rsidRDefault="00975570">
            <w:pPr>
              <w:spacing w:line="240" w:lineRule="atLeast"/>
              <w:rPr>
                <w:sz w:val="22"/>
                <w:szCs w:val="22"/>
                <w:lang w:val="en-US"/>
              </w:rPr>
            </w:pPr>
          </w:p>
          <w:p w:rsidR="00000000" w:rsidRDefault="006F2DF8">
            <w:pPr>
              <w:spacing w:line="240" w:lineRule="atLeast"/>
              <w:rPr>
                <w:sz w:val="22"/>
                <w:szCs w:val="22"/>
                <w:lang w:val="en-US"/>
              </w:rPr>
            </w:pPr>
            <w:r>
              <w:rPr>
                <w:szCs w:val="22"/>
              </w:rPr>
              <w:t>When</w:t>
            </w:r>
            <w:r w:rsidRPr="00F754BD">
              <w:rPr>
                <w:sz w:val="22"/>
                <w:szCs w:val="22"/>
                <w:lang w:val="en-US"/>
              </w:rPr>
              <w:t xml:space="preserve"> captive power generation is </w:t>
            </w:r>
            <w:r>
              <w:rPr>
                <w:sz w:val="22"/>
                <w:szCs w:val="22"/>
                <w:lang w:val="en-US"/>
              </w:rPr>
              <w:t xml:space="preserve">not </w:t>
            </w:r>
            <w:r w:rsidRPr="00F754BD">
              <w:rPr>
                <w:sz w:val="22"/>
                <w:szCs w:val="22"/>
                <w:lang w:val="en-US"/>
              </w:rPr>
              <w:t xml:space="preserve">available at the project site, then the most recent Vietnamese national grid emission factor </w:t>
            </w:r>
            <w:r>
              <w:rPr>
                <w:sz w:val="22"/>
                <w:szCs w:val="22"/>
                <w:lang w:val="en-US"/>
              </w:rPr>
              <w:t>[</w:t>
            </w:r>
            <w:r w:rsidRPr="00F754BD">
              <w:rPr>
                <w:sz w:val="22"/>
                <w:szCs w:val="22"/>
                <w:lang w:val="en-US"/>
              </w:rPr>
              <w:t>EF</w:t>
            </w:r>
            <w:r w:rsidRPr="00F754BD">
              <w:rPr>
                <w:sz w:val="22"/>
                <w:szCs w:val="22"/>
                <w:vertAlign w:val="subscript"/>
                <w:lang w:val="en-US"/>
              </w:rPr>
              <w:t>grid</w:t>
            </w:r>
            <w:r>
              <w:rPr>
                <w:sz w:val="22"/>
                <w:szCs w:val="22"/>
                <w:lang w:val="en-US"/>
              </w:rPr>
              <w:t xml:space="preserve">] </w:t>
            </w:r>
            <w:r w:rsidRPr="00F754BD">
              <w:rPr>
                <w:sz w:val="22"/>
                <w:szCs w:val="22"/>
                <w:lang w:val="en-US"/>
              </w:rPr>
              <w:t xml:space="preserve">available at the time of validation is applied </w:t>
            </w:r>
            <w:r>
              <w:rPr>
                <w:sz w:val="22"/>
                <w:szCs w:val="22"/>
                <w:lang w:val="en-US"/>
              </w:rPr>
              <w:t>as [EF</w:t>
            </w:r>
            <w:r w:rsidRPr="00C5727D">
              <w:rPr>
                <w:sz w:val="22"/>
                <w:szCs w:val="22"/>
                <w:vertAlign w:val="subscript"/>
                <w:lang w:val="en-US"/>
              </w:rPr>
              <w:t>CO2,ELEC</w:t>
            </w:r>
            <w:r>
              <w:rPr>
                <w:sz w:val="22"/>
                <w:szCs w:val="22"/>
                <w:lang w:val="en-US"/>
              </w:rPr>
              <w:t xml:space="preserve">] </w:t>
            </w:r>
            <w:r w:rsidRPr="00F754BD">
              <w:rPr>
                <w:sz w:val="22"/>
                <w:szCs w:val="22"/>
                <w:lang w:val="en-US"/>
              </w:rPr>
              <w:t>and fixed for the monitoring period thereafter.</w:t>
            </w:r>
          </w:p>
          <w:p w:rsidR="00000000" w:rsidRDefault="00975570">
            <w:pPr>
              <w:spacing w:line="240" w:lineRule="atLeast"/>
              <w:rPr>
                <w:sz w:val="22"/>
                <w:szCs w:val="22"/>
                <w:lang w:val="en-US"/>
              </w:rPr>
            </w:pPr>
          </w:p>
          <w:p w:rsidR="00000000" w:rsidRDefault="006F2DF8">
            <w:pPr>
              <w:spacing w:line="240" w:lineRule="atLeast"/>
              <w:rPr>
                <w:sz w:val="22"/>
                <w:szCs w:val="22"/>
                <w:lang w:val="en-US"/>
              </w:rPr>
            </w:pPr>
            <w:r>
              <w:rPr>
                <w:sz w:val="22"/>
                <w:szCs w:val="22"/>
                <w:lang w:val="en-US"/>
              </w:rPr>
              <w:t>When</w:t>
            </w:r>
            <w:r w:rsidRPr="00F754BD">
              <w:rPr>
                <w:sz w:val="22"/>
                <w:szCs w:val="22"/>
                <w:lang w:val="en-US"/>
              </w:rPr>
              <w:t xml:space="preserve"> captive power generation is available at the project site, then </w:t>
            </w:r>
            <w:r>
              <w:rPr>
                <w:sz w:val="22"/>
                <w:szCs w:val="22"/>
                <w:lang w:val="en-US"/>
              </w:rPr>
              <w:t>[EF</w:t>
            </w:r>
            <w:r w:rsidRPr="00C5727D">
              <w:rPr>
                <w:sz w:val="22"/>
                <w:szCs w:val="22"/>
                <w:vertAlign w:val="subscript"/>
                <w:lang w:val="en-US"/>
              </w:rPr>
              <w:t>CO2,ELEC</w:t>
            </w:r>
            <w:r>
              <w:rPr>
                <w:sz w:val="22"/>
                <w:szCs w:val="22"/>
                <w:lang w:val="en-US"/>
              </w:rPr>
              <w:t>]</w:t>
            </w:r>
            <w:r w:rsidRPr="00F754BD">
              <w:rPr>
                <w:sz w:val="22"/>
                <w:szCs w:val="22"/>
                <w:lang w:val="en-US"/>
              </w:rPr>
              <w:t xml:space="preserve"> is conservatively selected as below and fixed for the monitoring period thereafter: </w:t>
            </w:r>
          </w:p>
          <w:p w:rsidR="00000000" w:rsidRDefault="00975570">
            <w:pPr>
              <w:spacing w:line="240" w:lineRule="atLeast"/>
              <w:rPr>
                <w:sz w:val="22"/>
                <w:szCs w:val="22"/>
                <w:lang w:val="en-US"/>
              </w:rPr>
            </w:pPr>
          </w:p>
          <w:p w:rsidR="00000000" w:rsidRDefault="006F2DF8">
            <w:pPr>
              <w:spacing w:line="240" w:lineRule="atLeast"/>
              <w:rPr>
                <w:sz w:val="22"/>
                <w:szCs w:val="22"/>
                <w:lang w:val="en-US"/>
              </w:rPr>
            </w:pPr>
            <w:r w:rsidRPr="00F754BD">
              <w:rPr>
                <w:sz w:val="22"/>
                <w:szCs w:val="22"/>
                <w:lang w:val="en-US"/>
              </w:rPr>
              <w:t>EF</w:t>
            </w:r>
            <w:r w:rsidRPr="00F754BD">
              <w:rPr>
                <w:sz w:val="22"/>
                <w:szCs w:val="22"/>
                <w:vertAlign w:val="subscript"/>
                <w:lang w:val="en-US"/>
              </w:rPr>
              <w:t>CO2,ELEC</w:t>
            </w:r>
            <w:r w:rsidRPr="00F754BD">
              <w:rPr>
                <w:sz w:val="22"/>
                <w:szCs w:val="22"/>
                <w:lang w:val="en-US"/>
              </w:rPr>
              <w:t xml:space="preserve"> = min </w:t>
            </w:r>
            <w:r>
              <w:rPr>
                <w:sz w:val="22"/>
                <w:szCs w:val="22"/>
                <w:lang w:val="en-US"/>
              </w:rPr>
              <w:t>(</w:t>
            </w:r>
            <w:r w:rsidRPr="00F754BD">
              <w:rPr>
                <w:sz w:val="22"/>
                <w:szCs w:val="22"/>
                <w:lang w:val="en-US"/>
              </w:rPr>
              <w:t>EF</w:t>
            </w:r>
            <w:r w:rsidRPr="00F754BD">
              <w:rPr>
                <w:sz w:val="22"/>
                <w:szCs w:val="22"/>
                <w:vertAlign w:val="subscript"/>
                <w:lang w:val="en-US"/>
              </w:rPr>
              <w:t>grid</w:t>
            </w:r>
            <w:r w:rsidRPr="00F754BD">
              <w:rPr>
                <w:sz w:val="22"/>
                <w:szCs w:val="22"/>
                <w:lang w:val="en-US"/>
              </w:rPr>
              <w:t>, EF</w:t>
            </w:r>
            <w:r w:rsidRPr="00F754BD">
              <w:rPr>
                <w:sz w:val="22"/>
                <w:szCs w:val="22"/>
                <w:vertAlign w:val="subscript"/>
                <w:lang w:val="en-US"/>
              </w:rPr>
              <w:t>captive</w:t>
            </w:r>
            <w:r>
              <w:rPr>
                <w:sz w:val="22"/>
                <w:szCs w:val="22"/>
                <w:lang w:val="en-US"/>
              </w:rPr>
              <w:t>)</w:t>
            </w:r>
          </w:p>
          <w:p w:rsidR="00000000" w:rsidRDefault="006F2DF8">
            <w:pPr>
              <w:spacing w:line="240" w:lineRule="atLeast"/>
              <w:rPr>
                <w:sz w:val="22"/>
                <w:szCs w:val="22"/>
                <w:lang w:val="en-US"/>
              </w:rPr>
            </w:pPr>
            <w:r w:rsidRPr="00F754BD">
              <w:rPr>
                <w:sz w:val="22"/>
                <w:szCs w:val="22"/>
                <w:lang w:val="en-US"/>
              </w:rPr>
              <w:t>EF</w:t>
            </w:r>
            <w:r w:rsidRPr="00F754BD">
              <w:rPr>
                <w:sz w:val="22"/>
                <w:szCs w:val="22"/>
                <w:vertAlign w:val="subscript"/>
                <w:lang w:val="en-US"/>
              </w:rPr>
              <w:t>captive</w:t>
            </w:r>
            <w:r w:rsidRPr="00F754BD">
              <w:rPr>
                <w:sz w:val="22"/>
                <w:szCs w:val="22"/>
                <w:lang w:val="en-US"/>
              </w:rPr>
              <w:t xml:space="preserve"> = 0.8 tCO</w:t>
            </w:r>
            <w:r w:rsidR="00423E3B" w:rsidRPr="00423E3B">
              <w:rPr>
                <w:sz w:val="22"/>
                <w:szCs w:val="22"/>
                <w:vertAlign w:val="subscript"/>
                <w:lang w:val="en-US"/>
              </w:rPr>
              <w:t>2</w:t>
            </w:r>
            <w:r w:rsidRPr="00F754BD">
              <w:rPr>
                <w:sz w:val="22"/>
                <w:szCs w:val="22"/>
                <w:lang w:val="en-US"/>
              </w:rPr>
              <w:t>/MWh</w:t>
            </w:r>
            <w:r>
              <w:rPr>
                <w:sz w:val="22"/>
                <w:szCs w:val="22"/>
                <w:lang w:val="en-US"/>
              </w:rPr>
              <w:t>*</w:t>
            </w:r>
          </w:p>
          <w:p w:rsidR="00000000" w:rsidRDefault="00975570">
            <w:pPr>
              <w:spacing w:line="240" w:lineRule="atLeast"/>
              <w:rPr>
                <w:sz w:val="22"/>
                <w:szCs w:val="22"/>
                <w:lang w:val="en-US"/>
              </w:rPr>
            </w:pPr>
          </w:p>
          <w:p w:rsidR="00000000" w:rsidRDefault="006F2DF8">
            <w:pPr>
              <w:spacing w:line="240" w:lineRule="atLeast"/>
              <w:rPr>
                <w:sz w:val="22"/>
                <w:szCs w:val="22"/>
              </w:rPr>
            </w:pPr>
            <w:r w:rsidRPr="00893D4F">
              <w:t>*The most recent emission factor available from CDM approved small scale methodology AMS-I.A at the time of validation is applied.</w:t>
            </w:r>
            <w:r w:rsidRPr="00F754BD" w:rsidDel="00CF67D8">
              <w:rPr>
                <w:sz w:val="22"/>
                <w:szCs w:val="22"/>
                <w:lang w:val="en-US"/>
              </w:rPr>
              <w:t xml:space="preserve"> </w:t>
            </w:r>
          </w:p>
        </w:tc>
        <w:tc>
          <w:tcPr>
            <w:tcW w:w="2410" w:type="dxa"/>
          </w:tcPr>
          <w:p w:rsidR="00000000" w:rsidRDefault="006F2DF8">
            <w:pPr>
              <w:spacing w:line="240" w:lineRule="atLeast"/>
              <w:rPr>
                <w:sz w:val="22"/>
                <w:szCs w:val="22"/>
                <w:lang w:val="en-US"/>
              </w:rPr>
            </w:pPr>
            <w:r w:rsidRPr="00F754BD">
              <w:rPr>
                <w:sz w:val="22"/>
                <w:szCs w:val="22"/>
                <w:lang w:val="en-US"/>
              </w:rPr>
              <w:t>[EF</w:t>
            </w:r>
            <w:r w:rsidRPr="00F754BD">
              <w:rPr>
                <w:sz w:val="22"/>
                <w:szCs w:val="22"/>
                <w:vertAlign w:val="subscript"/>
                <w:lang w:val="en-US"/>
              </w:rPr>
              <w:t>grid</w:t>
            </w:r>
            <w:r w:rsidRPr="00F754BD">
              <w:rPr>
                <w:sz w:val="22"/>
                <w:szCs w:val="22"/>
                <w:lang w:val="en-US"/>
              </w:rPr>
              <w:t>]</w:t>
            </w:r>
          </w:p>
          <w:p w:rsidR="00000000" w:rsidRDefault="006F2DF8">
            <w:pPr>
              <w:spacing w:line="240" w:lineRule="atLeast"/>
              <w:rPr>
                <w:sz w:val="22"/>
                <w:szCs w:val="22"/>
                <w:lang w:val="en-US"/>
              </w:rPr>
            </w:pPr>
            <w:r w:rsidRPr="00F754BD">
              <w:rPr>
                <w:sz w:val="22"/>
                <w:szCs w:val="22"/>
                <w:lang w:val="en-US"/>
              </w:rPr>
              <w:t xml:space="preserve">Ministry of Natural Resources and Environment (MONRE), Vietnamese DNA for CDM unless otherwise instructed by the Joint Committee.  </w:t>
            </w:r>
          </w:p>
          <w:p w:rsidR="00000000" w:rsidRDefault="00975570">
            <w:pPr>
              <w:spacing w:line="240" w:lineRule="atLeast"/>
              <w:rPr>
                <w:sz w:val="22"/>
                <w:szCs w:val="22"/>
                <w:lang w:val="en-US"/>
              </w:rPr>
            </w:pPr>
          </w:p>
          <w:p w:rsidR="00000000" w:rsidRDefault="006F2DF8">
            <w:pPr>
              <w:spacing w:line="240" w:lineRule="atLeast"/>
              <w:rPr>
                <w:sz w:val="22"/>
                <w:szCs w:val="22"/>
                <w:lang w:val="en-US"/>
              </w:rPr>
            </w:pPr>
            <w:r w:rsidRPr="00F754BD">
              <w:rPr>
                <w:sz w:val="22"/>
                <w:szCs w:val="22"/>
                <w:lang w:val="en-US"/>
              </w:rPr>
              <w:t>[EF</w:t>
            </w:r>
            <w:r w:rsidRPr="00F754BD">
              <w:rPr>
                <w:sz w:val="22"/>
                <w:szCs w:val="22"/>
                <w:vertAlign w:val="subscript"/>
                <w:lang w:val="en-US"/>
              </w:rPr>
              <w:t>captive</w:t>
            </w:r>
            <w:r w:rsidRPr="00F754BD">
              <w:rPr>
                <w:sz w:val="22"/>
                <w:szCs w:val="22"/>
                <w:lang w:val="en-US"/>
              </w:rPr>
              <w:t>]</w:t>
            </w:r>
          </w:p>
          <w:p w:rsidR="00000000" w:rsidRDefault="006F2DF8">
            <w:pPr>
              <w:spacing w:line="240" w:lineRule="atLeast"/>
              <w:rPr>
                <w:sz w:val="22"/>
                <w:szCs w:val="22"/>
                <w:lang w:val="en-US"/>
              </w:rPr>
            </w:pPr>
            <w:r>
              <w:t>CDM a</w:t>
            </w:r>
            <w:r w:rsidRPr="00F05EC4">
              <w:t>pproved small scale methodolog</w:t>
            </w:r>
            <w:r>
              <w:t>y: AMS-I.A</w:t>
            </w:r>
          </w:p>
        </w:tc>
      </w:tr>
      <w:tr w:rsidR="006F2DF8" w:rsidRPr="008E0DA0" w:rsidTr="007F5222">
        <w:trPr>
          <w:trHeight w:val="1245"/>
        </w:trPr>
        <w:tc>
          <w:tcPr>
            <w:tcW w:w="1208" w:type="dxa"/>
          </w:tcPr>
          <w:p w:rsidR="006F2DF8" w:rsidRPr="00387315" w:rsidRDefault="006F2DF8" w:rsidP="00F87D86">
            <w:pPr>
              <w:spacing w:line="240" w:lineRule="atLeast"/>
              <w:rPr>
                <w:i/>
                <w:iCs/>
                <w:sz w:val="22"/>
                <w:szCs w:val="22"/>
                <w:vertAlign w:val="subscript"/>
                <w:lang w:val="en-US"/>
              </w:rPr>
            </w:pPr>
            <w:r w:rsidRPr="002555E7">
              <w:rPr>
                <w:i/>
                <w:iCs/>
                <w:sz w:val="22"/>
                <w:szCs w:val="22"/>
                <w:lang w:val="en-US"/>
              </w:rPr>
              <w:t>EF</w:t>
            </w:r>
            <w:r>
              <w:rPr>
                <w:i/>
                <w:iCs/>
                <w:sz w:val="22"/>
                <w:szCs w:val="22"/>
                <w:vertAlign w:val="subscript"/>
                <w:lang w:val="en-US"/>
              </w:rPr>
              <w:t>CO2</w:t>
            </w:r>
          </w:p>
        </w:tc>
        <w:tc>
          <w:tcPr>
            <w:tcW w:w="5137" w:type="dxa"/>
          </w:tcPr>
          <w:p w:rsidR="00000000" w:rsidRDefault="001C0874">
            <w:pPr>
              <w:spacing w:line="240" w:lineRule="atLeast"/>
              <w:rPr>
                <w:sz w:val="22"/>
                <w:szCs w:val="22"/>
                <w:lang w:val="en-US"/>
              </w:rPr>
            </w:pPr>
            <w:r>
              <w:rPr>
                <w:rFonts w:hint="eastAsia"/>
                <w:sz w:val="22"/>
                <w:szCs w:val="22"/>
                <w:lang w:val="en-US"/>
              </w:rPr>
              <w:t>CO</w:t>
            </w:r>
            <w:r w:rsidRPr="00F159AF">
              <w:rPr>
                <w:sz w:val="22"/>
                <w:szCs w:val="22"/>
                <w:vertAlign w:val="subscript"/>
                <w:lang w:val="en-US"/>
              </w:rPr>
              <w:t>2</w:t>
            </w:r>
            <w:r>
              <w:rPr>
                <w:sz w:val="22"/>
                <w:szCs w:val="22"/>
                <w:lang w:val="en-US"/>
              </w:rPr>
              <w:t xml:space="preserve"> </w:t>
            </w:r>
            <w:r w:rsidR="006F2DF8">
              <w:rPr>
                <w:sz w:val="22"/>
                <w:szCs w:val="22"/>
                <w:lang w:val="en-US"/>
              </w:rPr>
              <w:t>e</w:t>
            </w:r>
            <w:r w:rsidR="006F2DF8" w:rsidRPr="002555E7">
              <w:rPr>
                <w:sz w:val="22"/>
                <w:szCs w:val="22"/>
                <w:lang w:val="en-US"/>
              </w:rPr>
              <w:t>mission factor of fossil fuel</w:t>
            </w:r>
          </w:p>
        </w:tc>
        <w:tc>
          <w:tcPr>
            <w:tcW w:w="2410" w:type="dxa"/>
          </w:tcPr>
          <w:p w:rsidR="00000000" w:rsidRDefault="00AE00BB">
            <w:pPr>
              <w:spacing w:line="240" w:lineRule="atLeast"/>
              <w:rPr>
                <w:sz w:val="22"/>
                <w:szCs w:val="22"/>
                <w:lang w:val="en-US"/>
              </w:rPr>
            </w:pPr>
            <w:r w:rsidRPr="00AE00BB">
              <w:rPr>
                <w:sz w:val="22"/>
                <w:szCs w:val="22"/>
                <w:lang w:val="en-US"/>
              </w:rPr>
              <w:t>Country specific data or IPCC default value from “2006 IPCC Guidelines for National Greenhouse Gas Inventories”.</w:t>
            </w:r>
          </w:p>
          <w:p w:rsidR="00000000" w:rsidRDefault="00AE00BB">
            <w:pPr>
              <w:spacing w:line="240" w:lineRule="atLeast"/>
              <w:rPr>
                <w:sz w:val="22"/>
                <w:szCs w:val="22"/>
                <w:lang w:val="en-US"/>
              </w:rPr>
            </w:pPr>
            <w:r w:rsidRPr="00AE00BB">
              <w:rPr>
                <w:sz w:val="22"/>
                <w:szCs w:val="22"/>
                <w:lang w:val="en-US"/>
              </w:rPr>
              <w:t>Lower limit values of the default net calorific value and CO</w:t>
            </w:r>
            <w:r w:rsidRPr="00372998">
              <w:rPr>
                <w:sz w:val="22"/>
                <w:szCs w:val="22"/>
                <w:vertAlign w:val="subscript"/>
                <w:lang w:val="en-US"/>
              </w:rPr>
              <w:t>2</w:t>
            </w:r>
            <w:r w:rsidRPr="00AE00BB">
              <w:rPr>
                <w:sz w:val="22"/>
                <w:szCs w:val="22"/>
                <w:lang w:val="en-US"/>
              </w:rPr>
              <w:t xml:space="preserve"> emission factor are applied.</w:t>
            </w:r>
            <w:bookmarkStart w:id="6" w:name="_GoBack"/>
            <w:bookmarkEnd w:id="6"/>
          </w:p>
        </w:tc>
      </w:tr>
    </w:tbl>
    <w:p w:rsidR="00E77374" w:rsidRPr="00080D6A" w:rsidRDefault="00E77374" w:rsidP="00E77374">
      <w:pPr>
        <w:pStyle w:val="14"/>
        <w:rPr>
          <w:rFonts w:eastAsiaTheme="minorEastAsia"/>
        </w:rPr>
      </w:pPr>
    </w:p>
    <w:p w:rsidR="00E77374" w:rsidRPr="00080D6A" w:rsidRDefault="00E77374" w:rsidP="00E77374">
      <w:pPr>
        <w:pStyle w:val="14"/>
        <w:rPr>
          <w:rFonts w:eastAsiaTheme="minorEastAsia"/>
        </w:rPr>
      </w:pPr>
    </w:p>
    <w:p w:rsidR="00E77374" w:rsidRPr="00080D6A" w:rsidRDefault="00E77374" w:rsidP="00E77374">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5759"/>
      </w:tblGrid>
      <w:tr w:rsidR="00E77374" w:rsidRPr="00080D6A" w:rsidTr="00B87A5B">
        <w:tc>
          <w:tcPr>
            <w:tcW w:w="1242" w:type="dxa"/>
            <w:shd w:val="clear" w:color="auto" w:fill="C6D9F1"/>
          </w:tcPr>
          <w:p w:rsidR="00E77374" w:rsidRPr="00080D6A" w:rsidRDefault="00E77374" w:rsidP="00B87A5B">
            <w:pPr>
              <w:jc w:val="center"/>
              <w:rPr>
                <w:rFonts w:eastAsiaTheme="minorEastAsia"/>
                <w:szCs w:val="22"/>
              </w:rPr>
            </w:pPr>
            <w:r w:rsidRPr="00080D6A">
              <w:rPr>
                <w:rFonts w:eastAsiaTheme="minorEastAsia"/>
                <w:szCs w:val="22"/>
              </w:rPr>
              <w:t>Version</w:t>
            </w:r>
          </w:p>
        </w:tc>
        <w:tc>
          <w:tcPr>
            <w:tcW w:w="1701" w:type="dxa"/>
            <w:shd w:val="clear" w:color="auto" w:fill="C6D9F1"/>
          </w:tcPr>
          <w:p w:rsidR="00E77374" w:rsidRPr="00080D6A" w:rsidRDefault="00E77374" w:rsidP="00B87A5B">
            <w:pPr>
              <w:jc w:val="center"/>
              <w:rPr>
                <w:rFonts w:eastAsiaTheme="minorEastAsia"/>
                <w:szCs w:val="22"/>
              </w:rPr>
            </w:pPr>
            <w:r w:rsidRPr="00080D6A">
              <w:rPr>
                <w:rFonts w:eastAsiaTheme="minorEastAsia"/>
                <w:szCs w:val="22"/>
              </w:rPr>
              <w:t>Date</w:t>
            </w:r>
          </w:p>
        </w:tc>
        <w:tc>
          <w:tcPr>
            <w:tcW w:w="5759" w:type="dxa"/>
            <w:shd w:val="clear" w:color="auto" w:fill="C6D9F1"/>
          </w:tcPr>
          <w:p w:rsidR="00E77374" w:rsidRPr="00080D6A" w:rsidRDefault="00E77374" w:rsidP="00B87A5B">
            <w:pPr>
              <w:jc w:val="center"/>
              <w:rPr>
                <w:rFonts w:eastAsiaTheme="minorEastAsia"/>
                <w:szCs w:val="22"/>
              </w:rPr>
            </w:pPr>
            <w:r w:rsidRPr="00080D6A">
              <w:rPr>
                <w:rFonts w:eastAsiaTheme="minorEastAsia"/>
                <w:szCs w:val="22"/>
              </w:rPr>
              <w:t>Contents revised</w:t>
            </w:r>
          </w:p>
        </w:tc>
      </w:tr>
      <w:tr w:rsidR="00E77374" w:rsidRPr="00080D6A" w:rsidTr="00B87A5B">
        <w:trPr>
          <w:trHeight w:val="545"/>
        </w:trPr>
        <w:tc>
          <w:tcPr>
            <w:tcW w:w="1242" w:type="dxa"/>
            <w:shd w:val="clear" w:color="auto" w:fill="auto"/>
          </w:tcPr>
          <w:p w:rsidR="00E77374" w:rsidRPr="00080D6A" w:rsidRDefault="00E77374" w:rsidP="00B87A5B">
            <w:pPr>
              <w:snapToGrid w:val="0"/>
              <w:rPr>
                <w:rFonts w:eastAsiaTheme="minorEastAsia"/>
              </w:rPr>
            </w:pPr>
            <w:r w:rsidRPr="00080D6A">
              <w:rPr>
                <w:rFonts w:eastAsiaTheme="minorEastAsia"/>
              </w:rPr>
              <w:t>01.0</w:t>
            </w:r>
          </w:p>
        </w:tc>
        <w:tc>
          <w:tcPr>
            <w:tcW w:w="1701" w:type="dxa"/>
            <w:shd w:val="clear" w:color="auto" w:fill="auto"/>
          </w:tcPr>
          <w:p w:rsidR="00E77374" w:rsidRPr="00080D6A" w:rsidRDefault="00E77374" w:rsidP="00B87A5B">
            <w:pPr>
              <w:snapToGrid w:val="0"/>
              <w:rPr>
                <w:rFonts w:eastAsiaTheme="minorEastAsia"/>
              </w:rPr>
            </w:pPr>
            <w:r>
              <w:rPr>
                <w:rFonts w:eastAsiaTheme="minorEastAsia" w:hint="eastAsia"/>
              </w:rPr>
              <w:t>14 January</w:t>
            </w:r>
            <w:r w:rsidRPr="00080D6A">
              <w:rPr>
                <w:rFonts w:eastAsiaTheme="minorEastAsia" w:hint="eastAsia"/>
              </w:rPr>
              <w:t xml:space="preserve"> 201</w:t>
            </w:r>
            <w:r>
              <w:rPr>
                <w:rFonts w:eastAsiaTheme="minorEastAsia" w:hint="eastAsia"/>
              </w:rPr>
              <w:t>5</w:t>
            </w:r>
          </w:p>
        </w:tc>
        <w:tc>
          <w:tcPr>
            <w:tcW w:w="5759" w:type="dxa"/>
            <w:shd w:val="clear" w:color="auto" w:fill="auto"/>
          </w:tcPr>
          <w:p w:rsidR="00E77374" w:rsidRPr="00080D6A" w:rsidRDefault="00E77374" w:rsidP="00B87A5B">
            <w:pPr>
              <w:snapToGrid w:val="0"/>
              <w:rPr>
                <w:rFonts w:eastAsiaTheme="minorEastAsia"/>
                <w:szCs w:val="22"/>
              </w:rPr>
            </w:pPr>
            <w:r w:rsidRPr="00080D6A">
              <w:rPr>
                <w:rFonts w:eastAsiaTheme="minorEastAsia" w:hint="eastAsia"/>
                <w:szCs w:val="22"/>
              </w:rPr>
              <w:t xml:space="preserve">JC3, Annex </w:t>
            </w:r>
            <w:r w:rsidR="00893C12">
              <w:rPr>
                <w:rFonts w:eastAsiaTheme="minorEastAsia" w:hint="eastAsia"/>
                <w:szCs w:val="22"/>
              </w:rPr>
              <w:t>4</w:t>
            </w:r>
          </w:p>
          <w:p w:rsidR="00E77374" w:rsidRPr="00080D6A" w:rsidRDefault="00E77374" w:rsidP="00B87A5B">
            <w:pPr>
              <w:snapToGrid w:val="0"/>
              <w:rPr>
                <w:rFonts w:eastAsiaTheme="minorEastAsia"/>
                <w:szCs w:val="22"/>
              </w:rPr>
            </w:pPr>
            <w:r w:rsidRPr="00080D6A">
              <w:rPr>
                <w:rFonts w:eastAsiaTheme="minorEastAsia" w:hint="eastAsia"/>
                <w:szCs w:val="22"/>
              </w:rPr>
              <w:t>Initial approval.</w:t>
            </w:r>
          </w:p>
        </w:tc>
      </w:tr>
      <w:tr w:rsidR="00E77374" w:rsidRPr="00080D6A" w:rsidTr="00B87A5B">
        <w:tc>
          <w:tcPr>
            <w:tcW w:w="1242" w:type="dxa"/>
            <w:shd w:val="clear" w:color="auto" w:fill="auto"/>
          </w:tcPr>
          <w:p w:rsidR="00E77374" w:rsidRPr="00080D6A" w:rsidRDefault="00E77374" w:rsidP="00B87A5B">
            <w:pPr>
              <w:snapToGrid w:val="0"/>
              <w:rPr>
                <w:rFonts w:eastAsiaTheme="minorEastAsia"/>
                <w:szCs w:val="22"/>
              </w:rPr>
            </w:pPr>
          </w:p>
        </w:tc>
        <w:tc>
          <w:tcPr>
            <w:tcW w:w="1701" w:type="dxa"/>
            <w:shd w:val="clear" w:color="auto" w:fill="auto"/>
          </w:tcPr>
          <w:p w:rsidR="00E77374" w:rsidRPr="00080D6A" w:rsidRDefault="00E77374" w:rsidP="00B87A5B">
            <w:pPr>
              <w:snapToGrid w:val="0"/>
              <w:rPr>
                <w:rFonts w:eastAsiaTheme="minorEastAsia"/>
                <w:szCs w:val="22"/>
              </w:rPr>
            </w:pPr>
          </w:p>
        </w:tc>
        <w:tc>
          <w:tcPr>
            <w:tcW w:w="5759" w:type="dxa"/>
            <w:shd w:val="clear" w:color="auto" w:fill="auto"/>
          </w:tcPr>
          <w:p w:rsidR="00E77374" w:rsidRPr="00080D6A" w:rsidRDefault="00E77374" w:rsidP="00B87A5B">
            <w:pPr>
              <w:snapToGrid w:val="0"/>
              <w:rPr>
                <w:rFonts w:eastAsiaTheme="minorEastAsia"/>
                <w:szCs w:val="22"/>
              </w:rPr>
            </w:pPr>
          </w:p>
        </w:tc>
      </w:tr>
      <w:tr w:rsidR="00E77374" w:rsidRPr="00080D6A" w:rsidTr="00B87A5B">
        <w:tc>
          <w:tcPr>
            <w:tcW w:w="1242" w:type="dxa"/>
            <w:shd w:val="clear" w:color="auto" w:fill="auto"/>
          </w:tcPr>
          <w:p w:rsidR="00E77374" w:rsidRPr="00080D6A" w:rsidRDefault="00E77374" w:rsidP="00B87A5B">
            <w:pPr>
              <w:snapToGrid w:val="0"/>
              <w:rPr>
                <w:rFonts w:eastAsiaTheme="minorEastAsia"/>
                <w:szCs w:val="22"/>
              </w:rPr>
            </w:pPr>
          </w:p>
        </w:tc>
        <w:tc>
          <w:tcPr>
            <w:tcW w:w="1701" w:type="dxa"/>
            <w:shd w:val="clear" w:color="auto" w:fill="auto"/>
          </w:tcPr>
          <w:p w:rsidR="00E77374" w:rsidRPr="00080D6A" w:rsidRDefault="00E77374" w:rsidP="00B87A5B">
            <w:pPr>
              <w:snapToGrid w:val="0"/>
              <w:rPr>
                <w:rFonts w:eastAsiaTheme="minorEastAsia"/>
                <w:szCs w:val="22"/>
              </w:rPr>
            </w:pPr>
          </w:p>
        </w:tc>
        <w:tc>
          <w:tcPr>
            <w:tcW w:w="5759" w:type="dxa"/>
            <w:shd w:val="clear" w:color="auto" w:fill="auto"/>
          </w:tcPr>
          <w:p w:rsidR="00E77374" w:rsidRPr="00080D6A" w:rsidRDefault="00E77374" w:rsidP="00B87A5B">
            <w:pPr>
              <w:snapToGrid w:val="0"/>
              <w:rPr>
                <w:rFonts w:eastAsiaTheme="minorEastAsia"/>
                <w:szCs w:val="22"/>
              </w:rPr>
            </w:pPr>
          </w:p>
        </w:tc>
      </w:tr>
    </w:tbl>
    <w:p w:rsidR="006F2DF8" w:rsidRPr="00325116" w:rsidRDefault="006F2DF8" w:rsidP="00325116"/>
    <w:sectPr w:rsidR="006F2DF8" w:rsidRPr="00325116" w:rsidSect="007826D1">
      <w:headerReference w:type="default" r:id="rId28"/>
      <w:footerReference w:type="even" r:id="rId29"/>
      <w:footerReference w:type="default" r:id="rId30"/>
      <w:pgSz w:w="11906" w:h="16838" w:code="9"/>
      <w:pgMar w:top="1701" w:right="1701" w:bottom="1701" w:left="1701" w:header="851" w:footer="992" w:gutter="0"/>
      <w:cols w:space="425"/>
      <w:docGrid w:type="lines" w:linePitch="360" w:charSpace="6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6AF" w:rsidRDefault="001626AF" w:rsidP="007210AC">
      <w:r>
        <w:separator/>
      </w:r>
    </w:p>
  </w:endnote>
  <w:endnote w:type="continuationSeparator" w:id="0">
    <w:p w:rsidR="001626AF" w:rsidRDefault="001626AF" w:rsidP="00721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AF" w:rsidRDefault="00A21C65" w:rsidP="00C43BDA">
    <w:pPr>
      <w:pStyle w:val="ab"/>
      <w:framePr w:wrap="around" w:vAnchor="text" w:hAnchor="margin" w:xAlign="center" w:y="1"/>
      <w:rPr>
        <w:rStyle w:val="afb"/>
      </w:rPr>
    </w:pPr>
    <w:r>
      <w:rPr>
        <w:rStyle w:val="afb"/>
      </w:rPr>
      <w:fldChar w:fldCharType="begin"/>
    </w:r>
    <w:r w:rsidR="001626AF">
      <w:rPr>
        <w:rStyle w:val="afb"/>
      </w:rPr>
      <w:instrText xml:space="preserve">PAGE  </w:instrText>
    </w:r>
    <w:r>
      <w:rPr>
        <w:rStyle w:val="afb"/>
      </w:rPr>
      <w:fldChar w:fldCharType="end"/>
    </w:r>
  </w:p>
  <w:p w:rsidR="001626AF" w:rsidRDefault="001626A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AF" w:rsidRDefault="00A21C65" w:rsidP="00C43BDA">
    <w:pPr>
      <w:pStyle w:val="ab"/>
      <w:framePr w:wrap="around" w:vAnchor="text" w:hAnchor="margin" w:xAlign="center" w:y="1"/>
      <w:rPr>
        <w:rStyle w:val="afb"/>
      </w:rPr>
    </w:pPr>
    <w:r>
      <w:rPr>
        <w:rStyle w:val="afb"/>
      </w:rPr>
      <w:fldChar w:fldCharType="begin"/>
    </w:r>
    <w:r w:rsidR="001626AF">
      <w:rPr>
        <w:rStyle w:val="afb"/>
      </w:rPr>
      <w:instrText xml:space="preserve">PAGE  </w:instrText>
    </w:r>
    <w:r>
      <w:rPr>
        <w:rStyle w:val="afb"/>
      </w:rPr>
      <w:fldChar w:fldCharType="separate"/>
    </w:r>
    <w:r w:rsidR="00975570">
      <w:rPr>
        <w:rStyle w:val="afb"/>
        <w:noProof/>
      </w:rPr>
      <w:t>1</w:t>
    </w:r>
    <w:r>
      <w:rPr>
        <w:rStyle w:val="afb"/>
      </w:rPr>
      <w:fldChar w:fldCharType="end"/>
    </w:r>
  </w:p>
  <w:p w:rsidR="001626AF" w:rsidRDefault="001626AF" w:rsidP="0063676F">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6AF" w:rsidRDefault="001626AF" w:rsidP="007210AC">
      <w:r>
        <w:separator/>
      </w:r>
    </w:p>
  </w:footnote>
  <w:footnote w:type="continuationSeparator" w:id="0">
    <w:p w:rsidR="001626AF" w:rsidRDefault="001626AF" w:rsidP="00721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AF" w:rsidRDefault="001626AF" w:rsidP="0063676F">
    <w:pPr>
      <w:pStyle w:val="a9"/>
      <w:wordWrap w:val="0"/>
      <w:jc w:val="right"/>
      <w:rPr>
        <w:rFonts w:ascii="Times New Roman" w:hAnsi="Times New Roman"/>
        <w:sz w:val="22"/>
        <w:szCs w:val="22"/>
        <w:lang w:val="pt-BR"/>
      </w:rPr>
    </w:pPr>
    <w:r w:rsidRPr="00423E3B">
      <w:rPr>
        <w:rFonts w:ascii="Times New Roman" w:hAnsi="Times New Roman"/>
        <w:sz w:val="22"/>
        <w:szCs w:val="22"/>
        <w:lang w:val="pt-BR"/>
      </w:rPr>
      <w:t>JCM_VN_</w:t>
    </w:r>
    <w:r>
      <w:rPr>
        <w:rFonts w:ascii="Times New Roman" w:hAnsi="Times New Roman" w:hint="eastAsia"/>
        <w:sz w:val="22"/>
        <w:szCs w:val="22"/>
        <w:lang w:val="pt-BR"/>
      </w:rPr>
      <w:t>AM003</w:t>
    </w:r>
    <w:r w:rsidRPr="00423E3B">
      <w:rPr>
        <w:rFonts w:ascii="Times New Roman" w:hAnsi="Times New Roman"/>
        <w:sz w:val="22"/>
        <w:szCs w:val="22"/>
        <w:lang w:val="pt-BR"/>
      </w:rPr>
      <w:t>_ver01.0</w:t>
    </w:r>
  </w:p>
  <w:p w:rsidR="001626AF" w:rsidRDefault="001626AF" w:rsidP="00207213">
    <w:pPr>
      <w:pStyle w:val="a9"/>
      <w:jc w:val="right"/>
      <w:rPr>
        <w:rFonts w:ascii="Times New Roman" w:hAnsi="Times New Roman"/>
        <w:sz w:val="22"/>
        <w:szCs w:val="22"/>
        <w:lang w:val="pt-BR"/>
      </w:rPr>
    </w:pPr>
    <w:r>
      <w:rPr>
        <w:rFonts w:ascii="Times New Roman" w:hAnsi="Times New Roman" w:hint="eastAsia"/>
        <w:sz w:val="22"/>
        <w:szCs w:val="22"/>
        <w:lang w:val="pt-BR"/>
      </w:rPr>
      <w:t>Sectoral scope: 03</w:t>
    </w:r>
  </w:p>
  <w:p w:rsidR="001626AF" w:rsidRPr="0063676F" w:rsidRDefault="001626AF">
    <w:pPr>
      <w:pStyle w:val="a9"/>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9340D8C"/>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01C88E4E"/>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1D8E51F0"/>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4734025C"/>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12D623A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FF006A50"/>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2AE29228"/>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4EF0D0B4"/>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792E7D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3A5318"/>
    <w:lvl w:ilvl="0">
      <w:start w:val="1"/>
      <w:numFmt w:val="bullet"/>
      <w:lvlText w:val=""/>
      <w:lvlJc w:val="left"/>
      <w:pPr>
        <w:tabs>
          <w:tab w:val="num" w:pos="360"/>
        </w:tabs>
        <w:ind w:left="360" w:hanging="360"/>
      </w:pPr>
      <w:rPr>
        <w:rFonts w:ascii="Wingdings" w:hAnsi="Wingdings" w:hint="default"/>
      </w:rPr>
    </w:lvl>
  </w:abstractNum>
  <w:abstractNum w:abstractNumId="10">
    <w:nsid w:val="12CD6488"/>
    <w:multiLevelType w:val="multilevel"/>
    <w:tmpl w:val="A99A0446"/>
    <w:lvl w:ilvl="0">
      <w:start w:val="1"/>
      <w:numFmt w:val="decimal"/>
      <w:pStyle w:val="1"/>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1">
    <w:nsid w:val="13F13AFC"/>
    <w:multiLevelType w:val="hybridMultilevel"/>
    <w:tmpl w:val="3044E896"/>
    <w:lvl w:ilvl="0" w:tplc="A2C028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2BDD723D"/>
    <w:multiLevelType w:val="hybridMultilevel"/>
    <w:tmpl w:val="CDFA9782"/>
    <w:lvl w:ilvl="0" w:tplc="C3007318">
      <w:start w:val="1"/>
      <w:numFmt w:val="bullet"/>
      <w:lvlText w:val="-"/>
      <w:lvlJc w:val="left"/>
      <w:pPr>
        <w:tabs>
          <w:tab w:val="num" w:pos="480"/>
        </w:tabs>
        <w:ind w:left="480" w:hanging="360"/>
      </w:pPr>
      <w:rPr>
        <w:rFonts w:ascii="Times New Roman" w:eastAsia="ＭＳ 明朝" w:hAnsi="Times New Roman" w:hint="default"/>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3">
    <w:nsid w:val="5A6B7D48"/>
    <w:multiLevelType w:val="hybridMultilevel"/>
    <w:tmpl w:val="439C0F74"/>
    <w:lvl w:ilvl="0" w:tplc="3946914A">
      <w:start w:val="1"/>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C296C36"/>
    <w:multiLevelType w:val="hybridMultilevel"/>
    <w:tmpl w:val="E8E4F552"/>
    <w:lvl w:ilvl="0" w:tplc="9D3A3B06">
      <w:start w:val="1"/>
      <w:numFmt w:val="lowerRoman"/>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68F95B7D"/>
    <w:multiLevelType w:val="hybridMultilevel"/>
    <w:tmpl w:val="50707064"/>
    <w:lvl w:ilvl="0" w:tplc="AA2002C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10"/>
  </w:num>
  <w:num w:numId="2">
    <w:abstractNumId w:val="16"/>
  </w:num>
  <w:num w:numId="3">
    <w:abstractNumId w:val="11"/>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 w:numId="17">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FE1"/>
    <w:rsid w:val="0000278C"/>
    <w:rsid w:val="00004357"/>
    <w:rsid w:val="00006329"/>
    <w:rsid w:val="000066C4"/>
    <w:rsid w:val="00011D19"/>
    <w:rsid w:val="00012758"/>
    <w:rsid w:val="00013D73"/>
    <w:rsid w:val="00014B3C"/>
    <w:rsid w:val="00014F22"/>
    <w:rsid w:val="00014FF4"/>
    <w:rsid w:val="0001533B"/>
    <w:rsid w:val="000232AC"/>
    <w:rsid w:val="00035216"/>
    <w:rsid w:val="0004791F"/>
    <w:rsid w:val="0005338C"/>
    <w:rsid w:val="00054E61"/>
    <w:rsid w:val="00057711"/>
    <w:rsid w:val="000619AF"/>
    <w:rsid w:val="000654E2"/>
    <w:rsid w:val="000670D1"/>
    <w:rsid w:val="00073BFD"/>
    <w:rsid w:val="00073E94"/>
    <w:rsid w:val="0007737A"/>
    <w:rsid w:val="00080406"/>
    <w:rsid w:val="00084321"/>
    <w:rsid w:val="0008473F"/>
    <w:rsid w:val="000867FD"/>
    <w:rsid w:val="000879F3"/>
    <w:rsid w:val="000913EC"/>
    <w:rsid w:val="000B0F89"/>
    <w:rsid w:val="000B542F"/>
    <w:rsid w:val="000B5DCF"/>
    <w:rsid w:val="000C1C38"/>
    <w:rsid w:val="000C6437"/>
    <w:rsid w:val="000C71A9"/>
    <w:rsid w:val="000D217E"/>
    <w:rsid w:val="000D685D"/>
    <w:rsid w:val="000E524F"/>
    <w:rsid w:val="000E6AE5"/>
    <w:rsid w:val="00101D7C"/>
    <w:rsid w:val="00105D05"/>
    <w:rsid w:val="001101D9"/>
    <w:rsid w:val="00114C43"/>
    <w:rsid w:val="0012418C"/>
    <w:rsid w:val="0012601C"/>
    <w:rsid w:val="00131F22"/>
    <w:rsid w:val="00137CB1"/>
    <w:rsid w:val="00147DA3"/>
    <w:rsid w:val="00153626"/>
    <w:rsid w:val="00153EF2"/>
    <w:rsid w:val="001577C1"/>
    <w:rsid w:val="00161E68"/>
    <w:rsid w:val="001626AF"/>
    <w:rsid w:val="0016619A"/>
    <w:rsid w:val="00166EE1"/>
    <w:rsid w:val="001724AE"/>
    <w:rsid w:val="001779C2"/>
    <w:rsid w:val="001804B0"/>
    <w:rsid w:val="0018169A"/>
    <w:rsid w:val="00183604"/>
    <w:rsid w:val="00185908"/>
    <w:rsid w:val="00196795"/>
    <w:rsid w:val="001A02AA"/>
    <w:rsid w:val="001A51AB"/>
    <w:rsid w:val="001A67EA"/>
    <w:rsid w:val="001B229F"/>
    <w:rsid w:val="001B4325"/>
    <w:rsid w:val="001B5204"/>
    <w:rsid w:val="001B76D7"/>
    <w:rsid w:val="001C0053"/>
    <w:rsid w:val="001C0874"/>
    <w:rsid w:val="001C21D0"/>
    <w:rsid w:val="001C44E7"/>
    <w:rsid w:val="001C538A"/>
    <w:rsid w:val="001C5583"/>
    <w:rsid w:val="001D0312"/>
    <w:rsid w:val="001D19E8"/>
    <w:rsid w:val="001D5DAB"/>
    <w:rsid w:val="001D6D69"/>
    <w:rsid w:val="001E507F"/>
    <w:rsid w:val="001F18C7"/>
    <w:rsid w:val="001F1C4E"/>
    <w:rsid w:val="001F2705"/>
    <w:rsid w:val="001F2FFC"/>
    <w:rsid w:val="001F3AF4"/>
    <w:rsid w:val="001F3F68"/>
    <w:rsid w:val="00207213"/>
    <w:rsid w:val="00210EEB"/>
    <w:rsid w:val="00211768"/>
    <w:rsid w:val="00221678"/>
    <w:rsid w:val="00223123"/>
    <w:rsid w:val="0022403E"/>
    <w:rsid w:val="00227DFC"/>
    <w:rsid w:val="00236C98"/>
    <w:rsid w:val="002418A9"/>
    <w:rsid w:val="00244907"/>
    <w:rsid w:val="00253839"/>
    <w:rsid w:val="002555E7"/>
    <w:rsid w:val="00266347"/>
    <w:rsid w:val="0027334A"/>
    <w:rsid w:val="00280566"/>
    <w:rsid w:val="002813A2"/>
    <w:rsid w:val="002843F0"/>
    <w:rsid w:val="002864CC"/>
    <w:rsid w:val="002873C8"/>
    <w:rsid w:val="002A16FF"/>
    <w:rsid w:val="002A2EC8"/>
    <w:rsid w:val="002A5816"/>
    <w:rsid w:val="002C68E8"/>
    <w:rsid w:val="002C76B9"/>
    <w:rsid w:val="002D236F"/>
    <w:rsid w:val="002D571B"/>
    <w:rsid w:val="002E1E04"/>
    <w:rsid w:val="002E3BF7"/>
    <w:rsid w:val="002E5222"/>
    <w:rsid w:val="002E684D"/>
    <w:rsid w:val="00305E28"/>
    <w:rsid w:val="00306455"/>
    <w:rsid w:val="00306E9F"/>
    <w:rsid w:val="0030706E"/>
    <w:rsid w:val="003078BE"/>
    <w:rsid w:val="00312B91"/>
    <w:rsid w:val="00325116"/>
    <w:rsid w:val="00327D05"/>
    <w:rsid w:val="00337FB8"/>
    <w:rsid w:val="003409C8"/>
    <w:rsid w:val="00340A6D"/>
    <w:rsid w:val="003412B5"/>
    <w:rsid w:val="00342134"/>
    <w:rsid w:val="00344B79"/>
    <w:rsid w:val="003455B3"/>
    <w:rsid w:val="00354348"/>
    <w:rsid w:val="00360B54"/>
    <w:rsid w:val="003614B7"/>
    <w:rsid w:val="00363563"/>
    <w:rsid w:val="00364037"/>
    <w:rsid w:val="0036619F"/>
    <w:rsid w:val="00372998"/>
    <w:rsid w:val="003735BC"/>
    <w:rsid w:val="00373BE6"/>
    <w:rsid w:val="0037765C"/>
    <w:rsid w:val="00384B1B"/>
    <w:rsid w:val="00387315"/>
    <w:rsid w:val="00396644"/>
    <w:rsid w:val="003A2C4D"/>
    <w:rsid w:val="003B131E"/>
    <w:rsid w:val="003B2774"/>
    <w:rsid w:val="003C0167"/>
    <w:rsid w:val="003C7C5C"/>
    <w:rsid w:val="003D30E4"/>
    <w:rsid w:val="003D5AAA"/>
    <w:rsid w:val="003D5E2F"/>
    <w:rsid w:val="003D689A"/>
    <w:rsid w:val="003E01A8"/>
    <w:rsid w:val="003E4FB9"/>
    <w:rsid w:val="003E7207"/>
    <w:rsid w:val="003E7774"/>
    <w:rsid w:val="003F40CC"/>
    <w:rsid w:val="003F5118"/>
    <w:rsid w:val="003F735A"/>
    <w:rsid w:val="00404539"/>
    <w:rsid w:val="00410419"/>
    <w:rsid w:val="0041307C"/>
    <w:rsid w:val="00414097"/>
    <w:rsid w:val="004218B2"/>
    <w:rsid w:val="004222B3"/>
    <w:rsid w:val="004224D8"/>
    <w:rsid w:val="00422C04"/>
    <w:rsid w:val="00423E3B"/>
    <w:rsid w:val="004250F7"/>
    <w:rsid w:val="0042595E"/>
    <w:rsid w:val="00426748"/>
    <w:rsid w:val="00432047"/>
    <w:rsid w:val="00433377"/>
    <w:rsid w:val="00435B54"/>
    <w:rsid w:val="004401C9"/>
    <w:rsid w:val="00440BF7"/>
    <w:rsid w:val="00455AE0"/>
    <w:rsid w:val="00456E74"/>
    <w:rsid w:val="004570E1"/>
    <w:rsid w:val="004601E6"/>
    <w:rsid w:val="00461268"/>
    <w:rsid w:val="00465D24"/>
    <w:rsid w:val="00472B6E"/>
    <w:rsid w:val="00472C7F"/>
    <w:rsid w:val="004732A0"/>
    <w:rsid w:val="00477A7F"/>
    <w:rsid w:val="0048506E"/>
    <w:rsid w:val="004878DA"/>
    <w:rsid w:val="00493393"/>
    <w:rsid w:val="004A5F8F"/>
    <w:rsid w:val="004A6160"/>
    <w:rsid w:val="004B35E9"/>
    <w:rsid w:val="004B5AF0"/>
    <w:rsid w:val="004B669E"/>
    <w:rsid w:val="004C4362"/>
    <w:rsid w:val="004C6DDD"/>
    <w:rsid w:val="004D35FD"/>
    <w:rsid w:val="004D5BD4"/>
    <w:rsid w:val="004D656F"/>
    <w:rsid w:val="004E07CC"/>
    <w:rsid w:val="004E0844"/>
    <w:rsid w:val="004E4997"/>
    <w:rsid w:val="004E528B"/>
    <w:rsid w:val="004E5C0C"/>
    <w:rsid w:val="004F0CB0"/>
    <w:rsid w:val="004F1465"/>
    <w:rsid w:val="004F1D1D"/>
    <w:rsid w:val="00502C52"/>
    <w:rsid w:val="00503BCD"/>
    <w:rsid w:val="00505808"/>
    <w:rsid w:val="0051645A"/>
    <w:rsid w:val="00516936"/>
    <w:rsid w:val="005170F8"/>
    <w:rsid w:val="005171A0"/>
    <w:rsid w:val="005234EB"/>
    <w:rsid w:val="00523EA0"/>
    <w:rsid w:val="00524170"/>
    <w:rsid w:val="005241D0"/>
    <w:rsid w:val="005260CF"/>
    <w:rsid w:val="00533056"/>
    <w:rsid w:val="0053317F"/>
    <w:rsid w:val="00535479"/>
    <w:rsid w:val="0054077B"/>
    <w:rsid w:val="005419B1"/>
    <w:rsid w:val="0054748F"/>
    <w:rsid w:val="005605C9"/>
    <w:rsid w:val="0056403B"/>
    <w:rsid w:val="005762C7"/>
    <w:rsid w:val="00580C1F"/>
    <w:rsid w:val="00581BD0"/>
    <w:rsid w:val="00586193"/>
    <w:rsid w:val="00587B72"/>
    <w:rsid w:val="0059452D"/>
    <w:rsid w:val="00597921"/>
    <w:rsid w:val="005A0277"/>
    <w:rsid w:val="005B1960"/>
    <w:rsid w:val="005B424B"/>
    <w:rsid w:val="005B58E4"/>
    <w:rsid w:val="005B5A67"/>
    <w:rsid w:val="005C6770"/>
    <w:rsid w:val="005C6C33"/>
    <w:rsid w:val="005C72D2"/>
    <w:rsid w:val="005C7756"/>
    <w:rsid w:val="005C7C54"/>
    <w:rsid w:val="005D0109"/>
    <w:rsid w:val="005D0C04"/>
    <w:rsid w:val="005E10EE"/>
    <w:rsid w:val="005E1BA7"/>
    <w:rsid w:val="005E4439"/>
    <w:rsid w:val="005E5E74"/>
    <w:rsid w:val="005E691C"/>
    <w:rsid w:val="005E6CB5"/>
    <w:rsid w:val="005F5545"/>
    <w:rsid w:val="0060519D"/>
    <w:rsid w:val="00625F01"/>
    <w:rsid w:val="006279DB"/>
    <w:rsid w:val="0063676F"/>
    <w:rsid w:val="00637390"/>
    <w:rsid w:val="00645370"/>
    <w:rsid w:val="006619E4"/>
    <w:rsid w:val="00663F69"/>
    <w:rsid w:val="00665DFB"/>
    <w:rsid w:val="00666D6C"/>
    <w:rsid w:val="00667308"/>
    <w:rsid w:val="00670BA7"/>
    <w:rsid w:val="00677805"/>
    <w:rsid w:val="00677E69"/>
    <w:rsid w:val="006823E7"/>
    <w:rsid w:val="006861C8"/>
    <w:rsid w:val="00693FE1"/>
    <w:rsid w:val="00697773"/>
    <w:rsid w:val="006A2532"/>
    <w:rsid w:val="006A4929"/>
    <w:rsid w:val="006A5F92"/>
    <w:rsid w:val="006B0619"/>
    <w:rsid w:val="006B0643"/>
    <w:rsid w:val="006B4D56"/>
    <w:rsid w:val="006B7CF4"/>
    <w:rsid w:val="006C01A8"/>
    <w:rsid w:val="006C1B48"/>
    <w:rsid w:val="006C654E"/>
    <w:rsid w:val="006C796B"/>
    <w:rsid w:val="006D229F"/>
    <w:rsid w:val="006D4974"/>
    <w:rsid w:val="006D72B9"/>
    <w:rsid w:val="006D7D98"/>
    <w:rsid w:val="006E122C"/>
    <w:rsid w:val="006E2D1B"/>
    <w:rsid w:val="006E65FB"/>
    <w:rsid w:val="006E6FED"/>
    <w:rsid w:val="006F2DF8"/>
    <w:rsid w:val="006F2F36"/>
    <w:rsid w:val="006F5763"/>
    <w:rsid w:val="007053F2"/>
    <w:rsid w:val="0071017C"/>
    <w:rsid w:val="00710FC5"/>
    <w:rsid w:val="00711683"/>
    <w:rsid w:val="00711BB8"/>
    <w:rsid w:val="00712A78"/>
    <w:rsid w:val="007145BE"/>
    <w:rsid w:val="00715209"/>
    <w:rsid w:val="00715683"/>
    <w:rsid w:val="007210AC"/>
    <w:rsid w:val="007405F6"/>
    <w:rsid w:val="00744302"/>
    <w:rsid w:val="00747FF2"/>
    <w:rsid w:val="0075344B"/>
    <w:rsid w:val="00755186"/>
    <w:rsid w:val="00762ADD"/>
    <w:rsid w:val="00771468"/>
    <w:rsid w:val="00772CC1"/>
    <w:rsid w:val="007826D1"/>
    <w:rsid w:val="007837D6"/>
    <w:rsid w:val="00786783"/>
    <w:rsid w:val="007970D9"/>
    <w:rsid w:val="007A1730"/>
    <w:rsid w:val="007A6719"/>
    <w:rsid w:val="007A6AE9"/>
    <w:rsid w:val="007C1743"/>
    <w:rsid w:val="007C1CF9"/>
    <w:rsid w:val="007C553F"/>
    <w:rsid w:val="007C573C"/>
    <w:rsid w:val="007E01F4"/>
    <w:rsid w:val="007E3637"/>
    <w:rsid w:val="007E4EF9"/>
    <w:rsid w:val="007E59A1"/>
    <w:rsid w:val="007F5222"/>
    <w:rsid w:val="00804466"/>
    <w:rsid w:val="00804A27"/>
    <w:rsid w:val="0080719F"/>
    <w:rsid w:val="0082389A"/>
    <w:rsid w:val="00826E51"/>
    <w:rsid w:val="00833464"/>
    <w:rsid w:val="0084005D"/>
    <w:rsid w:val="0084376A"/>
    <w:rsid w:val="00845C71"/>
    <w:rsid w:val="00847832"/>
    <w:rsid w:val="00853552"/>
    <w:rsid w:val="008571E0"/>
    <w:rsid w:val="00857759"/>
    <w:rsid w:val="00860366"/>
    <w:rsid w:val="00863A39"/>
    <w:rsid w:val="008660FF"/>
    <w:rsid w:val="008676E5"/>
    <w:rsid w:val="00867B2F"/>
    <w:rsid w:val="008732A6"/>
    <w:rsid w:val="008804F0"/>
    <w:rsid w:val="00883ADB"/>
    <w:rsid w:val="008874B0"/>
    <w:rsid w:val="00887C0F"/>
    <w:rsid w:val="00891BA5"/>
    <w:rsid w:val="008932AD"/>
    <w:rsid w:val="00893C12"/>
    <w:rsid w:val="00893D4F"/>
    <w:rsid w:val="008975D7"/>
    <w:rsid w:val="00897AF9"/>
    <w:rsid w:val="008B5450"/>
    <w:rsid w:val="008C07EF"/>
    <w:rsid w:val="008C1EB7"/>
    <w:rsid w:val="008C20ED"/>
    <w:rsid w:val="008C6676"/>
    <w:rsid w:val="008D441B"/>
    <w:rsid w:val="008D614F"/>
    <w:rsid w:val="008E0DA0"/>
    <w:rsid w:val="008E4FE5"/>
    <w:rsid w:val="008E5179"/>
    <w:rsid w:val="008E685E"/>
    <w:rsid w:val="008F3C81"/>
    <w:rsid w:val="008F4769"/>
    <w:rsid w:val="008F74FC"/>
    <w:rsid w:val="00907E9D"/>
    <w:rsid w:val="00914703"/>
    <w:rsid w:val="00924ADB"/>
    <w:rsid w:val="00933F81"/>
    <w:rsid w:val="009373F7"/>
    <w:rsid w:val="00942220"/>
    <w:rsid w:val="009460A8"/>
    <w:rsid w:val="00956BFE"/>
    <w:rsid w:val="00961852"/>
    <w:rsid w:val="0096381B"/>
    <w:rsid w:val="0096760F"/>
    <w:rsid w:val="00973F10"/>
    <w:rsid w:val="00975570"/>
    <w:rsid w:val="00984121"/>
    <w:rsid w:val="009853B3"/>
    <w:rsid w:val="00985E65"/>
    <w:rsid w:val="00985FA9"/>
    <w:rsid w:val="009874BD"/>
    <w:rsid w:val="009920E5"/>
    <w:rsid w:val="009A1556"/>
    <w:rsid w:val="009A1B47"/>
    <w:rsid w:val="009A63C8"/>
    <w:rsid w:val="009B0AA6"/>
    <w:rsid w:val="009B14F3"/>
    <w:rsid w:val="009B2279"/>
    <w:rsid w:val="009B2509"/>
    <w:rsid w:val="009B381D"/>
    <w:rsid w:val="009B5B7E"/>
    <w:rsid w:val="009B7077"/>
    <w:rsid w:val="009C0E4E"/>
    <w:rsid w:val="009C6941"/>
    <w:rsid w:val="009D2A65"/>
    <w:rsid w:val="009D4BBE"/>
    <w:rsid w:val="009D673D"/>
    <w:rsid w:val="009D78BD"/>
    <w:rsid w:val="009E0D99"/>
    <w:rsid w:val="009E2FA2"/>
    <w:rsid w:val="009F376F"/>
    <w:rsid w:val="009F7A33"/>
    <w:rsid w:val="009F7BA6"/>
    <w:rsid w:val="00A01C1E"/>
    <w:rsid w:val="00A062DC"/>
    <w:rsid w:val="00A10DB0"/>
    <w:rsid w:val="00A13EB2"/>
    <w:rsid w:val="00A21B77"/>
    <w:rsid w:val="00A21C65"/>
    <w:rsid w:val="00A23A2A"/>
    <w:rsid w:val="00A2491A"/>
    <w:rsid w:val="00A2551E"/>
    <w:rsid w:val="00A261A7"/>
    <w:rsid w:val="00A32886"/>
    <w:rsid w:val="00A33068"/>
    <w:rsid w:val="00A37992"/>
    <w:rsid w:val="00A40ABC"/>
    <w:rsid w:val="00A41117"/>
    <w:rsid w:val="00A444A8"/>
    <w:rsid w:val="00A45874"/>
    <w:rsid w:val="00A45ABC"/>
    <w:rsid w:val="00A46E3E"/>
    <w:rsid w:val="00A502FF"/>
    <w:rsid w:val="00A53542"/>
    <w:rsid w:val="00A55BA3"/>
    <w:rsid w:val="00A60747"/>
    <w:rsid w:val="00A6425A"/>
    <w:rsid w:val="00A65141"/>
    <w:rsid w:val="00A70308"/>
    <w:rsid w:val="00A713D1"/>
    <w:rsid w:val="00A7698E"/>
    <w:rsid w:val="00A823A8"/>
    <w:rsid w:val="00A84BC6"/>
    <w:rsid w:val="00A87CE8"/>
    <w:rsid w:val="00A9106E"/>
    <w:rsid w:val="00A92B66"/>
    <w:rsid w:val="00AA2DBA"/>
    <w:rsid w:val="00AA67FD"/>
    <w:rsid w:val="00AB10FB"/>
    <w:rsid w:val="00AB6AE2"/>
    <w:rsid w:val="00AC2906"/>
    <w:rsid w:val="00AC4E0E"/>
    <w:rsid w:val="00AC665D"/>
    <w:rsid w:val="00AC7D36"/>
    <w:rsid w:val="00AC7D73"/>
    <w:rsid w:val="00AD2F47"/>
    <w:rsid w:val="00AD46B8"/>
    <w:rsid w:val="00AD7B4E"/>
    <w:rsid w:val="00AE00BB"/>
    <w:rsid w:val="00AE50D6"/>
    <w:rsid w:val="00AF010B"/>
    <w:rsid w:val="00AF70BB"/>
    <w:rsid w:val="00B00961"/>
    <w:rsid w:val="00B00A0A"/>
    <w:rsid w:val="00B01410"/>
    <w:rsid w:val="00B046C9"/>
    <w:rsid w:val="00B05456"/>
    <w:rsid w:val="00B06BDC"/>
    <w:rsid w:val="00B07BD9"/>
    <w:rsid w:val="00B15DF3"/>
    <w:rsid w:val="00B236CC"/>
    <w:rsid w:val="00B262CB"/>
    <w:rsid w:val="00B272B3"/>
    <w:rsid w:val="00B34C78"/>
    <w:rsid w:val="00B370B8"/>
    <w:rsid w:val="00B371A9"/>
    <w:rsid w:val="00B44DF0"/>
    <w:rsid w:val="00B468F0"/>
    <w:rsid w:val="00B47823"/>
    <w:rsid w:val="00B47B67"/>
    <w:rsid w:val="00B50FCF"/>
    <w:rsid w:val="00B510DE"/>
    <w:rsid w:val="00B575F6"/>
    <w:rsid w:val="00B612D7"/>
    <w:rsid w:val="00B71B5E"/>
    <w:rsid w:val="00B73FA6"/>
    <w:rsid w:val="00B744ED"/>
    <w:rsid w:val="00B77D83"/>
    <w:rsid w:val="00B86823"/>
    <w:rsid w:val="00B86B6D"/>
    <w:rsid w:val="00B87A5B"/>
    <w:rsid w:val="00B9065D"/>
    <w:rsid w:val="00B90CCB"/>
    <w:rsid w:val="00B92447"/>
    <w:rsid w:val="00B924FB"/>
    <w:rsid w:val="00B9546C"/>
    <w:rsid w:val="00B97FA3"/>
    <w:rsid w:val="00BA40F8"/>
    <w:rsid w:val="00BA6A08"/>
    <w:rsid w:val="00BA6D3A"/>
    <w:rsid w:val="00BA78C2"/>
    <w:rsid w:val="00BB73E3"/>
    <w:rsid w:val="00BB76BF"/>
    <w:rsid w:val="00BC2369"/>
    <w:rsid w:val="00BC5CB5"/>
    <w:rsid w:val="00BD19A0"/>
    <w:rsid w:val="00BD1B12"/>
    <w:rsid w:val="00BD47A6"/>
    <w:rsid w:val="00BD5BED"/>
    <w:rsid w:val="00BD607F"/>
    <w:rsid w:val="00BD6574"/>
    <w:rsid w:val="00BE0CB2"/>
    <w:rsid w:val="00BE4C23"/>
    <w:rsid w:val="00BF103F"/>
    <w:rsid w:val="00BF2359"/>
    <w:rsid w:val="00BF3EBA"/>
    <w:rsid w:val="00BF4CB6"/>
    <w:rsid w:val="00BF534E"/>
    <w:rsid w:val="00BF6AD3"/>
    <w:rsid w:val="00C03536"/>
    <w:rsid w:val="00C03E72"/>
    <w:rsid w:val="00C057F3"/>
    <w:rsid w:val="00C05C3A"/>
    <w:rsid w:val="00C121C7"/>
    <w:rsid w:val="00C175FC"/>
    <w:rsid w:val="00C25708"/>
    <w:rsid w:val="00C27296"/>
    <w:rsid w:val="00C32022"/>
    <w:rsid w:val="00C36F49"/>
    <w:rsid w:val="00C416A8"/>
    <w:rsid w:val="00C42828"/>
    <w:rsid w:val="00C42BC4"/>
    <w:rsid w:val="00C43BDA"/>
    <w:rsid w:val="00C43F37"/>
    <w:rsid w:val="00C45AD9"/>
    <w:rsid w:val="00C46733"/>
    <w:rsid w:val="00C46E30"/>
    <w:rsid w:val="00C5727D"/>
    <w:rsid w:val="00C66C49"/>
    <w:rsid w:val="00C75122"/>
    <w:rsid w:val="00C86E8D"/>
    <w:rsid w:val="00C87423"/>
    <w:rsid w:val="00C914BE"/>
    <w:rsid w:val="00CA06B8"/>
    <w:rsid w:val="00CA3A3D"/>
    <w:rsid w:val="00CA6909"/>
    <w:rsid w:val="00CA7791"/>
    <w:rsid w:val="00CB0785"/>
    <w:rsid w:val="00CB149B"/>
    <w:rsid w:val="00CB58B0"/>
    <w:rsid w:val="00CC1535"/>
    <w:rsid w:val="00CC7753"/>
    <w:rsid w:val="00CD491E"/>
    <w:rsid w:val="00CD5458"/>
    <w:rsid w:val="00CD6CB5"/>
    <w:rsid w:val="00CE7901"/>
    <w:rsid w:val="00CF3A82"/>
    <w:rsid w:val="00CF4BBE"/>
    <w:rsid w:val="00CF67D8"/>
    <w:rsid w:val="00D016BC"/>
    <w:rsid w:val="00D032FC"/>
    <w:rsid w:val="00D1036E"/>
    <w:rsid w:val="00D11F73"/>
    <w:rsid w:val="00D2153F"/>
    <w:rsid w:val="00D21D9D"/>
    <w:rsid w:val="00D2450B"/>
    <w:rsid w:val="00D339AC"/>
    <w:rsid w:val="00D33F27"/>
    <w:rsid w:val="00D35F19"/>
    <w:rsid w:val="00D3629A"/>
    <w:rsid w:val="00D40428"/>
    <w:rsid w:val="00D40E53"/>
    <w:rsid w:val="00D4188E"/>
    <w:rsid w:val="00D41D7C"/>
    <w:rsid w:val="00D428C3"/>
    <w:rsid w:val="00D45094"/>
    <w:rsid w:val="00D46C9D"/>
    <w:rsid w:val="00D46CE5"/>
    <w:rsid w:val="00D47073"/>
    <w:rsid w:val="00D5092A"/>
    <w:rsid w:val="00D54CB6"/>
    <w:rsid w:val="00D5569E"/>
    <w:rsid w:val="00D568A6"/>
    <w:rsid w:val="00D61304"/>
    <w:rsid w:val="00D66452"/>
    <w:rsid w:val="00D75379"/>
    <w:rsid w:val="00D83132"/>
    <w:rsid w:val="00D845F1"/>
    <w:rsid w:val="00D86106"/>
    <w:rsid w:val="00D947DE"/>
    <w:rsid w:val="00D94BFE"/>
    <w:rsid w:val="00D96904"/>
    <w:rsid w:val="00DA491A"/>
    <w:rsid w:val="00DA6C13"/>
    <w:rsid w:val="00DB1089"/>
    <w:rsid w:val="00DB160A"/>
    <w:rsid w:val="00DB185D"/>
    <w:rsid w:val="00DC0EB8"/>
    <w:rsid w:val="00DC193A"/>
    <w:rsid w:val="00DD17EF"/>
    <w:rsid w:val="00DD5B9E"/>
    <w:rsid w:val="00DF0100"/>
    <w:rsid w:val="00DF5CA8"/>
    <w:rsid w:val="00DF7301"/>
    <w:rsid w:val="00DF762F"/>
    <w:rsid w:val="00E06AC4"/>
    <w:rsid w:val="00E07DE7"/>
    <w:rsid w:val="00E2531A"/>
    <w:rsid w:val="00E25E40"/>
    <w:rsid w:val="00E2750F"/>
    <w:rsid w:val="00E34CBE"/>
    <w:rsid w:val="00E36B1B"/>
    <w:rsid w:val="00E40887"/>
    <w:rsid w:val="00E426C3"/>
    <w:rsid w:val="00E465EC"/>
    <w:rsid w:val="00E51267"/>
    <w:rsid w:val="00E51BB8"/>
    <w:rsid w:val="00E522F3"/>
    <w:rsid w:val="00E529A4"/>
    <w:rsid w:val="00E53306"/>
    <w:rsid w:val="00E53DE8"/>
    <w:rsid w:val="00E55150"/>
    <w:rsid w:val="00E552BB"/>
    <w:rsid w:val="00E55D7A"/>
    <w:rsid w:val="00E578CC"/>
    <w:rsid w:val="00E67581"/>
    <w:rsid w:val="00E7092B"/>
    <w:rsid w:val="00E70FBC"/>
    <w:rsid w:val="00E71062"/>
    <w:rsid w:val="00E72FA2"/>
    <w:rsid w:val="00E740EB"/>
    <w:rsid w:val="00E77374"/>
    <w:rsid w:val="00E824F3"/>
    <w:rsid w:val="00E83B0C"/>
    <w:rsid w:val="00E84C38"/>
    <w:rsid w:val="00E85C2D"/>
    <w:rsid w:val="00E86BE6"/>
    <w:rsid w:val="00E90DDD"/>
    <w:rsid w:val="00E942F9"/>
    <w:rsid w:val="00E943F9"/>
    <w:rsid w:val="00E95C7E"/>
    <w:rsid w:val="00E97383"/>
    <w:rsid w:val="00EA0112"/>
    <w:rsid w:val="00EA0FD5"/>
    <w:rsid w:val="00EA1C37"/>
    <w:rsid w:val="00EA2D24"/>
    <w:rsid w:val="00EA4C69"/>
    <w:rsid w:val="00EA5F48"/>
    <w:rsid w:val="00EB5B41"/>
    <w:rsid w:val="00EC23B5"/>
    <w:rsid w:val="00EC296A"/>
    <w:rsid w:val="00EC30E0"/>
    <w:rsid w:val="00EC3F4D"/>
    <w:rsid w:val="00EC610A"/>
    <w:rsid w:val="00EC654B"/>
    <w:rsid w:val="00EC67D5"/>
    <w:rsid w:val="00EC7C3C"/>
    <w:rsid w:val="00EE6FA3"/>
    <w:rsid w:val="00EE72B9"/>
    <w:rsid w:val="00EF1FCE"/>
    <w:rsid w:val="00EF423B"/>
    <w:rsid w:val="00EF5777"/>
    <w:rsid w:val="00EF74C5"/>
    <w:rsid w:val="00F03843"/>
    <w:rsid w:val="00F03EF8"/>
    <w:rsid w:val="00F05EC4"/>
    <w:rsid w:val="00F05F39"/>
    <w:rsid w:val="00F063C2"/>
    <w:rsid w:val="00F06928"/>
    <w:rsid w:val="00F07613"/>
    <w:rsid w:val="00F14E3C"/>
    <w:rsid w:val="00F159AF"/>
    <w:rsid w:val="00F15AD6"/>
    <w:rsid w:val="00F1622F"/>
    <w:rsid w:val="00F164DF"/>
    <w:rsid w:val="00F21399"/>
    <w:rsid w:val="00F31304"/>
    <w:rsid w:val="00F33B24"/>
    <w:rsid w:val="00F34C66"/>
    <w:rsid w:val="00F36487"/>
    <w:rsid w:val="00F44FC0"/>
    <w:rsid w:val="00F532D5"/>
    <w:rsid w:val="00F539FD"/>
    <w:rsid w:val="00F609D7"/>
    <w:rsid w:val="00F620F1"/>
    <w:rsid w:val="00F669D2"/>
    <w:rsid w:val="00F66CE1"/>
    <w:rsid w:val="00F70C54"/>
    <w:rsid w:val="00F72258"/>
    <w:rsid w:val="00F732F8"/>
    <w:rsid w:val="00F73429"/>
    <w:rsid w:val="00F73862"/>
    <w:rsid w:val="00F754BD"/>
    <w:rsid w:val="00F800B0"/>
    <w:rsid w:val="00F8267D"/>
    <w:rsid w:val="00F85A02"/>
    <w:rsid w:val="00F87D86"/>
    <w:rsid w:val="00F9121E"/>
    <w:rsid w:val="00F92043"/>
    <w:rsid w:val="00FA1442"/>
    <w:rsid w:val="00FA5272"/>
    <w:rsid w:val="00FB788F"/>
    <w:rsid w:val="00FC321A"/>
    <w:rsid w:val="00FC3563"/>
    <w:rsid w:val="00FC5486"/>
    <w:rsid w:val="00FC5B50"/>
    <w:rsid w:val="00FD2DE3"/>
    <w:rsid w:val="00FE4DA3"/>
    <w:rsid w:val="00FE517C"/>
    <w:rsid w:val="00FE7E3F"/>
    <w:rsid w:val="00FF0E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2"/>
        <w:lang w:val="en-US" w:eastAsia="ja-JP"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semiHidden="0" w:uiPriority="0"/>
    <w:lsdException w:name="toc 2" w:locked="0" w:semiHidden="0" w:uiPriority="0"/>
    <w:lsdException w:name="toc 3" w:locked="0" w:semiHidden="0" w:uiPriority="0"/>
    <w:lsdException w:name="toc 4" w:locked="0" w:semiHidden="0" w:uiPriority="0"/>
    <w:lsdException w:name="toc 5" w:locked="0" w:semiHidden="0" w:uiPriority="0"/>
    <w:lsdException w:name="toc 6" w:locked="0" w:semiHidden="0" w:uiPriority="0"/>
    <w:lsdException w:name="toc 7" w:locked="0" w:semiHidden="0" w:uiPriority="0"/>
    <w:lsdException w:name="toc 8" w:locked="0" w:semiHidden="0" w:uiPriority="0"/>
    <w:lsdException w:name="toc 9" w:locked="0" w:semiHidden="0" w:uiPriority="0"/>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a">
    <w:name w:val="Normal"/>
    <w:qFormat/>
    <w:rsid w:val="00054E61"/>
    <w:pPr>
      <w:widowControl w:val="0"/>
      <w:jc w:val="both"/>
    </w:pPr>
    <w:rPr>
      <w:szCs w:val="24"/>
      <w:lang w:val="en-GB"/>
    </w:rPr>
  </w:style>
  <w:style w:type="paragraph" w:styleId="10">
    <w:name w:val="heading 1"/>
    <w:basedOn w:val="a"/>
    <w:next w:val="a"/>
    <w:link w:val="11"/>
    <w:uiPriority w:val="99"/>
    <w:qFormat/>
    <w:rsid w:val="00693FE1"/>
    <w:pPr>
      <w:keepNext/>
      <w:outlineLvl w:val="0"/>
    </w:pPr>
    <w:rPr>
      <w:rFonts w:ascii="Arial" w:eastAsia="ＭＳ ゴシック" w:hAnsi="Arial"/>
      <w:kern w:val="0"/>
      <w:sz w:val="24"/>
      <w:szCs w:val="20"/>
      <w:lang w:val="en-US"/>
    </w:rPr>
  </w:style>
  <w:style w:type="paragraph" w:styleId="2">
    <w:name w:val="heading 2"/>
    <w:basedOn w:val="a"/>
    <w:next w:val="a"/>
    <w:link w:val="20"/>
    <w:uiPriority w:val="99"/>
    <w:qFormat/>
    <w:rsid w:val="00693FE1"/>
    <w:pPr>
      <w:keepNext/>
      <w:outlineLvl w:val="1"/>
    </w:pPr>
    <w:rPr>
      <w:rFonts w:ascii="Arial" w:eastAsia="ＭＳ ゴシック" w:hAnsi="Arial"/>
      <w:kern w:val="0"/>
      <w:sz w:val="20"/>
      <w:szCs w:val="20"/>
      <w:lang w:val="en-US"/>
    </w:rPr>
  </w:style>
  <w:style w:type="paragraph" w:styleId="3">
    <w:name w:val="heading 3"/>
    <w:basedOn w:val="a"/>
    <w:next w:val="a"/>
    <w:link w:val="30"/>
    <w:uiPriority w:val="99"/>
    <w:qFormat/>
    <w:rsid w:val="00693FE1"/>
    <w:pPr>
      <w:keepNext/>
      <w:ind w:leftChars="400" w:left="400"/>
      <w:outlineLvl w:val="2"/>
    </w:pPr>
    <w:rPr>
      <w:rFonts w:ascii="Arial" w:eastAsia="ＭＳ ゴシック" w:hAnsi="Arial"/>
      <w:kern w:val="0"/>
      <w:sz w:val="20"/>
      <w:szCs w:val="20"/>
      <w:lang w:val="en-US"/>
    </w:rPr>
  </w:style>
  <w:style w:type="paragraph" w:styleId="4">
    <w:name w:val="heading 4"/>
    <w:basedOn w:val="a"/>
    <w:next w:val="a"/>
    <w:link w:val="40"/>
    <w:uiPriority w:val="99"/>
    <w:qFormat/>
    <w:rsid w:val="00693FE1"/>
    <w:pPr>
      <w:keepNext/>
      <w:ind w:leftChars="400" w:left="400"/>
      <w:outlineLvl w:val="3"/>
    </w:pPr>
    <w:rPr>
      <w:rFonts w:ascii="Century" w:hAnsi="Century"/>
      <w:b/>
      <w:bCs/>
      <w:kern w:val="0"/>
      <w:sz w:val="20"/>
      <w:szCs w:val="20"/>
      <w:lang w:val="en-US"/>
    </w:rPr>
  </w:style>
  <w:style w:type="paragraph" w:styleId="5">
    <w:name w:val="heading 5"/>
    <w:basedOn w:val="a"/>
    <w:next w:val="a"/>
    <w:link w:val="50"/>
    <w:uiPriority w:val="99"/>
    <w:qFormat/>
    <w:rsid w:val="00693FE1"/>
    <w:pPr>
      <w:keepNext/>
      <w:tabs>
        <w:tab w:val="num" w:pos="0"/>
      </w:tabs>
      <w:ind w:left="567" w:hanging="567"/>
      <w:outlineLvl w:val="4"/>
    </w:pPr>
    <w:rPr>
      <w:rFonts w:ascii="Arial" w:eastAsia="ＭＳ ゴシック" w:hAnsi="Arial"/>
      <w:kern w:val="0"/>
      <w:sz w:val="22"/>
      <w:szCs w:val="20"/>
      <w:lang w:val="en-US"/>
    </w:rPr>
  </w:style>
  <w:style w:type="paragraph" w:styleId="6">
    <w:name w:val="heading 6"/>
    <w:basedOn w:val="a"/>
    <w:next w:val="a"/>
    <w:link w:val="60"/>
    <w:uiPriority w:val="99"/>
    <w:qFormat/>
    <w:rsid w:val="00693FE1"/>
    <w:pPr>
      <w:keepNext/>
      <w:tabs>
        <w:tab w:val="num" w:pos="3260"/>
      </w:tabs>
      <w:ind w:left="3260" w:hanging="1134"/>
      <w:outlineLvl w:val="5"/>
    </w:pPr>
    <w:rPr>
      <w:b/>
      <w:bCs/>
      <w:kern w:val="0"/>
      <w:sz w:val="22"/>
      <w:szCs w:val="20"/>
      <w:lang w:val="en-US"/>
    </w:rPr>
  </w:style>
  <w:style w:type="paragraph" w:styleId="7">
    <w:name w:val="heading 7"/>
    <w:basedOn w:val="a"/>
    <w:next w:val="a"/>
    <w:link w:val="70"/>
    <w:uiPriority w:val="99"/>
    <w:qFormat/>
    <w:rsid w:val="00693FE1"/>
    <w:pPr>
      <w:keepNext/>
      <w:tabs>
        <w:tab w:val="num" w:pos="3991"/>
      </w:tabs>
      <w:ind w:left="3827" w:hanging="1276"/>
      <w:outlineLvl w:val="6"/>
    </w:pPr>
    <w:rPr>
      <w:kern w:val="0"/>
      <w:sz w:val="22"/>
      <w:szCs w:val="20"/>
      <w:lang w:val="en-US"/>
    </w:rPr>
  </w:style>
  <w:style w:type="paragraph" w:styleId="8">
    <w:name w:val="heading 8"/>
    <w:basedOn w:val="a"/>
    <w:next w:val="a"/>
    <w:link w:val="80"/>
    <w:uiPriority w:val="99"/>
    <w:qFormat/>
    <w:rsid w:val="00693FE1"/>
    <w:pPr>
      <w:keepNext/>
      <w:tabs>
        <w:tab w:val="num" w:pos="4776"/>
      </w:tabs>
      <w:ind w:left="4394" w:hanging="1418"/>
      <w:outlineLvl w:val="7"/>
    </w:pPr>
    <w:rPr>
      <w:kern w:val="0"/>
      <w:sz w:val="22"/>
      <w:szCs w:val="20"/>
      <w:lang w:val="en-US"/>
    </w:rPr>
  </w:style>
  <w:style w:type="paragraph" w:styleId="9">
    <w:name w:val="heading 9"/>
    <w:basedOn w:val="a"/>
    <w:next w:val="a"/>
    <w:link w:val="90"/>
    <w:uiPriority w:val="99"/>
    <w:qFormat/>
    <w:rsid w:val="00693FE1"/>
    <w:pPr>
      <w:keepNext/>
      <w:tabs>
        <w:tab w:val="num" w:pos="5202"/>
      </w:tabs>
      <w:ind w:left="5102" w:hanging="1700"/>
      <w:outlineLvl w:val="8"/>
    </w:pPr>
    <w:rPr>
      <w:kern w:val="0"/>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9"/>
    <w:locked/>
    <w:rsid w:val="00693FE1"/>
    <w:rPr>
      <w:rFonts w:ascii="Arial" w:eastAsia="ＭＳ ゴシック" w:hAnsi="Arial"/>
      <w:sz w:val="24"/>
    </w:rPr>
  </w:style>
  <w:style w:type="character" w:customStyle="1" w:styleId="20">
    <w:name w:val="見出し 2 (文字)"/>
    <w:basedOn w:val="a0"/>
    <w:link w:val="2"/>
    <w:uiPriority w:val="99"/>
    <w:locked/>
    <w:rsid w:val="00693FE1"/>
    <w:rPr>
      <w:rFonts w:ascii="Arial" w:eastAsia="ＭＳ ゴシック" w:hAnsi="Arial"/>
    </w:rPr>
  </w:style>
  <w:style w:type="character" w:customStyle="1" w:styleId="30">
    <w:name w:val="見出し 3 (文字)"/>
    <w:basedOn w:val="a0"/>
    <w:link w:val="3"/>
    <w:uiPriority w:val="99"/>
    <w:locked/>
    <w:rsid w:val="00693FE1"/>
    <w:rPr>
      <w:rFonts w:ascii="Arial" w:eastAsia="ＭＳ ゴシック" w:hAnsi="Arial"/>
    </w:rPr>
  </w:style>
  <w:style w:type="character" w:customStyle="1" w:styleId="40">
    <w:name w:val="見出し 4 (文字)"/>
    <w:basedOn w:val="a0"/>
    <w:link w:val="4"/>
    <w:uiPriority w:val="99"/>
    <w:locked/>
    <w:rsid w:val="00693FE1"/>
    <w:rPr>
      <w:rFonts w:ascii="Century" w:eastAsia="ＭＳ 明朝" w:hAnsi="Century"/>
      <w:b/>
    </w:rPr>
  </w:style>
  <w:style w:type="character" w:customStyle="1" w:styleId="50">
    <w:name w:val="見出し 5 (文字)"/>
    <w:basedOn w:val="a0"/>
    <w:link w:val="5"/>
    <w:uiPriority w:val="99"/>
    <w:locked/>
    <w:rsid w:val="00693FE1"/>
    <w:rPr>
      <w:rFonts w:ascii="Arial" w:eastAsia="ＭＳ ゴシック" w:hAnsi="Arial"/>
      <w:sz w:val="22"/>
    </w:rPr>
  </w:style>
  <w:style w:type="character" w:customStyle="1" w:styleId="60">
    <w:name w:val="見出し 6 (文字)"/>
    <w:basedOn w:val="a0"/>
    <w:link w:val="6"/>
    <w:uiPriority w:val="99"/>
    <w:locked/>
    <w:rsid w:val="00693FE1"/>
    <w:rPr>
      <w:rFonts w:eastAsia="ＭＳ 明朝"/>
      <w:b/>
      <w:sz w:val="22"/>
    </w:rPr>
  </w:style>
  <w:style w:type="character" w:customStyle="1" w:styleId="70">
    <w:name w:val="見出し 7 (文字)"/>
    <w:basedOn w:val="a0"/>
    <w:link w:val="7"/>
    <w:uiPriority w:val="99"/>
    <w:locked/>
    <w:rsid w:val="00693FE1"/>
    <w:rPr>
      <w:rFonts w:eastAsia="ＭＳ 明朝"/>
      <w:sz w:val="22"/>
    </w:rPr>
  </w:style>
  <w:style w:type="character" w:customStyle="1" w:styleId="80">
    <w:name w:val="見出し 8 (文字)"/>
    <w:basedOn w:val="a0"/>
    <w:link w:val="8"/>
    <w:uiPriority w:val="99"/>
    <w:locked/>
    <w:rsid w:val="00693FE1"/>
    <w:rPr>
      <w:rFonts w:eastAsia="ＭＳ 明朝"/>
      <w:sz w:val="22"/>
    </w:rPr>
  </w:style>
  <w:style w:type="character" w:customStyle="1" w:styleId="90">
    <w:name w:val="見出し 9 (文字)"/>
    <w:basedOn w:val="a0"/>
    <w:link w:val="9"/>
    <w:uiPriority w:val="99"/>
    <w:locked/>
    <w:rsid w:val="00693FE1"/>
    <w:rPr>
      <w:rFonts w:eastAsia="ＭＳ 明朝"/>
      <w:sz w:val="22"/>
    </w:rPr>
  </w:style>
  <w:style w:type="paragraph" w:styleId="a3">
    <w:name w:val="Date"/>
    <w:basedOn w:val="a"/>
    <w:next w:val="a"/>
    <w:link w:val="a4"/>
    <w:uiPriority w:val="99"/>
    <w:rsid w:val="00693FE1"/>
    <w:rPr>
      <w:rFonts w:ascii="Century" w:hAnsi="Century"/>
      <w:kern w:val="0"/>
      <w:sz w:val="20"/>
      <w:szCs w:val="20"/>
      <w:lang w:val="en-US"/>
    </w:rPr>
  </w:style>
  <w:style w:type="character" w:customStyle="1" w:styleId="a4">
    <w:name w:val="日付 (文字)"/>
    <w:basedOn w:val="a0"/>
    <w:link w:val="a3"/>
    <w:uiPriority w:val="99"/>
    <w:locked/>
    <w:rsid w:val="00693FE1"/>
    <w:rPr>
      <w:rFonts w:ascii="Century" w:eastAsia="ＭＳ 明朝" w:hAnsi="Century"/>
    </w:rPr>
  </w:style>
  <w:style w:type="paragraph" w:styleId="a5">
    <w:name w:val="Document Map"/>
    <w:basedOn w:val="a"/>
    <w:link w:val="a6"/>
    <w:uiPriority w:val="99"/>
    <w:semiHidden/>
    <w:rsid w:val="00693FE1"/>
    <w:pPr>
      <w:shd w:val="clear" w:color="auto" w:fill="000080"/>
    </w:pPr>
    <w:rPr>
      <w:rFonts w:ascii="Arial" w:eastAsia="ＭＳ ゴシック" w:hAnsi="Arial"/>
      <w:kern w:val="0"/>
      <w:sz w:val="20"/>
      <w:szCs w:val="20"/>
      <w:lang w:val="en-US"/>
    </w:rPr>
  </w:style>
  <w:style w:type="character" w:customStyle="1" w:styleId="a6">
    <w:name w:val="見出しマップ (文字)"/>
    <w:basedOn w:val="a0"/>
    <w:link w:val="a5"/>
    <w:uiPriority w:val="99"/>
    <w:semiHidden/>
    <w:locked/>
    <w:rsid w:val="00693FE1"/>
    <w:rPr>
      <w:rFonts w:ascii="Arial" w:eastAsia="ＭＳ ゴシック" w:hAnsi="Arial"/>
      <w:shd w:val="clear" w:color="auto" w:fill="000080"/>
    </w:rPr>
  </w:style>
  <w:style w:type="paragraph" w:styleId="a7">
    <w:name w:val="Balloon Text"/>
    <w:basedOn w:val="a"/>
    <w:link w:val="a8"/>
    <w:uiPriority w:val="99"/>
    <w:semiHidden/>
    <w:rsid w:val="00693FE1"/>
    <w:rPr>
      <w:rFonts w:ascii="Arial" w:eastAsia="ＭＳ ゴシック" w:hAnsi="Arial"/>
      <w:kern w:val="0"/>
      <w:sz w:val="18"/>
      <w:szCs w:val="18"/>
      <w:lang w:val="en-US"/>
    </w:rPr>
  </w:style>
  <w:style w:type="character" w:customStyle="1" w:styleId="a8">
    <w:name w:val="吹き出し (文字)"/>
    <w:basedOn w:val="a0"/>
    <w:link w:val="a7"/>
    <w:uiPriority w:val="99"/>
    <w:semiHidden/>
    <w:locked/>
    <w:rsid w:val="00693FE1"/>
    <w:rPr>
      <w:rFonts w:ascii="Arial" w:eastAsia="ＭＳ ゴシック" w:hAnsi="Arial"/>
      <w:sz w:val="18"/>
    </w:rPr>
  </w:style>
  <w:style w:type="paragraph" w:styleId="12">
    <w:name w:val="toc 1"/>
    <w:basedOn w:val="a"/>
    <w:next w:val="a"/>
    <w:autoRedefine/>
    <w:uiPriority w:val="99"/>
    <w:rsid w:val="00693FE1"/>
    <w:pPr>
      <w:tabs>
        <w:tab w:val="right" w:leader="middleDot" w:pos="8640"/>
      </w:tabs>
      <w:ind w:right="-136" w:firstLine="232"/>
    </w:pPr>
    <w:rPr>
      <w:rFonts w:ascii="Century" w:hAnsi="Century" w:cs="Arial"/>
      <w:color w:val="000000"/>
      <w:sz w:val="24"/>
      <w:lang w:val="en-US"/>
    </w:rPr>
  </w:style>
  <w:style w:type="paragraph" w:styleId="a9">
    <w:name w:val="header"/>
    <w:basedOn w:val="a"/>
    <w:link w:val="aa"/>
    <w:rsid w:val="00693FE1"/>
    <w:pPr>
      <w:tabs>
        <w:tab w:val="center" w:pos="4252"/>
        <w:tab w:val="right" w:pos="8504"/>
      </w:tabs>
      <w:snapToGrid w:val="0"/>
    </w:pPr>
    <w:rPr>
      <w:rFonts w:ascii="Century" w:hAnsi="Century"/>
      <w:kern w:val="0"/>
      <w:sz w:val="20"/>
      <w:szCs w:val="20"/>
      <w:lang w:val="en-US"/>
    </w:rPr>
  </w:style>
  <w:style w:type="character" w:customStyle="1" w:styleId="aa">
    <w:name w:val="ヘッダー (文字)"/>
    <w:basedOn w:val="a0"/>
    <w:link w:val="a9"/>
    <w:locked/>
    <w:rsid w:val="00693FE1"/>
    <w:rPr>
      <w:rFonts w:ascii="Century" w:eastAsia="ＭＳ 明朝" w:hAnsi="Century"/>
    </w:rPr>
  </w:style>
  <w:style w:type="paragraph" w:styleId="ab">
    <w:name w:val="footer"/>
    <w:basedOn w:val="a"/>
    <w:link w:val="ac"/>
    <w:uiPriority w:val="99"/>
    <w:rsid w:val="00693FE1"/>
    <w:pPr>
      <w:tabs>
        <w:tab w:val="center" w:pos="4252"/>
        <w:tab w:val="right" w:pos="8504"/>
      </w:tabs>
      <w:snapToGrid w:val="0"/>
    </w:pPr>
    <w:rPr>
      <w:rFonts w:ascii="Century" w:hAnsi="Century"/>
      <w:kern w:val="0"/>
      <w:sz w:val="20"/>
      <w:szCs w:val="20"/>
      <w:lang w:val="en-US"/>
    </w:rPr>
  </w:style>
  <w:style w:type="character" w:customStyle="1" w:styleId="ac">
    <w:name w:val="フッター (文字)"/>
    <w:basedOn w:val="a0"/>
    <w:link w:val="ab"/>
    <w:uiPriority w:val="99"/>
    <w:locked/>
    <w:rsid w:val="00693FE1"/>
    <w:rPr>
      <w:rFonts w:ascii="Century" w:eastAsia="ＭＳ 明朝" w:hAnsi="Century"/>
    </w:rPr>
  </w:style>
  <w:style w:type="paragraph" w:customStyle="1" w:styleId="13">
    <w:name w:val="リスト段落1"/>
    <w:basedOn w:val="a"/>
    <w:uiPriority w:val="99"/>
    <w:rsid w:val="00693FE1"/>
    <w:pPr>
      <w:widowControl/>
      <w:spacing w:line="240" w:lineRule="atLeast"/>
      <w:ind w:leftChars="400" w:left="840"/>
    </w:pPr>
    <w:rPr>
      <w:sz w:val="22"/>
      <w:szCs w:val="22"/>
      <w:lang w:val="en-US"/>
    </w:rPr>
  </w:style>
  <w:style w:type="paragraph" w:customStyle="1" w:styleId="1">
    <w:name w:val="スタイル1"/>
    <w:basedOn w:val="10"/>
    <w:uiPriority w:val="99"/>
    <w:rsid w:val="00693FE1"/>
    <w:pPr>
      <w:widowControl/>
      <w:numPr>
        <w:numId w:val="1"/>
      </w:numPr>
      <w:spacing w:line="240" w:lineRule="atLeast"/>
    </w:pPr>
    <w:rPr>
      <w:sz w:val="22"/>
    </w:rPr>
  </w:style>
  <w:style w:type="paragraph" w:customStyle="1" w:styleId="21">
    <w:name w:val="スタイル2"/>
    <w:basedOn w:val="1"/>
    <w:uiPriority w:val="99"/>
    <w:rsid w:val="00693FE1"/>
  </w:style>
  <w:style w:type="paragraph" w:customStyle="1" w:styleId="ad">
    <w:name w:val="スタイル 中央揃え"/>
    <w:basedOn w:val="a"/>
    <w:uiPriority w:val="99"/>
    <w:rsid w:val="00693FE1"/>
    <w:pPr>
      <w:jc w:val="center"/>
    </w:pPr>
    <w:rPr>
      <w:rFonts w:cs="ＭＳ 明朝"/>
      <w:sz w:val="22"/>
      <w:szCs w:val="20"/>
      <w:lang w:val="en-US"/>
    </w:rPr>
  </w:style>
  <w:style w:type="character" w:styleId="ae">
    <w:name w:val="annotation reference"/>
    <w:basedOn w:val="a0"/>
    <w:rsid w:val="00693FE1"/>
    <w:rPr>
      <w:rFonts w:cs="Times New Roman"/>
      <w:sz w:val="18"/>
    </w:rPr>
  </w:style>
  <w:style w:type="paragraph" w:styleId="af">
    <w:name w:val="annotation text"/>
    <w:basedOn w:val="a"/>
    <w:link w:val="af0"/>
    <w:rsid w:val="00693FE1"/>
    <w:pPr>
      <w:jc w:val="left"/>
    </w:pPr>
    <w:rPr>
      <w:kern w:val="0"/>
      <w:sz w:val="22"/>
      <w:szCs w:val="20"/>
      <w:lang w:val="en-US"/>
    </w:rPr>
  </w:style>
  <w:style w:type="character" w:customStyle="1" w:styleId="CommentTextChar">
    <w:name w:val="Comment Text Char"/>
    <w:basedOn w:val="a0"/>
    <w:uiPriority w:val="99"/>
    <w:locked/>
    <w:rsid w:val="00D3629A"/>
    <w:rPr>
      <w:rFonts w:eastAsia="ＭＳ 明朝"/>
      <w:sz w:val="22"/>
    </w:rPr>
  </w:style>
  <w:style w:type="character" w:customStyle="1" w:styleId="af0">
    <w:name w:val="コメント文字列 (文字)"/>
    <w:link w:val="af"/>
    <w:locked/>
    <w:rsid w:val="00693FE1"/>
    <w:rPr>
      <w:rFonts w:eastAsia="ＭＳ 明朝"/>
      <w:sz w:val="22"/>
    </w:rPr>
  </w:style>
  <w:style w:type="paragraph" w:customStyle="1" w:styleId="31">
    <w:name w:val="スタイル3"/>
    <w:basedOn w:val="10"/>
    <w:uiPriority w:val="99"/>
    <w:rsid w:val="00693FE1"/>
    <w:pPr>
      <w:widowControl/>
      <w:tabs>
        <w:tab w:val="num" w:pos="425"/>
      </w:tabs>
      <w:spacing w:line="240" w:lineRule="atLeast"/>
      <w:ind w:left="425" w:hanging="425"/>
    </w:pPr>
    <w:rPr>
      <w:rFonts w:ascii="ＭＳ ゴシック"/>
      <w:sz w:val="22"/>
    </w:rPr>
  </w:style>
  <w:style w:type="paragraph" w:styleId="af1">
    <w:name w:val="caption"/>
    <w:basedOn w:val="a"/>
    <w:next w:val="a"/>
    <w:uiPriority w:val="99"/>
    <w:qFormat/>
    <w:rsid w:val="00693FE1"/>
    <w:pPr>
      <w:jc w:val="center"/>
    </w:pPr>
    <w:rPr>
      <w:bCs/>
      <w:sz w:val="22"/>
      <w:szCs w:val="21"/>
      <w:lang w:val="en-US"/>
    </w:rPr>
  </w:style>
  <w:style w:type="paragraph" w:styleId="af2">
    <w:name w:val="footnote text"/>
    <w:basedOn w:val="a"/>
    <w:link w:val="af3"/>
    <w:uiPriority w:val="99"/>
    <w:rsid w:val="00693FE1"/>
    <w:pPr>
      <w:snapToGrid w:val="0"/>
      <w:jc w:val="left"/>
    </w:pPr>
    <w:rPr>
      <w:kern w:val="0"/>
      <w:sz w:val="22"/>
      <w:szCs w:val="22"/>
      <w:lang w:val="en-US"/>
    </w:rPr>
  </w:style>
  <w:style w:type="character" w:customStyle="1" w:styleId="af3">
    <w:name w:val="脚注文字列 (文字)"/>
    <w:basedOn w:val="a0"/>
    <w:link w:val="af2"/>
    <w:uiPriority w:val="99"/>
    <w:locked/>
    <w:rsid w:val="00693FE1"/>
    <w:rPr>
      <w:rFonts w:eastAsia="ＭＳ 明朝"/>
      <w:sz w:val="22"/>
    </w:rPr>
  </w:style>
  <w:style w:type="character" w:styleId="af4">
    <w:name w:val="footnote reference"/>
    <w:basedOn w:val="a0"/>
    <w:uiPriority w:val="99"/>
    <w:rsid w:val="00693FE1"/>
    <w:rPr>
      <w:rFonts w:cs="Times New Roman"/>
      <w:vertAlign w:val="superscript"/>
    </w:rPr>
  </w:style>
  <w:style w:type="paragraph" w:customStyle="1" w:styleId="14">
    <w:name w:val="文章1"/>
    <w:basedOn w:val="a"/>
    <w:qFormat/>
    <w:rsid w:val="00693FE1"/>
    <w:pPr>
      <w:tabs>
        <w:tab w:val="left" w:pos="680"/>
      </w:tabs>
      <w:autoSpaceDE w:val="0"/>
      <w:autoSpaceDN w:val="0"/>
      <w:adjustRightInd w:val="0"/>
    </w:pPr>
    <w:rPr>
      <w:color w:val="000000"/>
      <w:kern w:val="0"/>
      <w:sz w:val="22"/>
      <w:szCs w:val="22"/>
      <w:lang w:val="en-US"/>
    </w:rPr>
  </w:style>
  <w:style w:type="paragraph" w:customStyle="1" w:styleId="32">
    <w:name w:val="段落3"/>
    <w:basedOn w:val="3"/>
    <w:uiPriority w:val="99"/>
    <w:rsid w:val="00693FE1"/>
    <w:pPr>
      <w:tabs>
        <w:tab w:val="num" w:pos="360"/>
        <w:tab w:val="left" w:pos="709"/>
      </w:tabs>
      <w:ind w:leftChars="0" w:left="0"/>
    </w:pPr>
    <w:rPr>
      <w:rFonts w:ascii="Times New Roman" w:eastAsia="ＭＳ 明朝" w:hAnsi="Times New Roman"/>
      <w:b/>
      <w:bCs/>
      <w:sz w:val="24"/>
      <w:szCs w:val="22"/>
    </w:rPr>
  </w:style>
  <w:style w:type="paragraph" w:styleId="af5">
    <w:name w:val="endnote text"/>
    <w:basedOn w:val="a"/>
    <w:link w:val="af6"/>
    <w:uiPriority w:val="99"/>
    <w:rsid w:val="00693FE1"/>
    <w:pPr>
      <w:widowControl/>
      <w:jc w:val="left"/>
    </w:pPr>
    <w:rPr>
      <w:rFonts w:eastAsia="SimSun"/>
      <w:kern w:val="0"/>
      <w:sz w:val="22"/>
      <w:szCs w:val="22"/>
      <w:lang w:eastAsia="en-ZA"/>
    </w:rPr>
  </w:style>
  <w:style w:type="character" w:customStyle="1" w:styleId="af6">
    <w:name w:val="文末脚注文字列 (文字)"/>
    <w:basedOn w:val="a0"/>
    <w:link w:val="af5"/>
    <w:uiPriority w:val="99"/>
    <w:locked/>
    <w:rsid w:val="00693FE1"/>
    <w:rPr>
      <w:rFonts w:eastAsia="SimSun"/>
      <w:kern w:val="0"/>
      <w:sz w:val="22"/>
      <w:lang w:val="en-GB" w:eastAsia="en-ZA"/>
    </w:rPr>
  </w:style>
  <w:style w:type="paragraph" w:styleId="Web">
    <w:name w:val="Normal (Web)"/>
    <w:basedOn w:val="a"/>
    <w:uiPriority w:val="99"/>
    <w:rsid w:val="00693FE1"/>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styleId="af7">
    <w:name w:val="Table Grid"/>
    <w:basedOn w:val="a1"/>
    <w:uiPriority w:val="99"/>
    <w:rsid w:val="00693FE1"/>
    <w:pPr>
      <w:jc w:val="both"/>
    </w:pPr>
    <w:rPr>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uiPriority w:val="99"/>
    <w:rsid w:val="00693FE1"/>
    <w:pPr>
      <w:ind w:left="1560" w:hanging="1276"/>
    </w:pPr>
    <w:rPr>
      <w:sz w:val="22"/>
      <w:lang w:val="en-US"/>
    </w:rPr>
  </w:style>
  <w:style w:type="paragraph" w:styleId="af8">
    <w:name w:val="annotation subject"/>
    <w:basedOn w:val="af"/>
    <w:next w:val="af"/>
    <w:link w:val="af9"/>
    <w:uiPriority w:val="99"/>
    <w:rsid w:val="00693FE1"/>
    <w:pPr>
      <w:widowControl/>
      <w:spacing w:line="240" w:lineRule="atLeast"/>
    </w:pPr>
    <w:rPr>
      <w:b/>
      <w:bCs/>
      <w:szCs w:val="22"/>
    </w:rPr>
  </w:style>
  <w:style w:type="character" w:customStyle="1" w:styleId="af9">
    <w:name w:val="コメント内容 (文字)"/>
    <w:basedOn w:val="af0"/>
    <w:link w:val="af8"/>
    <w:uiPriority w:val="99"/>
    <w:locked/>
    <w:rsid w:val="00693FE1"/>
    <w:rPr>
      <w:rFonts w:eastAsia="ＭＳ 明朝"/>
      <w:b/>
      <w:sz w:val="22"/>
    </w:rPr>
  </w:style>
  <w:style w:type="paragraph" w:styleId="22">
    <w:name w:val="toc 2"/>
    <w:basedOn w:val="a"/>
    <w:next w:val="a"/>
    <w:autoRedefine/>
    <w:uiPriority w:val="99"/>
    <w:rsid w:val="00693FE1"/>
    <w:pPr>
      <w:widowControl/>
      <w:spacing w:line="240" w:lineRule="atLeast"/>
      <w:ind w:leftChars="100" w:left="220"/>
    </w:pPr>
    <w:rPr>
      <w:sz w:val="22"/>
      <w:szCs w:val="22"/>
      <w:lang w:val="en-US"/>
    </w:rPr>
  </w:style>
  <w:style w:type="paragraph" w:styleId="33">
    <w:name w:val="toc 3"/>
    <w:basedOn w:val="a"/>
    <w:next w:val="a"/>
    <w:autoRedefine/>
    <w:uiPriority w:val="99"/>
    <w:rsid w:val="00693FE1"/>
    <w:pPr>
      <w:widowControl/>
      <w:spacing w:line="240" w:lineRule="atLeast"/>
      <w:ind w:leftChars="200" w:left="440"/>
    </w:pPr>
    <w:rPr>
      <w:sz w:val="22"/>
      <w:szCs w:val="22"/>
      <w:lang w:val="en-US"/>
    </w:rPr>
  </w:style>
  <w:style w:type="character" w:styleId="afa">
    <w:name w:val="Hyperlink"/>
    <w:basedOn w:val="a0"/>
    <w:uiPriority w:val="99"/>
    <w:rsid w:val="00693FE1"/>
    <w:rPr>
      <w:rFonts w:cs="Times New Roman"/>
      <w:color w:val="0000FF"/>
      <w:u w:val="single"/>
    </w:rPr>
  </w:style>
  <w:style w:type="paragraph" w:customStyle="1" w:styleId="Meth-Nomenclatureandtables">
    <w:name w:val="Meth - Nomenclature and tables"/>
    <w:basedOn w:val="a"/>
    <w:uiPriority w:val="99"/>
    <w:rsid w:val="00693FE1"/>
    <w:pPr>
      <w:widowControl/>
      <w:tabs>
        <w:tab w:val="right" w:pos="9360"/>
      </w:tabs>
      <w:jc w:val="left"/>
    </w:pPr>
    <w:rPr>
      <w:kern w:val="0"/>
      <w:sz w:val="22"/>
      <w:szCs w:val="20"/>
      <w:lang w:eastAsia="en-US"/>
    </w:rPr>
  </w:style>
  <w:style w:type="paragraph" w:customStyle="1" w:styleId="Meth-Text">
    <w:name w:val="Meth - Text"/>
    <w:basedOn w:val="a"/>
    <w:uiPriority w:val="99"/>
    <w:rsid w:val="00693FE1"/>
    <w:pPr>
      <w:widowControl/>
      <w:spacing w:before="240"/>
      <w:jc w:val="left"/>
    </w:pPr>
    <w:rPr>
      <w:kern w:val="0"/>
      <w:sz w:val="22"/>
      <w:szCs w:val="20"/>
      <w:lang w:eastAsia="en-US"/>
    </w:rPr>
  </w:style>
  <w:style w:type="paragraph" w:customStyle="1" w:styleId="Meth-Equation">
    <w:name w:val="Meth - Equation"/>
    <w:basedOn w:val="a"/>
    <w:next w:val="a"/>
    <w:uiPriority w:val="99"/>
    <w:rsid w:val="00693FE1"/>
    <w:pPr>
      <w:widowControl/>
      <w:tabs>
        <w:tab w:val="right" w:pos="9400"/>
      </w:tabs>
      <w:spacing w:before="240"/>
      <w:jc w:val="left"/>
    </w:pPr>
    <w:rPr>
      <w:b/>
      <w:kern w:val="0"/>
      <w:sz w:val="22"/>
      <w:szCs w:val="20"/>
      <w:lang w:val="en-US" w:eastAsia="en-US"/>
    </w:rPr>
  </w:style>
  <w:style w:type="character" w:styleId="afb">
    <w:name w:val="page number"/>
    <w:basedOn w:val="a0"/>
    <w:uiPriority w:val="99"/>
    <w:rsid w:val="00693FE1"/>
    <w:rPr>
      <w:rFonts w:cs="Times New Roman"/>
    </w:rPr>
  </w:style>
  <w:style w:type="paragraph" w:customStyle="1" w:styleId="afc">
    <w:name w:val="段落標準"/>
    <w:basedOn w:val="a"/>
    <w:uiPriority w:val="99"/>
    <w:rsid w:val="00693FE1"/>
    <w:pPr>
      <w:spacing w:line="240" w:lineRule="exact"/>
    </w:pPr>
    <w:rPr>
      <w:sz w:val="20"/>
      <w:lang w:val="en-US"/>
    </w:rPr>
  </w:style>
  <w:style w:type="paragraph" w:customStyle="1" w:styleId="15">
    <w:name w:val="変更箇所1"/>
    <w:hidden/>
    <w:uiPriority w:val="99"/>
    <w:semiHidden/>
    <w:rsid w:val="00693FE1"/>
    <w:rPr>
      <w:rFonts w:ascii="Century" w:hAnsi="Century"/>
      <w:szCs w:val="24"/>
    </w:rPr>
  </w:style>
  <w:style w:type="paragraph" w:customStyle="1" w:styleId="Standard">
    <w:name w:val="Standard"/>
    <w:aliases w:val="st"/>
    <w:basedOn w:val="a"/>
    <w:uiPriority w:val="99"/>
    <w:rsid w:val="00693FE1"/>
    <w:pPr>
      <w:autoSpaceDE w:val="0"/>
      <w:autoSpaceDN w:val="0"/>
      <w:adjustRightInd w:val="0"/>
      <w:ind w:left="900" w:right="251"/>
      <w:jc w:val="left"/>
      <w:textAlignment w:val="baseline"/>
    </w:pPr>
    <w:rPr>
      <w:rFonts w:eastAsia="平成明朝"/>
      <w:color w:val="000000"/>
      <w:kern w:val="0"/>
      <w:sz w:val="24"/>
      <w:szCs w:val="20"/>
      <w:lang w:val="en-US"/>
    </w:rPr>
  </w:style>
  <w:style w:type="paragraph" w:customStyle="1" w:styleId="Default">
    <w:name w:val="Default"/>
    <w:uiPriority w:val="99"/>
    <w:rsid w:val="00693FE1"/>
    <w:pPr>
      <w:widowControl w:val="0"/>
      <w:autoSpaceDE w:val="0"/>
      <w:autoSpaceDN w:val="0"/>
      <w:adjustRightInd w:val="0"/>
    </w:pPr>
    <w:rPr>
      <w:color w:val="000000"/>
      <w:kern w:val="0"/>
      <w:sz w:val="24"/>
      <w:szCs w:val="24"/>
    </w:rPr>
  </w:style>
  <w:style w:type="character" w:customStyle="1" w:styleId="61">
    <w:name w:val="(文字) (文字)6"/>
    <w:uiPriority w:val="99"/>
    <w:locked/>
    <w:rsid w:val="0063676F"/>
    <w:rPr>
      <w:rFonts w:ascii="Times New Roman" w:hAnsi="Times New Roman"/>
      <w:kern w:val="2"/>
      <w:sz w:val="24"/>
    </w:rPr>
  </w:style>
  <w:style w:type="character" w:customStyle="1" w:styleId="41">
    <w:name w:val="(文字) (文字)4"/>
    <w:uiPriority w:val="99"/>
    <w:locked/>
    <w:rsid w:val="00166EE1"/>
    <w:rPr>
      <w:rFonts w:ascii="Times New Roman" w:hAnsi="Times New Roman"/>
      <w:kern w:val="2"/>
      <w:sz w:val="24"/>
    </w:rPr>
  </w:style>
  <w:style w:type="paragraph" w:styleId="afd">
    <w:name w:val="Plain Text"/>
    <w:basedOn w:val="a"/>
    <w:link w:val="afe"/>
    <w:uiPriority w:val="99"/>
    <w:locked/>
    <w:rsid w:val="005E1BA7"/>
    <w:pPr>
      <w:jc w:val="left"/>
    </w:pPr>
    <w:rPr>
      <w:rFonts w:ascii="ＭＳ ゴシック" w:eastAsia="ＭＳ ゴシック" w:hAnsi="Courier New"/>
      <w:sz w:val="20"/>
      <w:szCs w:val="21"/>
      <w:lang w:val="en-US"/>
    </w:rPr>
  </w:style>
  <w:style w:type="character" w:customStyle="1" w:styleId="afe">
    <w:name w:val="書式なし (文字)"/>
    <w:basedOn w:val="a0"/>
    <w:link w:val="afd"/>
    <w:uiPriority w:val="99"/>
    <w:locked/>
    <w:rsid w:val="005E1BA7"/>
    <w:rPr>
      <w:rFonts w:ascii="ＭＳ ゴシック" w:eastAsia="ＭＳ ゴシック" w:hAnsi="Courier New"/>
      <w:kern w:val="2"/>
      <w:sz w:val="21"/>
    </w:rPr>
  </w:style>
  <w:style w:type="paragraph" w:styleId="aff">
    <w:name w:val="Revision"/>
    <w:hidden/>
    <w:uiPriority w:val="99"/>
    <w:semiHidden/>
    <w:rsid w:val="00CC1535"/>
    <w:rPr>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semiHidden="0" w:uiPriority="0"/>
    <w:lsdException w:name="toc 2" w:locked="0" w:semiHidden="0" w:uiPriority="0"/>
    <w:lsdException w:name="toc 3" w:locked="0" w:semiHidden="0" w:uiPriority="0"/>
    <w:lsdException w:name="toc 4" w:locked="0" w:semiHidden="0" w:uiPriority="0"/>
    <w:lsdException w:name="toc 5" w:locked="0" w:semiHidden="0" w:uiPriority="0"/>
    <w:lsdException w:name="toc 6" w:locked="0" w:semiHidden="0" w:uiPriority="0"/>
    <w:lsdException w:name="toc 7" w:locked="0" w:semiHidden="0" w:uiPriority="0"/>
    <w:lsdException w:name="toc 8" w:locked="0" w:semiHidden="0" w:uiPriority="0"/>
    <w:lsdException w:name="toc 9" w:locked="0" w:semiHidden="0" w:uiPriority="0"/>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a">
    <w:name w:val="Normal"/>
    <w:qFormat/>
    <w:rsid w:val="00054E61"/>
    <w:pPr>
      <w:widowControl w:val="0"/>
      <w:jc w:val="both"/>
    </w:pPr>
    <w:rPr>
      <w:szCs w:val="24"/>
      <w:lang w:val="en-GB"/>
    </w:rPr>
  </w:style>
  <w:style w:type="paragraph" w:styleId="11">
    <w:name w:val="heading 1"/>
    <w:basedOn w:val="a"/>
    <w:next w:val="a"/>
    <w:link w:val="12"/>
    <w:uiPriority w:val="99"/>
    <w:qFormat/>
    <w:rsid w:val="00693FE1"/>
    <w:pPr>
      <w:keepNext/>
      <w:outlineLvl w:val="0"/>
    </w:pPr>
    <w:rPr>
      <w:rFonts w:ascii="Arial" w:eastAsia="ＭＳ ゴシック" w:hAnsi="Arial"/>
      <w:kern w:val="0"/>
      <w:sz w:val="24"/>
      <w:szCs w:val="20"/>
      <w:lang w:val="en-US"/>
    </w:rPr>
  </w:style>
  <w:style w:type="paragraph" w:styleId="2">
    <w:name w:val="heading 2"/>
    <w:basedOn w:val="a"/>
    <w:next w:val="a"/>
    <w:link w:val="20"/>
    <w:uiPriority w:val="99"/>
    <w:qFormat/>
    <w:rsid w:val="00693FE1"/>
    <w:pPr>
      <w:keepNext/>
      <w:outlineLvl w:val="1"/>
    </w:pPr>
    <w:rPr>
      <w:rFonts w:ascii="Arial" w:eastAsia="ＭＳ ゴシック" w:hAnsi="Arial"/>
      <w:kern w:val="0"/>
      <w:sz w:val="20"/>
      <w:szCs w:val="20"/>
      <w:lang w:val="en-US"/>
    </w:rPr>
  </w:style>
  <w:style w:type="paragraph" w:styleId="3">
    <w:name w:val="heading 3"/>
    <w:basedOn w:val="a"/>
    <w:next w:val="a"/>
    <w:link w:val="30"/>
    <w:uiPriority w:val="99"/>
    <w:qFormat/>
    <w:rsid w:val="00693FE1"/>
    <w:pPr>
      <w:keepNext/>
      <w:ind w:leftChars="400" w:left="400"/>
      <w:outlineLvl w:val="2"/>
    </w:pPr>
    <w:rPr>
      <w:rFonts w:ascii="Arial" w:eastAsia="ＭＳ ゴシック" w:hAnsi="Arial"/>
      <w:kern w:val="0"/>
      <w:sz w:val="20"/>
      <w:szCs w:val="20"/>
      <w:lang w:val="en-US"/>
    </w:rPr>
  </w:style>
  <w:style w:type="paragraph" w:styleId="4">
    <w:name w:val="heading 4"/>
    <w:basedOn w:val="a"/>
    <w:next w:val="a"/>
    <w:link w:val="40"/>
    <w:uiPriority w:val="99"/>
    <w:qFormat/>
    <w:rsid w:val="00693FE1"/>
    <w:pPr>
      <w:keepNext/>
      <w:ind w:leftChars="400" w:left="400"/>
      <w:outlineLvl w:val="3"/>
    </w:pPr>
    <w:rPr>
      <w:rFonts w:ascii="Century" w:hAnsi="Century"/>
      <w:b/>
      <w:bCs/>
      <w:kern w:val="0"/>
      <w:sz w:val="20"/>
      <w:szCs w:val="20"/>
      <w:lang w:val="en-US"/>
    </w:rPr>
  </w:style>
  <w:style w:type="paragraph" w:styleId="5">
    <w:name w:val="heading 5"/>
    <w:basedOn w:val="a"/>
    <w:next w:val="a"/>
    <w:link w:val="50"/>
    <w:uiPriority w:val="99"/>
    <w:qFormat/>
    <w:rsid w:val="00693FE1"/>
    <w:pPr>
      <w:keepNext/>
      <w:tabs>
        <w:tab w:val="num" w:pos="0"/>
      </w:tabs>
      <w:ind w:left="567" w:hanging="567"/>
      <w:outlineLvl w:val="4"/>
    </w:pPr>
    <w:rPr>
      <w:rFonts w:ascii="Arial" w:eastAsia="ＭＳ ゴシック" w:hAnsi="Arial"/>
      <w:kern w:val="0"/>
      <w:sz w:val="22"/>
      <w:szCs w:val="20"/>
      <w:lang w:val="en-US"/>
    </w:rPr>
  </w:style>
  <w:style w:type="paragraph" w:styleId="6">
    <w:name w:val="heading 6"/>
    <w:basedOn w:val="a"/>
    <w:next w:val="a"/>
    <w:link w:val="60"/>
    <w:uiPriority w:val="99"/>
    <w:qFormat/>
    <w:rsid w:val="00693FE1"/>
    <w:pPr>
      <w:keepNext/>
      <w:tabs>
        <w:tab w:val="num" w:pos="3260"/>
      </w:tabs>
      <w:ind w:left="3260" w:hanging="1134"/>
      <w:outlineLvl w:val="5"/>
    </w:pPr>
    <w:rPr>
      <w:b/>
      <w:bCs/>
      <w:kern w:val="0"/>
      <w:sz w:val="22"/>
      <w:szCs w:val="20"/>
      <w:lang w:val="en-US"/>
    </w:rPr>
  </w:style>
  <w:style w:type="paragraph" w:styleId="7">
    <w:name w:val="heading 7"/>
    <w:basedOn w:val="a"/>
    <w:next w:val="a"/>
    <w:link w:val="70"/>
    <w:uiPriority w:val="99"/>
    <w:qFormat/>
    <w:rsid w:val="00693FE1"/>
    <w:pPr>
      <w:keepNext/>
      <w:tabs>
        <w:tab w:val="num" w:pos="3991"/>
      </w:tabs>
      <w:ind w:left="3827" w:hanging="1276"/>
      <w:outlineLvl w:val="6"/>
    </w:pPr>
    <w:rPr>
      <w:kern w:val="0"/>
      <w:sz w:val="22"/>
      <w:szCs w:val="20"/>
      <w:lang w:val="en-US"/>
    </w:rPr>
  </w:style>
  <w:style w:type="paragraph" w:styleId="8">
    <w:name w:val="heading 8"/>
    <w:basedOn w:val="a"/>
    <w:next w:val="a"/>
    <w:link w:val="80"/>
    <w:uiPriority w:val="99"/>
    <w:qFormat/>
    <w:rsid w:val="00693FE1"/>
    <w:pPr>
      <w:keepNext/>
      <w:tabs>
        <w:tab w:val="num" w:pos="4776"/>
      </w:tabs>
      <w:ind w:left="4394" w:hanging="1418"/>
      <w:outlineLvl w:val="7"/>
    </w:pPr>
    <w:rPr>
      <w:kern w:val="0"/>
      <w:sz w:val="22"/>
      <w:szCs w:val="20"/>
      <w:lang w:val="en-US"/>
    </w:rPr>
  </w:style>
  <w:style w:type="paragraph" w:styleId="9">
    <w:name w:val="heading 9"/>
    <w:basedOn w:val="a"/>
    <w:next w:val="a"/>
    <w:link w:val="90"/>
    <w:uiPriority w:val="99"/>
    <w:qFormat/>
    <w:rsid w:val="00693FE1"/>
    <w:pPr>
      <w:keepNext/>
      <w:tabs>
        <w:tab w:val="num" w:pos="5202"/>
      </w:tabs>
      <w:ind w:left="5102" w:hanging="1700"/>
      <w:outlineLvl w:val="8"/>
    </w:pPr>
    <w:rPr>
      <w:kern w:val="0"/>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basedOn w:val="a0"/>
    <w:link w:val="11"/>
    <w:uiPriority w:val="99"/>
    <w:locked/>
    <w:rsid w:val="00693FE1"/>
    <w:rPr>
      <w:rFonts w:ascii="Arial" w:eastAsia="ＭＳ ゴシック" w:hAnsi="Arial"/>
      <w:sz w:val="24"/>
    </w:rPr>
  </w:style>
  <w:style w:type="character" w:customStyle="1" w:styleId="20">
    <w:name w:val="見出し 2 (文字)"/>
    <w:basedOn w:val="a0"/>
    <w:link w:val="2"/>
    <w:uiPriority w:val="99"/>
    <w:locked/>
    <w:rsid w:val="00693FE1"/>
    <w:rPr>
      <w:rFonts w:ascii="Arial" w:eastAsia="ＭＳ ゴシック" w:hAnsi="Arial"/>
    </w:rPr>
  </w:style>
  <w:style w:type="character" w:customStyle="1" w:styleId="30">
    <w:name w:val="見出し 3 (文字)"/>
    <w:basedOn w:val="a0"/>
    <w:link w:val="3"/>
    <w:uiPriority w:val="99"/>
    <w:locked/>
    <w:rsid w:val="00693FE1"/>
    <w:rPr>
      <w:rFonts w:ascii="Arial" w:eastAsia="ＭＳ ゴシック" w:hAnsi="Arial"/>
    </w:rPr>
  </w:style>
  <w:style w:type="character" w:customStyle="1" w:styleId="40">
    <w:name w:val="見出し 4 (文字)"/>
    <w:basedOn w:val="a0"/>
    <w:link w:val="4"/>
    <w:uiPriority w:val="99"/>
    <w:locked/>
    <w:rsid w:val="00693FE1"/>
    <w:rPr>
      <w:rFonts w:ascii="Century" w:eastAsia="ＭＳ 明朝" w:hAnsi="Century"/>
      <w:b/>
    </w:rPr>
  </w:style>
  <w:style w:type="character" w:customStyle="1" w:styleId="50">
    <w:name w:val="見出し 5 (文字)"/>
    <w:basedOn w:val="a0"/>
    <w:link w:val="5"/>
    <w:uiPriority w:val="99"/>
    <w:locked/>
    <w:rsid w:val="00693FE1"/>
    <w:rPr>
      <w:rFonts w:ascii="Arial" w:eastAsia="ＭＳ ゴシック" w:hAnsi="Arial"/>
      <w:sz w:val="22"/>
    </w:rPr>
  </w:style>
  <w:style w:type="character" w:customStyle="1" w:styleId="60">
    <w:name w:val="見出し 6 (文字)"/>
    <w:basedOn w:val="a0"/>
    <w:link w:val="6"/>
    <w:uiPriority w:val="99"/>
    <w:locked/>
    <w:rsid w:val="00693FE1"/>
    <w:rPr>
      <w:rFonts w:eastAsia="ＭＳ 明朝"/>
      <w:b/>
      <w:sz w:val="22"/>
    </w:rPr>
  </w:style>
  <w:style w:type="character" w:customStyle="1" w:styleId="70">
    <w:name w:val="見出し 7 (文字)"/>
    <w:basedOn w:val="a0"/>
    <w:link w:val="7"/>
    <w:uiPriority w:val="99"/>
    <w:locked/>
    <w:rsid w:val="00693FE1"/>
    <w:rPr>
      <w:rFonts w:eastAsia="ＭＳ 明朝"/>
      <w:sz w:val="22"/>
    </w:rPr>
  </w:style>
  <w:style w:type="character" w:customStyle="1" w:styleId="80">
    <w:name w:val="見出し 8 (文字)"/>
    <w:basedOn w:val="a0"/>
    <w:link w:val="8"/>
    <w:uiPriority w:val="99"/>
    <w:locked/>
    <w:rsid w:val="00693FE1"/>
    <w:rPr>
      <w:rFonts w:eastAsia="ＭＳ 明朝"/>
      <w:sz w:val="22"/>
    </w:rPr>
  </w:style>
  <w:style w:type="character" w:customStyle="1" w:styleId="90">
    <w:name w:val="見出し 9 (文字)"/>
    <w:basedOn w:val="a0"/>
    <w:link w:val="9"/>
    <w:uiPriority w:val="99"/>
    <w:locked/>
    <w:rsid w:val="00693FE1"/>
    <w:rPr>
      <w:rFonts w:eastAsia="ＭＳ 明朝"/>
      <w:sz w:val="22"/>
    </w:rPr>
  </w:style>
  <w:style w:type="paragraph" w:styleId="a3">
    <w:name w:val="Date"/>
    <w:basedOn w:val="a"/>
    <w:next w:val="a"/>
    <w:link w:val="a4"/>
    <w:uiPriority w:val="99"/>
    <w:rsid w:val="00693FE1"/>
    <w:rPr>
      <w:rFonts w:ascii="Century" w:hAnsi="Century"/>
      <w:kern w:val="0"/>
      <w:sz w:val="20"/>
      <w:szCs w:val="20"/>
      <w:lang w:val="en-US"/>
    </w:rPr>
  </w:style>
  <w:style w:type="character" w:customStyle="1" w:styleId="a4">
    <w:name w:val="日付 (文字)"/>
    <w:basedOn w:val="a0"/>
    <w:link w:val="a3"/>
    <w:uiPriority w:val="99"/>
    <w:locked/>
    <w:rsid w:val="00693FE1"/>
    <w:rPr>
      <w:rFonts w:ascii="Century" w:eastAsia="ＭＳ 明朝" w:hAnsi="Century"/>
    </w:rPr>
  </w:style>
  <w:style w:type="paragraph" w:styleId="a5">
    <w:name w:val="Document Map"/>
    <w:basedOn w:val="a"/>
    <w:link w:val="a6"/>
    <w:uiPriority w:val="99"/>
    <w:semiHidden/>
    <w:rsid w:val="00693FE1"/>
    <w:pPr>
      <w:shd w:val="clear" w:color="auto" w:fill="000080"/>
    </w:pPr>
    <w:rPr>
      <w:rFonts w:ascii="Arial" w:eastAsia="ＭＳ ゴシック" w:hAnsi="Arial"/>
      <w:kern w:val="0"/>
      <w:sz w:val="20"/>
      <w:szCs w:val="20"/>
      <w:lang w:val="en-US"/>
    </w:rPr>
  </w:style>
  <w:style w:type="character" w:customStyle="1" w:styleId="a6">
    <w:name w:val="見出しマップ (文字)"/>
    <w:basedOn w:val="a0"/>
    <w:link w:val="a5"/>
    <w:uiPriority w:val="99"/>
    <w:semiHidden/>
    <w:locked/>
    <w:rsid w:val="00693FE1"/>
    <w:rPr>
      <w:rFonts w:ascii="Arial" w:eastAsia="ＭＳ ゴシック" w:hAnsi="Arial"/>
      <w:shd w:val="clear" w:color="auto" w:fill="000080"/>
    </w:rPr>
  </w:style>
  <w:style w:type="paragraph" w:styleId="a7">
    <w:name w:val="Balloon Text"/>
    <w:basedOn w:val="a"/>
    <w:link w:val="a8"/>
    <w:uiPriority w:val="99"/>
    <w:semiHidden/>
    <w:rsid w:val="00693FE1"/>
    <w:rPr>
      <w:rFonts w:ascii="Arial" w:eastAsia="ＭＳ ゴシック" w:hAnsi="Arial"/>
      <w:kern w:val="0"/>
      <w:sz w:val="18"/>
      <w:szCs w:val="18"/>
      <w:lang w:val="en-US"/>
    </w:rPr>
  </w:style>
  <w:style w:type="character" w:customStyle="1" w:styleId="a8">
    <w:name w:val="吹き出し (文字)"/>
    <w:basedOn w:val="a0"/>
    <w:link w:val="a7"/>
    <w:uiPriority w:val="99"/>
    <w:semiHidden/>
    <w:locked/>
    <w:rsid w:val="00693FE1"/>
    <w:rPr>
      <w:rFonts w:ascii="Arial" w:eastAsia="ＭＳ ゴシック" w:hAnsi="Arial"/>
      <w:sz w:val="18"/>
    </w:rPr>
  </w:style>
  <w:style w:type="paragraph" w:styleId="13">
    <w:name w:val="toc 1"/>
    <w:basedOn w:val="a"/>
    <w:next w:val="a"/>
    <w:autoRedefine/>
    <w:uiPriority w:val="99"/>
    <w:rsid w:val="00693FE1"/>
    <w:pPr>
      <w:tabs>
        <w:tab w:val="right" w:leader="middleDot" w:pos="8640"/>
      </w:tabs>
      <w:ind w:right="-136" w:firstLine="232"/>
    </w:pPr>
    <w:rPr>
      <w:rFonts w:ascii="Century" w:hAnsi="Century" w:cs="Arial"/>
      <w:color w:val="000000"/>
      <w:sz w:val="24"/>
      <w:lang w:val="en-US"/>
    </w:rPr>
  </w:style>
  <w:style w:type="paragraph" w:styleId="a9">
    <w:name w:val="header"/>
    <w:basedOn w:val="a"/>
    <w:link w:val="aa"/>
    <w:uiPriority w:val="99"/>
    <w:rsid w:val="00693FE1"/>
    <w:pPr>
      <w:tabs>
        <w:tab w:val="center" w:pos="4252"/>
        <w:tab w:val="right" w:pos="8504"/>
      </w:tabs>
      <w:snapToGrid w:val="0"/>
    </w:pPr>
    <w:rPr>
      <w:rFonts w:ascii="Century" w:hAnsi="Century"/>
      <w:kern w:val="0"/>
      <w:sz w:val="20"/>
      <w:szCs w:val="20"/>
      <w:lang w:val="en-US"/>
    </w:rPr>
  </w:style>
  <w:style w:type="character" w:customStyle="1" w:styleId="aa">
    <w:name w:val="ヘッダー (文字)"/>
    <w:basedOn w:val="a0"/>
    <w:link w:val="a9"/>
    <w:uiPriority w:val="99"/>
    <w:locked/>
    <w:rsid w:val="00693FE1"/>
    <w:rPr>
      <w:rFonts w:ascii="Century" w:eastAsia="ＭＳ 明朝" w:hAnsi="Century"/>
    </w:rPr>
  </w:style>
  <w:style w:type="paragraph" w:styleId="ab">
    <w:name w:val="footer"/>
    <w:basedOn w:val="a"/>
    <w:link w:val="ac"/>
    <w:uiPriority w:val="99"/>
    <w:rsid w:val="00693FE1"/>
    <w:pPr>
      <w:tabs>
        <w:tab w:val="center" w:pos="4252"/>
        <w:tab w:val="right" w:pos="8504"/>
      </w:tabs>
      <w:snapToGrid w:val="0"/>
    </w:pPr>
    <w:rPr>
      <w:rFonts w:ascii="Century" w:hAnsi="Century"/>
      <w:kern w:val="0"/>
      <w:sz w:val="20"/>
      <w:szCs w:val="20"/>
      <w:lang w:val="en-US"/>
    </w:rPr>
  </w:style>
  <w:style w:type="character" w:customStyle="1" w:styleId="ac">
    <w:name w:val="フッター (文字)"/>
    <w:basedOn w:val="a0"/>
    <w:link w:val="ab"/>
    <w:uiPriority w:val="99"/>
    <w:locked/>
    <w:rsid w:val="00693FE1"/>
    <w:rPr>
      <w:rFonts w:ascii="Century" w:eastAsia="ＭＳ 明朝" w:hAnsi="Century"/>
    </w:rPr>
  </w:style>
  <w:style w:type="paragraph" w:customStyle="1" w:styleId="14">
    <w:name w:val="リスト段落1"/>
    <w:basedOn w:val="a"/>
    <w:uiPriority w:val="99"/>
    <w:rsid w:val="00693FE1"/>
    <w:pPr>
      <w:widowControl/>
      <w:spacing w:line="240" w:lineRule="atLeast"/>
      <w:ind w:leftChars="400" w:left="840"/>
    </w:pPr>
    <w:rPr>
      <w:sz w:val="22"/>
      <w:szCs w:val="22"/>
      <w:lang w:val="en-US"/>
    </w:rPr>
  </w:style>
  <w:style w:type="paragraph" w:customStyle="1" w:styleId="1">
    <w:name w:val="スタイル1"/>
    <w:basedOn w:val="11"/>
    <w:uiPriority w:val="99"/>
    <w:rsid w:val="00693FE1"/>
    <w:pPr>
      <w:widowControl/>
      <w:numPr>
        <w:numId w:val="1"/>
      </w:numPr>
      <w:spacing w:line="240" w:lineRule="atLeast"/>
    </w:pPr>
    <w:rPr>
      <w:sz w:val="22"/>
    </w:rPr>
  </w:style>
  <w:style w:type="paragraph" w:customStyle="1" w:styleId="21">
    <w:name w:val="スタイル2"/>
    <w:basedOn w:val="1"/>
    <w:uiPriority w:val="99"/>
    <w:rsid w:val="00693FE1"/>
  </w:style>
  <w:style w:type="paragraph" w:customStyle="1" w:styleId="ad">
    <w:name w:val="スタイル 中央揃え"/>
    <w:basedOn w:val="a"/>
    <w:uiPriority w:val="99"/>
    <w:rsid w:val="00693FE1"/>
    <w:pPr>
      <w:jc w:val="center"/>
    </w:pPr>
    <w:rPr>
      <w:rFonts w:cs="ＭＳ 明朝"/>
      <w:sz w:val="22"/>
      <w:szCs w:val="20"/>
      <w:lang w:val="en-US"/>
    </w:rPr>
  </w:style>
  <w:style w:type="character" w:styleId="ae">
    <w:name w:val="annotation reference"/>
    <w:basedOn w:val="a0"/>
    <w:rsid w:val="00693FE1"/>
    <w:rPr>
      <w:rFonts w:cs="Times New Roman"/>
      <w:sz w:val="18"/>
    </w:rPr>
  </w:style>
  <w:style w:type="paragraph" w:styleId="af">
    <w:name w:val="annotation text"/>
    <w:basedOn w:val="a"/>
    <w:link w:val="af0"/>
    <w:rsid w:val="00693FE1"/>
    <w:pPr>
      <w:jc w:val="left"/>
    </w:pPr>
    <w:rPr>
      <w:kern w:val="0"/>
      <w:sz w:val="22"/>
      <w:szCs w:val="20"/>
      <w:lang w:val="en-US"/>
    </w:rPr>
  </w:style>
  <w:style w:type="character" w:customStyle="1" w:styleId="CommentTextChar">
    <w:name w:val="Comment Text Char"/>
    <w:basedOn w:val="a0"/>
    <w:uiPriority w:val="99"/>
    <w:locked/>
    <w:rsid w:val="00D3629A"/>
    <w:rPr>
      <w:rFonts w:eastAsia="ＭＳ 明朝"/>
      <w:sz w:val="22"/>
    </w:rPr>
  </w:style>
  <w:style w:type="character" w:customStyle="1" w:styleId="af0">
    <w:name w:val="コメント文字列 (文字)"/>
    <w:link w:val="af"/>
    <w:locked/>
    <w:rsid w:val="00693FE1"/>
    <w:rPr>
      <w:rFonts w:eastAsia="ＭＳ 明朝"/>
      <w:sz w:val="22"/>
    </w:rPr>
  </w:style>
  <w:style w:type="paragraph" w:customStyle="1" w:styleId="31">
    <w:name w:val="スタイル3"/>
    <w:basedOn w:val="11"/>
    <w:uiPriority w:val="99"/>
    <w:rsid w:val="00693FE1"/>
    <w:pPr>
      <w:widowControl/>
      <w:tabs>
        <w:tab w:val="num" w:pos="425"/>
      </w:tabs>
      <w:spacing w:line="240" w:lineRule="atLeast"/>
      <w:ind w:left="425" w:hanging="425"/>
    </w:pPr>
    <w:rPr>
      <w:rFonts w:ascii="ＭＳ ゴシック"/>
      <w:sz w:val="22"/>
    </w:rPr>
  </w:style>
  <w:style w:type="paragraph" w:styleId="af1">
    <w:name w:val="caption"/>
    <w:basedOn w:val="a"/>
    <w:next w:val="a"/>
    <w:uiPriority w:val="99"/>
    <w:qFormat/>
    <w:rsid w:val="00693FE1"/>
    <w:pPr>
      <w:jc w:val="center"/>
    </w:pPr>
    <w:rPr>
      <w:bCs/>
      <w:sz w:val="22"/>
      <w:szCs w:val="21"/>
      <w:lang w:val="en-US"/>
    </w:rPr>
  </w:style>
  <w:style w:type="paragraph" w:styleId="af2">
    <w:name w:val="footnote text"/>
    <w:basedOn w:val="a"/>
    <w:link w:val="af3"/>
    <w:uiPriority w:val="99"/>
    <w:rsid w:val="00693FE1"/>
    <w:pPr>
      <w:snapToGrid w:val="0"/>
      <w:jc w:val="left"/>
    </w:pPr>
    <w:rPr>
      <w:kern w:val="0"/>
      <w:sz w:val="22"/>
      <w:szCs w:val="22"/>
      <w:lang w:val="en-US"/>
    </w:rPr>
  </w:style>
  <w:style w:type="character" w:customStyle="1" w:styleId="af3">
    <w:name w:val="脚注文字列 (文字)"/>
    <w:basedOn w:val="a0"/>
    <w:link w:val="af2"/>
    <w:uiPriority w:val="99"/>
    <w:locked/>
    <w:rsid w:val="00693FE1"/>
    <w:rPr>
      <w:rFonts w:eastAsia="ＭＳ 明朝"/>
      <w:sz w:val="22"/>
    </w:rPr>
  </w:style>
  <w:style w:type="character" w:styleId="af4">
    <w:name w:val="footnote reference"/>
    <w:basedOn w:val="a0"/>
    <w:uiPriority w:val="99"/>
    <w:rsid w:val="00693FE1"/>
    <w:rPr>
      <w:rFonts w:cs="Times New Roman"/>
      <w:vertAlign w:val="superscript"/>
    </w:rPr>
  </w:style>
  <w:style w:type="paragraph" w:customStyle="1" w:styleId="10">
    <w:name w:val="文章1"/>
    <w:basedOn w:val="a"/>
    <w:uiPriority w:val="99"/>
    <w:rsid w:val="00693FE1"/>
    <w:pPr>
      <w:numPr>
        <w:ilvl w:val="2"/>
        <w:numId w:val="2"/>
      </w:numPr>
      <w:tabs>
        <w:tab w:val="left" w:pos="680"/>
      </w:tabs>
      <w:autoSpaceDE w:val="0"/>
      <w:autoSpaceDN w:val="0"/>
      <w:adjustRightInd w:val="0"/>
      <w:ind w:left="425" w:hanging="425"/>
    </w:pPr>
    <w:rPr>
      <w:color w:val="000000"/>
      <w:kern w:val="0"/>
      <w:sz w:val="22"/>
      <w:szCs w:val="22"/>
      <w:lang w:val="en-US"/>
    </w:rPr>
  </w:style>
  <w:style w:type="paragraph" w:customStyle="1" w:styleId="32">
    <w:name w:val="段落3"/>
    <w:basedOn w:val="3"/>
    <w:uiPriority w:val="99"/>
    <w:rsid w:val="00693FE1"/>
    <w:pPr>
      <w:tabs>
        <w:tab w:val="num" w:pos="360"/>
        <w:tab w:val="left" w:pos="709"/>
      </w:tabs>
      <w:ind w:leftChars="0" w:left="0"/>
    </w:pPr>
    <w:rPr>
      <w:rFonts w:ascii="Times New Roman" w:eastAsia="ＭＳ 明朝" w:hAnsi="Times New Roman"/>
      <w:b/>
      <w:bCs/>
      <w:sz w:val="24"/>
      <w:szCs w:val="22"/>
    </w:rPr>
  </w:style>
  <w:style w:type="paragraph" w:styleId="af5">
    <w:name w:val="endnote text"/>
    <w:basedOn w:val="a"/>
    <w:link w:val="af6"/>
    <w:uiPriority w:val="99"/>
    <w:rsid w:val="00693FE1"/>
    <w:pPr>
      <w:widowControl/>
      <w:jc w:val="left"/>
    </w:pPr>
    <w:rPr>
      <w:rFonts w:eastAsia="SimSun"/>
      <w:kern w:val="0"/>
      <w:sz w:val="22"/>
      <w:szCs w:val="22"/>
      <w:lang w:eastAsia="en-ZA"/>
    </w:rPr>
  </w:style>
  <w:style w:type="character" w:customStyle="1" w:styleId="af6">
    <w:name w:val="文末脚注文字列 (文字)"/>
    <w:basedOn w:val="a0"/>
    <w:link w:val="af5"/>
    <w:uiPriority w:val="99"/>
    <w:locked/>
    <w:rsid w:val="00693FE1"/>
    <w:rPr>
      <w:rFonts w:eastAsia="SimSun"/>
      <w:kern w:val="0"/>
      <w:sz w:val="22"/>
      <w:lang w:val="en-GB" w:eastAsia="en-ZA"/>
    </w:rPr>
  </w:style>
  <w:style w:type="paragraph" w:styleId="Web">
    <w:name w:val="Normal (Web)"/>
    <w:basedOn w:val="a"/>
    <w:uiPriority w:val="99"/>
    <w:rsid w:val="00693FE1"/>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styleId="af7">
    <w:name w:val="Table Grid"/>
    <w:basedOn w:val="a1"/>
    <w:uiPriority w:val="99"/>
    <w:rsid w:val="00693FE1"/>
    <w:pPr>
      <w:jc w:val="both"/>
    </w:pPr>
    <w:rPr>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uiPriority w:val="99"/>
    <w:rsid w:val="00693FE1"/>
    <w:pPr>
      <w:ind w:left="1560" w:hanging="1276"/>
    </w:pPr>
    <w:rPr>
      <w:sz w:val="22"/>
      <w:lang w:val="en-US"/>
    </w:rPr>
  </w:style>
  <w:style w:type="paragraph" w:styleId="af8">
    <w:name w:val="annotation subject"/>
    <w:basedOn w:val="af"/>
    <w:next w:val="af"/>
    <w:link w:val="af9"/>
    <w:uiPriority w:val="99"/>
    <w:rsid w:val="00693FE1"/>
    <w:pPr>
      <w:widowControl/>
      <w:spacing w:line="240" w:lineRule="atLeast"/>
    </w:pPr>
    <w:rPr>
      <w:b/>
      <w:bCs/>
      <w:szCs w:val="22"/>
    </w:rPr>
  </w:style>
  <w:style w:type="character" w:customStyle="1" w:styleId="af9">
    <w:name w:val="コメント内容 (文字)"/>
    <w:basedOn w:val="af0"/>
    <w:link w:val="af8"/>
    <w:uiPriority w:val="99"/>
    <w:locked/>
    <w:rsid w:val="00693FE1"/>
    <w:rPr>
      <w:rFonts w:eastAsia="ＭＳ 明朝"/>
      <w:b/>
      <w:sz w:val="22"/>
    </w:rPr>
  </w:style>
  <w:style w:type="paragraph" w:styleId="22">
    <w:name w:val="toc 2"/>
    <w:basedOn w:val="a"/>
    <w:next w:val="a"/>
    <w:autoRedefine/>
    <w:uiPriority w:val="99"/>
    <w:rsid w:val="00693FE1"/>
    <w:pPr>
      <w:widowControl/>
      <w:spacing w:line="240" w:lineRule="atLeast"/>
      <w:ind w:leftChars="100" w:left="220"/>
    </w:pPr>
    <w:rPr>
      <w:sz w:val="22"/>
      <w:szCs w:val="22"/>
      <w:lang w:val="en-US"/>
    </w:rPr>
  </w:style>
  <w:style w:type="paragraph" w:styleId="33">
    <w:name w:val="toc 3"/>
    <w:basedOn w:val="a"/>
    <w:next w:val="a"/>
    <w:autoRedefine/>
    <w:uiPriority w:val="99"/>
    <w:rsid w:val="00693FE1"/>
    <w:pPr>
      <w:widowControl/>
      <w:spacing w:line="240" w:lineRule="atLeast"/>
      <w:ind w:leftChars="200" w:left="440"/>
    </w:pPr>
    <w:rPr>
      <w:sz w:val="22"/>
      <w:szCs w:val="22"/>
      <w:lang w:val="en-US"/>
    </w:rPr>
  </w:style>
  <w:style w:type="character" w:styleId="afa">
    <w:name w:val="Hyperlink"/>
    <w:basedOn w:val="a0"/>
    <w:uiPriority w:val="99"/>
    <w:rsid w:val="00693FE1"/>
    <w:rPr>
      <w:rFonts w:cs="Times New Roman"/>
      <w:color w:val="0000FF"/>
      <w:u w:val="single"/>
    </w:rPr>
  </w:style>
  <w:style w:type="paragraph" w:customStyle="1" w:styleId="Meth-Nomenclatureandtables">
    <w:name w:val="Meth - Nomenclature and tables"/>
    <w:basedOn w:val="a"/>
    <w:uiPriority w:val="99"/>
    <w:rsid w:val="00693FE1"/>
    <w:pPr>
      <w:widowControl/>
      <w:tabs>
        <w:tab w:val="right" w:pos="9360"/>
      </w:tabs>
      <w:jc w:val="left"/>
    </w:pPr>
    <w:rPr>
      <w:kern w:val="0"/>
      <w:sz w:val="22"/>
      <w:szCs w:val="20"/>
      <w:lang w:eastAsia="en-US"/>
    </w:rPr>
  </w:style>
  <w:style w:type="paragraph" w:customStyle="1" w:styleId="Meth-Text">
    <w:name w:val="Meth - Text"/>
    <w:basedOn w:val="a"/>
    <w:uiPriority w:val="99"/>
    <w:rsid w:val="00693FE1"/>
    <w:pPr>
      <w:widowControl/>
      <w:spacing w:before="240"/>
      <w:jc w:val="left"/>
    </w:pPr>
    <w:rPr>
      <w:kern w:val="0"/>
      <w:sz w:val="22"/>
      <w:szCs w:val="20"/>
      <w:lang w:eastAsia="en-US"/>
    </w:rPr>
  </w:style>
  <w:style w:type="paragraph" w:customStyle="1" w:styleId="Meth-Equation">
    <w:name w:val="Meth - Equation"/>
    <w:basedOn w:val="a"/>
    <w:next w:val="a"/>
    <w:uiPriority w:val="99"/>
    <w:rsid w:val="00693FE1"/>
    <w:pPr>
      <w:widowControl/>
      <w:tabs>
        <w:tab w:val="right" w:pos="9400"/>
      </w:tabs>
      <w:spacing w:before="240"/>
      <w:jc w:val="left"/>
    </w:pPr>
    <w:rPr>
      <w:b/>
      <w:kern w:val="0"/>
      <w:sz w:val="22"/>
      <w:szCs w:val="20"/>
      <w:lang w:val="en-US" w:eastAsia="en-US"/>
    </w:rPr>
  </w:style>
  <w:style w:type="character" w:styleId="afb">
    <w:name w:val="page number"/>
    <w:basedOn w:val="a0"/>
    <w:uiPriority w:val="99"/>
    <w:rsid w:val="00693FE1"/>
    <w:rPr>
      <w:rFonts w:cs="Times New Roman"/>
    </w:rPr>
  </w:style>
  <w:style w:type="paragraph" w:customStyle="1" w:styleId="afc">
    <w:name w:val="段落標準"/>
    <w:basedOn w:val="a"/>
    <w:uiPriority w:val="99"/>
    <w:rsid w:val="00693FE1"/>
    <w:pPr>
      <w:spacing w:line="240" w:lineRule="exact"/>
    </w:pPr>
    <w:rPr>
      <w:sz w:val="20"/>
      <w:lang w:val="en-US"/>
    </w:rPr>
  </w:style>
  <w:style w:type="paragraph" w:customStyle="1" w:styleId="15">
    <w:name w:val="変更箇所1"/>
    <w:hidden/>
    <w:uiPriority w:val="99"/>
    <w:semiHidden/>
    <w:rsid w:val="00693FE1"/>
    <w:rPr>
      <w:rFonts w:ascii="Century" w:hAnsi="Century"/>
      <w:szCs w:val="24"/>
    </w:rPr>
  </w:style>
  <w:style w:type="paragraph" w:customStyle="1" w:styleId="Standard">
    <w:name w:val="Standard"/>
    <w:aliases w:val="st"/>
    <w:basedOn w:val="a"/>
    <w:uiPriority w:val="99"/>
    <w:rsid w:val="00693FE1"/>
    <w:pPr>
      <w:autoSpaceDE w:val="0"/>
      <w:autoSpaceDN w:val="0"/>
      <w:adjustRightInd w:val="0"/>
      <w:ind w:left="900" w:right="251"/>
      <w:jc w:val="left"/>
      <w:textAlignment w:val="baseline"/>
    </w:pPr>
    <w:rPr>
      <w:rFonts w:eastAsia="平成明朝"/>
      <w:color w:val="000000"/>
      <w:kern w:val="0"/>
      <w:sz w:val="24"/>
      <w:szCs w:val="20"/>
      <w:lang w:val="en-US"/>
    </w:rPr>
  </w:style>
  <w:style w:type="paragraph" w:customStyle="1" w:styleId="Default">
    <w:name w:val="Default"/>
    <w:uiPriority w:val="99"/>
    <w:rsid w:val="00693FE1"/>
    <w:pPr>
      <w:widowControl w:val="0"/>
      <w:autoSpaceDE w:val="0"/>
      <w:autoSpaceDN w:val="0"/>
      <w:adjustRightInd w:val="0"/>
    </w:pPr>
    <w:rPr>
      <w:color w:val="000000"/>
      <w:kern w:val="0"/>
      <w:sz w:val="24"/>
      <w:szCs w:val="24"/>
    </w:rPr>
  </w:style>
  <w:style w:type="character" w:customStyle="1" w:styleId="61">
    <w:name w:val="(文字) (文字)6"/>
    <w:uiPriority w:val="99"/>
    <w:locked/>
    <w:rsid w:val="0063676F"/>
    <w:rPr>
      <w:rFonts w:ascii="Times New Roman" w:hAnsi="Times New Roman"/>
      <w:kern w:val="2"/>
      <w:sz w:val="24"/>
    </w:rPr>
  </w:style>
  <w:style w:type="character" w:customStyle="1" w:styleId="41">
    <w:name w:val="(文字) (文字)4"/>
    <w:uiPriority w:val="99"/>
    <w:locked/>
    <w:rsid w:val="00166EE1"/>
    <w:rPr>
      <w:rFonts w:ascii="Times New Roman" w:hAnsi="Times New Roman"/>
      <w:kern w:val="2"/>
      <w:sz w:val="24"/>
    </w:rPr>
  </w:style>
  <w:style w:type="paragraph" w:styleId="afd">
    <w:name w:val="Plain Text"/>
    <w:basedOn w:val="a"/>
    <w:link w:val="afe"/>
    <w:uiPriority w:val="99"/>
    <w:locked/>
    <w:rsid w:val="005E1BA7"/>
    <w:pPr>
      <w:jc w:val="left"/>
    </w:pPr>
    <w:rPr>
      <w:rFonts w:ascii="ＭＳ ゴシック" w:eastAsia="ＭＳ ゴシック" w:hAnsi="Courier New"/>
      <w:sz w:val="20"/>
      <w:szCs w:val="21"/>
      <w:lang w:val="en-US"/>
    </w:rPr>
  </w:style>
  <w:style w:type="character" w:customStyle="1" w:styleId="afe">
    <w:name w:val="書式なし (文字)"/>
    <w:basedOn w:val="a0"/>
    <w:link w:val="afd"/>
    <w:uiPriority w:val="99"/>
    <w:locked/>
    <w:rsid w:val="005E1BA7"/>
    <w:rPr>
      <w:rFonts w:ascii="ＭＳ ゴシック" w:eastAsia="ＭＳ ゴシック" w:hAnsi="Courier New"/>
      <w:kern w:val="2"/>
      <w:sz w:val="21"/>
    </w:rPr>
  </w:style>
  <w:style w:type="paragraph" w:styleId="aff">
    <w:name w:val="Revision"/>
    <w:hidden/>
    <w:uiPriority w:val="99"/>
    <w:semiHidden/>
    <w:rsid w:val="00CC1535"/>
    <w:rPr>
      <w:szCs w:val="24"/>
      <w:lang w:val="en-GB"/>
    </w:rPr>
  </w:style>
</w:styles>
</file>

<file path=word/webSettings.xml><?xml version="1.0" encoding="utf-8"?>
<w:webSettings xmlns:r="http://schemas.openxmlformats.org/officeDocument/2006/relationships" xmlns:w="http://schemas.openxmlformats.org/wordprocessingml/2006/main">
  <w:divs>
    <w:div w:id="102848960">
      <w:bodyDiv w:val="1"/>
      <w:marLeft w:val="0"/>
      <w:marRight w:val="0"/>
      <w:marTop w:val="0"/>
      <w:marBottom w:val="0"/>
      <w:divBdr>
        <w:top w:val="none" w:sz="0" w:space="0" w:color="auto"/>
        <w:left w:val="none" w:sz="0" w:space="0" w:color="auto"/>
        <w:bottom w:val="none" w:sz="0" w:space="0" w:color="auto"/>
        <w:right w:val="none" w:sz="0" w:space="0" w:color="auto"/>
      </w:divBdr>
    </w:div>
    <w:div w:id="200217798">
      <w:marLeft w:val="0"/>
      <w:marRight w:val="0"/>
      <w:marTop w:val="0"/>
      <w:marBottom w:val="0"/>
      <w:divBdr>
        <w:top w:val="none" w:sz="0" w:space="0" w:color="auto"/>
        <w:left w:val="none" w:sz="0" w:space="0" w:color="auto"/>
        <w:bottom w:val="none" w:sz="0" w:space="0" w:color="auto"/>
        <w:right w:val="none" w:sz="0" w:space="0" w:color="auto"/>
      </w:divBdr>
    </w:div>
    <w:div w:id="2767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DAAD5-6F2B-4868-A72C-C84A49A7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10</Pages>
  <Words>2185</Words>
  <Characters>13359</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2014-10-23T02:12:00Z</cp:lastPrinted>
  <dcterms:created xsi:type="dcterms:W3CDTF">2014-12-26T03:04:00Z</dcterms:created>
  <dcterms:modified xsi:type="dcterms:W3CDTF">2015-03-19T16:14:00Z</dcterms:modified>
</cp:coreProperties>
</file>