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CBDA68" w14:textId="6CCFDF7E" w:rsidR="0026752F" w:rsidRDefault="0026752F" w:rsidP="0026752F">
      <w:pPr>
        <w:jc w:val="center"/>
        <w:rPr>
          <w:b/>
        </w:rPr>
      </w:pPr>
      <w:r w:rsidRPr="004B67BB">
        <w:rPr>
          <w:b/>
        </w:rPr>
        <w:t>Joint Crediting Mechanism Approved Methodology TH_AM01</w:t>
      </w:r>
      <w:r>
        <w:rPr>
          <w:b/>
        </w:rPr>
        <w:t>3</w:t>
      </w:r>
    </w:p>
    <w:p w14:paraId="7DBDD696" w14:textId="2FD77BB1" w:rsidR="0026752F" w:rsidRPr="004B67BB" w:rsidRDefault="0026752F" w:rsidP="0026752F">
      <w:pPr>
        <w:jc w:val="center"/>
        <w:rPr>
          <w:b/>
        </w:rPr>
      </w:pPr>
      <w:r>
        <w:rPr>
          <w:b/>
        </w:rPr>
        <w:t>“</w:t>
      </w:r>
      <w:r w:rsidRPr="0026752F">
        <w:rPr>
          <w:b/>
        </w:rPr>
        <w:t>Energy Saving by Introduction of High Efficiency Screw Chiller for freezing and refrigeration</w:t>
      </w:r>
      <w:r>
        <w:rPr>
          <w:b/>
        </w:rPr>
        <w:t>”</w:t>
      </w:r>
    </w:p>
    <w:p w14:paraId="05990A15" w14:textId="609EF783" w:rsidR="00B3164A" w:rsidRDefault="00B3164A" w:rsidP="00756C5C">
      <w:pPr>
        <w:pStyle w:val="1"/>
        <w:numPr>
          <w:ilvl w:val="0"/>
          <w:numId w:val="0"/>
        </w:numPr>
      </w:pPr>
      <w:bookmarkStart w:id="0" w:name="_Toc336017892"/>
      <w:bookmarkStart w:id="1" w:name="_Toc336017893"/>
      <w:bookmarkStart w:id="2" w:name="_Toc336017894"/>
      <w:bookmarkStart w:id="3" w:name="_Toc336017900"/>
      <w:bookmarkStart w:id="4" w:name="_Toc336017903"/>
      <w:bookmarkStart w:id="5" w:name="_Toc336017904"/>
      <w:bookmarkStart w:id="6" w:name="_Toc330492449"/>
      <w:bookmarkStart w:id="7" w:name="_Toc330492488"/>
      <w:bookmarkStart w:id="8" w:name="_Toc330492753"/>
      <w:bookmarkStart w:id="9" w:name="_Toc330492794"/>
      <w:bookmarkStart w:id="10" w:name="_Toc330493042"/>
      <w:bookmarkStart w:id="11" w:name="_Toc330494064"/>
      <w:bookmarkStart w:id="12" w:name="_Toc330494383"/>
      <w:bookmarkStart w:id="13" w:name="_Toc338446128"/>
      <w:bookmarkStart w:id="14" w:name="_Toc338692438"/>
      <w:bookmarkStart w:id="15" w:name="_Toc338693383"/>
      <w:bookmarkStart w:id="16" w:name="_Toc338783906"/>
      <w:bookmarkStart w:id="17" w:name="_Toc338962500"/>
      <w:bookmarkStart w:id="18" w:name="_Toc339315575"/>
      <w:bookmarkStart w:id="19" w:name="_Toc338446129"/>
      <w:bookmarkStart w:id="20" w:name="_Toc338692439"/>
      <w:bookmarkStart w:id="21" w:name="_Toc338693384"/>
      <w:bookmarkStart w:id="22" w:name="_Toc338783907"/>
      <w:bookmarkStart w:id="23" w:name="_Toc338962501"/>
      <w:bookmarkStart w:id="24" w:name="_Toc339315576"/>
      <w:bookmarkStart w:id="25" w:name="_Toc338446130"/>
      <w:bookmarkStart w:id="26" w:name="_Toc338692440"/>
      <w:bookmarkStart w:id="27" w:name="_Toc338693385"/>
      <w:bookmarkStart w:id="28" w:name="_Toc338783908"/>
      <w:bookmarkStart w:id="29" w:name="_Toc338962502"/>
      <w:bookmarkStart w:id="30" w:name="_Toc339315577"/>
      <w:bookmarkStart w:id="31" w:name="_Toc338446131"/>
      <w:bookmarkStart w:id="32" w:name="_Toc338692441"/>
      <w:bookmarkStart w:id="33" w:name="_Toc338693386"/>
      <w:bookmarkStart w:id="34" w:name="_Toc338783909"/>
      <w:bookmarkStart w:id="35" w:name="_Toc338962503"/>
      <w:bookmarkStart w:id="36" w:name="_Toc339315578"/>
      <w:bookmarkStart w:id="37" w:name="_Toc338271748"/>
      <w:bookmarkStart w:id="38" w:name="_Toc338271749"/>
      <w:bookmarkStart w:id="39" w:name="_Toc338271750"/>
      <w:bookmarkStart w:id="40" w:name="_Toc338271751"/>
      <w:bookmarkStart w:id="41" w:name="_Toc338271752"/>
      <w:bookmarkStart w:id="42" w:name="_Toc338297810"/>
      <w:bookmarkStart w:id="43" w:name="_Toc338313601"/>
      <w:bookmarkStart w:id="44" w:name="_Toc338297811"/>
      <w:bookmarkStart w:id="45" w:name="_Toc338313602"/>
      <w:bookmarkStart w:id="46" w:name="_Toc338297812"/>
      <w:bookmarkStart w:id="47" w:name="_Toc338313603"/>
      <w:bookmarkStart w:id="48" w:name="_Toc338297814"/>
      <w:bookmarkStart w:id="49" w:name="_Toc338313605"/>
      <w:bookmarkStart w:id="50" w:name="_Toc338297815"/>
      <w:bookmarkStart w:id="51" w:name="_Toc338313606"/>
      <w:bookmarkStart w:id="52" w:name="_Toc338297816"/>
      <w:bookmarkStart w:id="53" w:name="_Toc33831360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0FE60E90" w14:textId="77777777" w:rsidR="0026752F" w:rsidRPr="00B66906" w:rsidRDefault="0026752F" w:rsidP="00756C5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6B4ECA" w:rsidRPr="00B66906" w14:paraId="21AA8B73" w14:textId="77777777">
        <w:tc>
          <w:tcPr>
            <w:tcW w:w="8702" w:type="dxa"/>
            <w:shd w:val="clear" w:color="auto" w:fill="17365D"/>
          </w:tcPr>
          <w:p w14:paraId="5B247BB4" w14:textId="77777777" w:rsidR="006B4ECA" w:rsidRPr="00B66906" w:rsidRDefault="006B4ECA" w:rsidP="008A5F29">
            <w:pPr>
              <w:numPr>
                <w:ilvl w:val="1"/>
                <w:numId w:val="3"/>
              </w:numPr>
              <w:rPr>
                <w:b/>
                <w:szCs w:val="22"/>
              </w:rPr>
            </w:pPr>
            <w:r w:rsidRPr="00B66906">
              <w:rPr>
                <w:b/>
                <w:szCs w:val="22"/>
              </w:rPr>
              <w:t>Title of the methodology</w:t>
            </w:r>
          </w:p>
        </w:tc>
      </w:tr>
    </w:tbl>
    <w:p w14:paraId="26B47333" w14:textId="77777777" w:rsidR="002112EA" w:rsidRPr="00B66906" w:rsidRDefault="002112EA" w:rsidP="002750AC">
      <w:pPr>
        <w:pStyle w:val="1"/>
        <w:numPr>
          <w:ilvl w:val="0"/>
          <w:numId w:val="0"/>
        </w:num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06825" w:rsidRPr="00B66906" w14:paraId="648B67B1" w14:textId="77777777" w:rsidTr="006A6378">
        <w:tc>
          <w:tcPr>
            <w:tcW w:w="8702" w:type="dxa"/>
          </w:tcPr>
          <w:p w14:paraId="73B43CBF" w14:textId="77777777" w:rsidR="00506825" w:rsidRPr="00B66906" w:rsidRDefault="00275AC3" w:rsidP="002C3E0D">
            <w:pPr>
              <w:pStyle w:val="1"/>
              <w:numPr>
                <w:ilvl w:val="0"/>
                <w:numId w:val="0"/>
              </w:numPr>
              <w:rPr>
                <w:color w:val="000000" w:themeColor="text1"/>
                <w:kern w:val="2"/>
              </w:rPr>
            </w:pPr>
            <w:bookmarkStart w:id="54" w:name="_Hlk83215784"/>
            <w:r w:rsidRPr="00B66906">
              <w:t xml:space="preserve">Energy Saving by Introduction of High Efficiency </w:t>
            </w:r>
            <w:r w:rsidR="00F725CC">
              <w:t xml:space="preserve">Screw </w:t>
            </w:r>
            <w:r w:rsidR="00AD35ED">
              <w:t>C</w:t>
            </w:r>
            <w:r w:rsidR="00AD35ED" w:rsidRPr="00B66906">
              <w:t>hill</w:t>
            </w:r>
            <w:r w:rsidR="00FD2302">
              <w:t>er</w:t>
            </w:r>
            <w:r w:rsidR="00F73E51">
              <w:t xml:space="preserve"> </w:t>
            </w:r>
            <w:r w:rsidR="00F73E51" w:rsidRPr="00F73E51">
              <w:t>for freezing and refrigeration</w:t>
            </w:r>
            <w:bookmarkEnd w:id="54"/>
            <w:r w:rsidR="00FC117D">
              <w:t>, Ver.</w:t>
            </w:r>
            <w:r w:rsidR="00743C44">
              <w:t>0</w:t>
            </w:r>
            <w:r w:rsidRPr="00B66906">
              <w:t>1.0</w:t>
            </w:r>
          </w:p>
        </w:tc>
      </w:tr>
    </w:tbl>
    <w:p w14:paraId="5315D854" w14:textId="77777777" w:rsidR="00506825" w:rsidRPr="00B66906" w:rsidRDefault="00506825" w:rsidP="002750AC">
      <w:pPr>
        <w:pStyle w:val="1"/>
        <w:numPr>
          <w:ilvl w:val="0"/>
          <w:numId w:val="0"/>
        </w:numPr>
        <w:rPr>
          <w:color w:val="000000" w:themeColor="text1"/>
        </w:rPr>
      </w:pPr>
    </w:p>
    <w:p w14:paraId="0818DEFE" w14:textId="77777777" w:rsidR="004F725C" w:rsidRPr="00B66906" w:rsidRDefault="004F725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112EA" w:rsidRPr="00B66906" w14:paraId="5F7176FD" w14:textId="77777777">
        <w:tc>
          <w:tcPr>
            <w:tcW w:w="8702" w:type="dxa"/>
            <w:shd w:val="clear" w:color="auto" w:fill="17365D"/>
          </w:tcPr>
          <w:p w14:paraId="3D2F6CE6" w14:textId="77777777" w:rsidR="002112EA" w:rsidRPr="00B66906" w:rsidRDefault="002112EA" w:rsidP="008A5F29">
            <w:pPr>
              <w:numPr>
                <w:ilvl w:val="1"/>
                <w:numId w:val="3"/>
              </w:numPr>
              <w:rPr>
                <w:b/>
                <w:szCs w:val="22"/>
              </w:rPr>
            </w:pPr>
            <w:r w:rsidRPr="00B66906">
              <w:rPr>
                <w:b/>
                <w:szCs w:val="22"/>
              </w:rPr>
              <w:t>Terms and definitions</w:t>
            </w:r>
          </w:p>
        </w:tc>
      </w:tr>
    </w:tbl>
    <w:p w14:paraId="1EEEB409" w14:textId="77777777" w:rsidR="002112EA" w:rsidRPr="00B66906" w:rsidRDefault="002112EA" w:rsidP="002112EA">
      <w:pPr>
        <w:pStyle w:val="1"/>
        <w:numPr>
          <w:ilvl w:val="0"/>
          <w:numId w:val="0"/>
        </w:numPr>
        <w:ind w:left="425" w:hanging="425"/>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415"/>
      </w:tblGrid>
      <w:tr w:rsidR="002112EA" w:rsidRPr="00B66906" w14:paraId="5530D5D3" w14:textId="77777777" w:rsidTr="00B94511">
        <w:tc>
          <w:tcPr>
            <w:tcW w:w="3085" w:type="dxa"/>
            <w:shd w:val="clear" w:color="auto" w:fill="C6D9F1"/>
          </w:tcPr>
          <w:p w14:paraId="467D74DE" w14:textId="77777777" w:rsidR="002112EA" w:rsidRPr="00B66906" w:rsidRDefault="002112EA" w:rsidP="00A15D22">
            <w:pPr>
              <w:jc w:val="center"/>
              <w:rPr>
                <w:szCs w:val="22"/>
              </w:rPr>
            </w:pPr>
            <w:r w:rsidRPr="00B66906">
              <w:rPr>
                <w:szCs w:val="22"/>
              </w:rPr>
              <w:t>Terms</w:t>
            </w:r>
          </w:p>
        </w:tc>
        <w:tc>
          <w:tcPr>
            <w:tcW w:w="5415" w:type="dxa"/>
            <w:shd w:val="clear" w:color="auto" w:fill="C6D9F1"/>
          </w:tcPr>
          <w:p w14:paraId="55F939F2" w14:textId="77777777" w:rsidR="002112EA" w:rsidRPr="00B66906" w:rsidRDefault="002112EA" w:rsidP="00A15D22">
            <w:pPr>
              <w:jc w:val="center"/>
              <w:rPr>
                <w:szCs w:val="22"/>
              </w:rPr>
            </w:pPr>
            <w:r w:rsidRPr="00B66906">
              <w:rPr>
                <w:szCs w:val="22"/>
              </w:rPr>
              <w:t>Definition</w:t>
            </w:r>
            <w:r w:rsidR="00D42C87" w:rsidRPr="00B66906">
              <w:rPr>
                <w:szCs w:val="22"/>
              </w:rPr>
              <w:t>s</w:t>
            </w:r>
          </w:p>
        </w:tc>
      </w:tr>
      <w:tr w:rsidR="00CA0F9F" w:rsidRPr="00B66906" w14:paraId="6EE664CA" w14:textId="77777777" w:rsidTr="00B94511">
        <w:tc>
          <w:tcPr>
            <w:tcW w:w="3085" w:type="dxa"/>
            <w:shd w:val="clear" w:color="auto" w:fill="auto"/>
          </w:tcPr>
          <w:p w14:paraId="4D87E27B" w14:textId="77777777" w:rsidR="00CA0F9F" w:rsidRPr="00B66906" w:rsidRDefault="00F725CC" w:rsidP="002C3E0D">
            <w:pPr>
              <w:rPr>
                <w:szCs w:val="22"/>
              </w:rPr>
            </w:pPr>
            <w:r w:rsidRPr="007A5FC4">
              <w:rPr>
                <w:szCs w:val="22"/>
              </w:rPr>
              <w:t xml:space="preserve">Screw </w:t>
            </w:r>
            <w:r w:rsidR="00CA0F9F" w:rsidRPr="007A5FC4">
              <w:rPr>
                <w:szCs w:val="22"/>
              </w:rPr>
              <w:t>chill</w:t>
            </w:r>
            <w:r w:rsidR="00D4783D" w:rsidRPr="007A5FC4">
              <w:rPr>
                <w:szCs w:val="22"/>
              </w:rPr>
              <w:t>er</w:t>
            </w:r>
          </w:p>
        </w:tc>
        <w:tc>
          <w:tcPr>
            <w:tcW w:w="5415" w:type="dxa"/>
            <w:shd w:val="clear" w:color="auto" w:fill="auto"/>
          </w:tcPr>
          <w:p w14:paraId="710878EC" w14:textId="77777777" w:rsidR="008C7B4B" w:rsidRPr="008C7B4B" w:rsidRDefault="008C7B4B" w:rsidP="008C7B4B">
            <w:pPr>
              <w:rPr>
                <w:szCs w:val="22"/>
              </w:rPr>
            </w:pPr>
            <w:r w:rsidRPr="008C7B4B">
              <w:rPr>
                <w:szCs w:val="22"/>
              </w:rPr>
              <w:t xml:space="preserve">Screw chiller is a </w:t>
            </w:r>
            <w:r>
              <w:rPr>
                <w:szCs w:val="22"/>
              </w:rPr>
              <w:t xml:space="preserve">cooling and </w:t>
            </w:r>
            <w:r w:rsidRPr="008C7B4B">
              <w:rPr>
                <w:szCs w:val="22"/>
              </w:rPr>
              <w:t xml:space="preserve">refrigeration </w:t>
            </w:r>
            <w:r w:rsidR="00530C2B">
              <w:rPr>
                <w:szCs w:val="22"/>
              </w:rPr>
              <w:t>machine</w:t>
            </w:r>
            <w:r w:rsidR="00B918B0" w:rsidRPr="00B918B0">
              <w:rPr>
                <w:szCs w:val="22"/>
              </w:rPr>
              <w:t xml:space="preserve"> utilizing a vapor compression refrigeration cycle</w:t>
            </w:r>
            <w:r w:rsidRPr="008C7B4B">
              <w:rPr>
                <w:szCs w:val="22"/>
              </w:rPr>
              <w:t xml:space="preserve"> equipped with screw type compressor, a condenser, an expansion valve and an evaporator in one unit.</w:t>
            </w:r>
          </w:p>
          <w:p w14:paraId="6D13F9AE" w14:textId="77777777" w:rsidR="00B432BD" w:rsidRDefault="00B918B0" w:rsidP="008C7B4B">
            <w:pPr>
              <w:rPr>
                <w:szCs w:val="22"/>
              </w:rPr>
            </w:pPr>
            <w:r>
              <w:rPr>
                <w:rFonts w:eastAsiaTheme="minorEastAsia"/>
                <w:szCs w:val="22"/>
              </w:rPr>
              <w:t>Assembly of</w:t>
            </w:r>
            <w:r w:rsidR="00B432BD" w:rsidRPr="00412AE8">
              <w:rPr>
                <w:rFonts w:eastAsiaTheme="minorEastAsia"/>
                <w:szCs w:val="22"/>
              </w:rPr>
              <w:t xml:space="preserve"> compressor, condenser, e</w:t>
            </w:r>
            <w:r w:rsidR="00B432BD">
              <w:rPr>
                <w:rFonts w:eastAsiaTheme="minorEastAsia"/>
                <w:szCs w:val="22"/>
              </w:rPr>
              <w:t>xpansion valve and evaporator</w:t>
            </w:r>
            <w:r>
              <w:rPr>
                <w:rFonts w:eastAsiaTheme="minorEastAsia"/>
                <w:szCs w:val="22"/>
              </w:rPr>
              <w:t xml:space="preserve"> </w:t>
            </w:r>
            <w:r w:rsidRPr="00B918B0">
              <w:rPr>
                <w:rFonts w:eastAsiaTheme="minorEastAsia"/>
                <w:szCs w:val="22"/>
              </w:rPr>
              <w:t>with interconnections</w:t>
            </w:r>
            <w:r w:rsidR="00B432BD">
              <w:rPr>
                <w:rFonts w:eastAsiaTheme="minorEastAsia"/>
                <w:szCs w:val="22"/>
              </w:rPr>
              <w:t>, is defined as</w:t>
            </w:r>
            <w:r w:rsidR="00B432BD">
              <w:t xml:space="preserve"> </w:t>
            </w:r>
            <w:r w:rsidR="00B432BD">
              <w:rPr>
                <w:rFonts w:eastAsiaTheme="minorEastAsia"/>
                <w:szCs w:val="22"/>
              </w:rPr>
              <w:t xml:space="preserve">one module. </w:t>
            </w:r>
            <w:r w:rsidR="00B432BD" w:rsidRPr="00412AE8">
              <w:rPr>
                <w:rFonts w:eastAsiaTheme="minorEastAsia"/>
                <w:szCs w:val="22"/>
              </w:rPr>
              <w:t>As for products of screw chiller, there ar</w:t>
            </w:r>
            <w:r>
              <w:rPr>
                <w:rFonts w:eastAsiaTheme="minorEastAsia"/>
                <w:szCs w:val="22"/>
              </w:rPr>
              <w:t>e the type of single module and multiple modules in one unit.</w:t>
            </w:r>
          </w:p>
          <w:p w14:paraId="325E8378" w14:textId="77777777" w:rsidR="00412AE8" w:rsidRPr="00881DA9" w:rsidRDefault="00B918B0" w:rsidP="00B432BD">
            <w:pPr>
              <w:rPr>
                <w:szCs w:val="22"/>
              </w:rPr>
            </w:pPr>
            <w:r>
              <w:rPr>
                <w:szCs w:val="22"/>
              </w:rPr>
              <w:t>T</w:t>
            </w:r>
            <w:r w:rsidR="008C7B4B" w:rsidRPr="008C7B4B">
              <w:rPr>
                <w:szCs w:val="22"/>
              </w:rPr>
              <w:t>h</w:t>
            </w:r>
            <w:r w:rsidR="00B6469C">
              <w:rPr>
                <w:szCs w:val="22"/>
              </w:rPr>
              <w:t>is</w:t>
            </w:r>
            <w:r w:rsidR="008C7B4B" w:rsidRPr="008C7B4B">
              <w:rPr>
                <w:szCs w:val="22"/>
              </w:rPr>
              <w:t xml:space="preserve"> met</w:t>
            </w:r>
            <w:r w:rsidR="00FD2302">
              <w:rPr>
                <w:szCs w:val="22"/>
              </w:rPr>
              <w:t>hodology</w:t>
            </w:r>
            <w:r w:rsidR="00881DA9">
              <w:rPr>
                <w:szCs w:val="22"/>
              </w:rPr>
              <w:t xml:space="preserve"> is applicable to a unit of </w:t>
            </w:r>
            <w:r w:rsidR="00881DA9" w:rsidRPr="00881DA9">
              <w:rPr>
                <w:szCs w:val="22"/>
              </w:rPr>
              <w:t>multiple modules</w:t>
            </w:r>
            <w:r w:rsidR="00881DA9">
              <w:rPr>
                <w:szCs w:val="22"/>
              </w:rPr>
              <w:t xml:space="preserve"> as well as the one of single module.</w:t>
            </w:r>
          </w:p>
        </w:tc>
      </w:tr>
      <w:tr w:rsidR="004647AB" w:rsidRPr="00B66906" w14:paraId="48791D16" w14:textId="77777777" w:rsidTr="00C52005">
        <w:trPr>
          <w:trHeight w:val="1539"/>
        </w:trPr>
        <w:tc>
          <w:tcPr>
            <w:tcW w:w="3085" w:type="dxa"/>
            <w:shd w:val="clear" w:color="auto" w:fill="auto"/>
          </w:tcPr>
          <w:p w14:paraId="17B57D31" w14:textId="77777777" w:rsidR="004647AB" w:rsidRPr="00B66906" w:rsidRDefault="00524A5C" w:rsidP="004647AB">
            <w:pPr>
              <w:jc w:val="left"/>
              <w:rPr>
                <w:szCs w:val="22"/>
              </w:rPr>
            </w:pPr>
            <w:r w:rsidRPr="00524A5C">
              <w:rPr>
                <w:szCs w:val="22"/>
              </w:rPr>
              <w:t>Cooling capacity</w:t>
            </w:r>
          </w:p>
        </w:tc>
        <w:tc>
          <w:tcPr>
            <w:tcW w:w="5415" w:type="dxa"/>
            <w:shd w:val="clear" w:color="auto" w:fill="auto"/>
          </w:tcPr>
          <w:p w14:paraId="2890722E" w14:textId="77777777" w:rsidR="00796028" w:rsidRPr="00B66906" w:rsidRDefault="00524A5C" w:rsidP="009E0711">
            <w:pPr>
              <w:rPr>
                <w:szCs w:val="22"/>
              </w:rPr>
            </w:pPr>
            <w:r w:rsidRPr="00524A5C">
              <w:rPr>
                <w:szCs w:val="22"/>
              </w:rPr>
              <w:t>Cooling capacity is the capability of individual chiller to remove</w:t>
            </w:r>
            <w:r w:rsidR="00C52005">
              <w:rPr>
                <w:szCs w:val="22"/>
              </w:rPr>
              <w:t xml:space="preserve"> </w:t>
            </w:r>
            <w:r w:rsidRPr="00524A5C">
              <w:rPr>
                <w:szCs w:val="22"/>
              </w:rPr>
              <w:t xml:space="preserve">heat. In </w:t>
            </w:r>
            <w:r w:rsidR="00BE6F2E">
              <w:rPr>
                <w:rFonts w:hint="eastAsia"/>
                <w:szCs w:val="22"/>
              </w:rPr>
              <w:t>this</w:t>
            </w:r>
            <w:r w:rsidR="00BE6F2E">
              <w:rPr>
                <w:szCs w:val="22"/>
              </w:rPr>
              <w:t xml:space="preserve"> methodology, </w:t>
            </w:r>
            <w:r w:rsidRPr="00524A5C">
              <w:rPr>
                <w:szCs w:val="22"/>
              </w:rPr>
              <w:t>“cooling</w:t>
            </w:r>
            <w:r>
              <w:rPr>
                <w:szCs w:val="22"/>
              </w:rPr>
              <w:t xml:space="preserve"> capacity” is used to represent </w:t>
            </w:r>
            <w:r w:rsidRPr="00524A5C">
              <w:rPr>
                <w:szCs w:val="22"/>
              </w:rPr>
              <w:t xml:space="preserve">a cooling capacity per one </w:t>
            </w:r>
            <w:r w:rsidR="00FD2302">
              <w:rPr>
                <w:szCs w:val="22"/>
              </w:rPr>
              <w:t xml:space="preserve">individual </w:t>
            </w:r>
            <w:r w:rsidRPr="00524A5C">
              <w:rPr>
                <w:szCs w:val="22"/>
              </w:rPr>
              <w:t>chiller unit and not</w:t>
            </w:r>
            <w:r w:rsidR="00FD2302">
              <w:rPr>
                <w:szCs w:val="22"/>
              </w:rPr>
              <w:t xml:space="preserve"> </w:t>
            </w:r>
            <w:r w:rsidR="00FD2302" w:rsidRPr="00FD2302">
              <w:rPr>
                <w:szCs w:val="22"/>
              </w:rPr>
              <w:t>to represent</w:t>
            </w:r>
            <w:r w:rsidRPr="00524A5C">
              <w:rPr>
                <w:szCs w:val="22"/>
              </w:rPr>
              <w:t xml:space="preserve"> </w:t>
            </w:r>
            <w:r w:rsidR="00BE6F2E">
              <w:rPr>
                <w:szCs w:val="22"/>
              </w:rPr>
              <w:t xml:space="preserve">package </w:t>
            </w:r>
            <w:r w:rsidRPr="00524A5C">
              <w:rPr>
                <w:szCs w:val="22"/>
              </w:rPr>
              <w:t>units</w:t>
            </w:r>
            <w:r w:rsidR="00FD2302">
              <w:rPr>
                <w:szCs w:val="22"/>
              </w:rPr>
              <w:t xml:space="preserve"> </w:t>
            </w:r>
            <w:r w:rsidR="001D20F9">
              <w:rPr>
                <w:szCs w:val="22"/>
              </w:rPr>
              <w:t xml:space="preserve">which </w:t>
            </w:r>
            <w:r w:rsidR="00FD2302">
              <w:rPr>
                <w:szCs w:val="22"/>
              </w:rPr>
              <w:t xml:space="preserve">consist of </w:t>
            </w:r>
            <w:r w:rsidR="00FD2302" w:rsidRPr="008C7B4B">
              <w:rPr>
                <w:szCs w:val="22"/>
              </w:rPr>
              <w:t>multiple screw chiller</w:t>
            </w:r>
            <w:r w:rsidR="00FD2302">
              <w:rPr>
                <w:szCs w:val="22"/>
              </w:rPr>
              <w:t>s</w:t>
            </w:r>
            <w:r w:rsidRPr="00524A5C">
              <w:rPr>
                <w:szCs w:val="22"/>
              </w:rPr>
              <w:t>.</w:t>
            </w:r>
          </w:p>
        </w:tc>
      </w:tr>
      <w:tr w:rsidR="00605000" w:rsidRPr="00B66906" w14:paraId="77D43F54" w14:textId="77777777" w:rsidTr="00B94511">
        <w:tc>
          <w:tcPr>
            <w:tcW w:w="3085" w:type="dxa"/>
            <w:shd w:val="clear" w:color="auto" w:fill="auto"/>
          </w:tcPr>
          <w:p w14:paraId="695DAEAE" w14:textId="77777777" w:rsidR="00605000" w:rsidRPr="00B66906" w:rsidRDefault="00605000" w:rsidP="00605000">
            <w:pPr>
              <w:jc w:val="left"/>
              <w:rPr>
                <w:szCs w:val="22"/>
              </w:rPr>
            </w:pPr>
            <w:r w:rsidRPr="00EE6C93">
              <w:rPr>
                <w:rFonts w:hint="eastAsia"/>
              </w:rPr>
              <w:t>Periodical</w:t>
            </w:r>
            <w:r w:rsidRPr="00EE6C93">
              <w:t xml:space="preserve"> check</w:t>
            </w:r>
          </w:p>
        </w:tc>
        <w:tc>
          <w:tcPr>
            <w:tcW w:w="5415" w:type="dxa"/>
            <w:shd w:val="clear" w:color="auto" w:fill="auto"/>
          </w:tcPr>
          <w:p w14:paraId="4A03334F" w14:textId="77777777" w:rsidR="00605000" w:rsidRPr="00B66906" w:rsidRDefault="00605000" w:rsidP="00605000">
            <w:pPr>
              <w:rPr>
                <w:szCs w:val="22"/>
              </w:rPr>
            </w:pPr>
            <w:r w:rsidRPr="00EE6C93">
              <w:rPr>
                <w:rFonts w:hint="eastAsia"/>
              </w:rPr>
              <w:t>Periodical</w:t>
            </w:r>
            <w:r w:rsidRPr="00EE6C93">
              <w:rPr>
                <w:szCs w:val="22"/>
              </w:rPr>
              <w:t xml:space="preserve"> check</w:t>
            </w:r>
            <w:r w:rsidRPr="00EE6C93">
              <w:rPr>
                <w:rFonts w:hint="eastAsia"/>
                <w:szCs w:val="22"/>
              </w:rPr>
              <w:t xml:space="preserve"> is</w:t>
            </w:r>
            <w:r w:rsidRPr="00EE6C93">
              <w:rPr>
                <w:szCs w:val="22"/>
              </w:rPr>
              <w:t xml:space="preserve"> </w:t>
            </w:r>
            <w:r w:rsidRPr="00EE6C93">
              <w:rPr>
                <w:rFonts w:hint="eastAsia"/>
                <w:szCs w:val="22"/>
              </w:rPr>
              <w:t xml:space="preserve">a periodical investigation of </w:t>
            </w:r>
            <w:r w:rsidR="009E0711">
              <w:rPr>
                <w:rFonts w:hint="eastAsia"/>
                <w:szCs w:val="22"/>
              </w:rPr>
              <w:t>screw</w:t>
            </w:r>
            <w:r w:rsidRPr="00B66906">
              <w:rPr>
                <w:szCs w:val="22"/>
              </w:rPr>
              <w:t xml:space="preserve"> chill</w:t>
            </w:r>
            <w:r w:rsidR="009E0711">
              <w:rPr>
                <w:szCs w:val="22"/>
              </w:rPr>
              <w:t>er</w:t>
            </w:r>
            <w:r>
              <w:rPr>
                <w:szCs w:val="22"/>
              </w:rPr>
              <w:t>(s)</w:t>
            </w:r>
            <w:r w:rsidRPr="00EE6C93">
              <w:rPr>
                <w:rFonts w:hint="eastAsia"/>
                <w:szCs w:val="22"/>
              </w:rPr>
              <w:t xml:space="preserve"> </w:t>
            </w:r>
            <w:r w:rsidRPr="00EE6C93">
              <w:rPr>
                <w:szCs w:val="22"/>
              </w:rPr>
              <w:t>done by manufacturer or agent who is authorized by the manufacturer</w:t>
            </w:r>
            <w:r w:rsidRPr="00EE6C93">
              <w:rPr>
                <w:rFonts w:hint="eastAsia"/>
                <w:szCs w:val="22"/>
              </w:rPr>
              <w:t xml:space="preserve">, in order to </w:t>
            </w:r>
            <w:r w:rsidRPr="00EE6C93">
              <w:rPr>
                <w:szCs w:val="22"/>
              </w:rPr>
              <w:t xml:space="preserve">maintain </w:t>
            </w:r>
            <w:r w:rsidR="009E0711">
              <w:rPr>
                <w:rFonts w:hint="eastAsia"/>
                <w:szCs w:val="22"/>
              </w:rPr>
              <w:t>screw</w:t>
            </w:r>
            <w:r w:rsidR="006C5522" w:rsidRPr="00B66906">
              <w:rPr>
                <w:szCs w:val="22"/>
              </w:rPr>
              <w:t xml:space="preserve"> chill</w:t>
            </w:r>
            <w:r w:rsidR="009E0711">
              <w:rPr>
                <w:szCs w:val="22"/>
              </w:rPr>
              <w:t>er</w:t>
            </w:r>
            <w:r w:rsidR="006C5522">
              <w:rPr>
                <w:szCs w:val="22"/>
              </w:rPr>
              <w:t>(s)</w:t>
            </w:r>
            <w:r w:rsidRPr="00EE6C93">
              <w:rPr>
                <w:szCs w:val="22"/>
              </w:rPr>
              <w:t xml:space="preserve"> performance</w:t>
            </w:r>
            <w:r w:rsidRPr="00EE6C93">
              <w:rPr>
                <w:rFonts w:hint="eastAsia"/>
                <w:szCs w:val="22"/>
              </w:rPr>
              <w:t>.</w:t>
            </w:r>
          </w:p>
        </w:tc>
      </w:tr>
    </w:tbl>
    <w:p w14:paraId="248E6D5B" w14:textId="77777777" w:rsidR="002112EA" w:rsidRPr="00B66906" w:rsidRDefault="002112EA" w:rsidP="002112EA">
      <w:pPr>
        <w:pStyle w:val="1"/>
        <w:numPr>
          <w:ilvl w:val="0"/>
          <w:numId w:val="0"/>
        </w:numPr>
        <w:ind w:left="425" w:hanging="425"/>
        <w:rPr>
          <w:color w:val="000000" w:themeColor="text1"/>
        </w:rPr>
      </w:pPr>
    </w:p>
    <w:p w14:paraId="07060F02" w14:textId="77777777" w:rsidR="002750AC" w:rsidRPr="00B66906" w:rsidRDefault="002750AC"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750AC" w:rsidRPr="00B66906" w14:paraId="0B127E86" w14:textId="77777777">
        <w:tc>
          <w:tcPr>
            <w:tcW w:w="8702" w:type="dxa"/>
            <w:shd w:val="clear" w:color="auto" w:fill="17365D"/>
          </w:tcPr>
          <w:p w14:paraId="0E7A7621" w14:textId="77777777" w:rsidR="002750AC" w:rsidRPr="00B66906" w:rsidRDefault="002750AC" w:rsidP="008A5F29">
            <w:pPr>
              <w:numPr>
                <w:ilvl w:val="1"/>
                <w:numId w:val="3"/>
              </w:numPr>
              <w:rPr>
                <w:b/>
                <w:szCs w:val="22"/>
              </w:rPr>
            </w:pPr>
            <w:r w:rsidRPr="00B66906">
              <w:rPr>
                <w:b/>
                <w:szCs w:val="22"/>
              </w:rPr>
              <w:t>Summary of the methodology</w:t>
            </w:r>
          </w:p>
        </w:tc>
      </w:tr>
    </w:tbl>
    <w:p w14:paraId="5F8C8670" w14:textId="77777777" w:rsidR="00B558EF" w:rsidRPr="00B66906" w:rsidRDefault="00B558EF" w:rsidP="00301A13">
      <w:pPr>
        <w:rPr>
          <w:color w:val="FF0000"/>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5"/>
        <w:gridCol w:w="5763"/>
      </w:tblGrid>
      <w:tr w:rsidR="005C1700" w:rsidRPr="00B66906" w14:paraId="3A3EFD7F" w14:textId="77777777" w:rsidTr="007B0F8A">
        <w:tc>
          <w:tcPr>
            <w:tcW w:w="2765" w:type="dxa"/>
            <w:shd w:val="clear" w:color="auto" w:fill="C6D9F1" w:themeFill="text2" w:themeFillTint="33"/>
          </w:tcPr>
          <w:p w14:paraId="2D0E5386" w14:textId="77777777" w:rsidR="005C1700" w:rsidRPr="00B66906" w:rsidRDefault="00060EC2" w:rsidP="0099640B">
            <w:pPr>
              <w:pStyle w:val="1"/>
              <w:numPr>
                <w:ilvl w:val="0"/>
                <w:numId w:val="0"/>
              </w:numPr>
              <w:jc w:val="center"/>
              <w:rPr>
                <w:kern w:val="2"/>
              </w:rPr>
            </w:pPr>
            <w:r w:rsidRPr="00B66906">
              <w:rPr>
                <w:kern w:val="2"/>
              </w:rPr>
              <w:lastRenderedPageBreak/>
              <w:t>Items</w:t>
            </w:r>
          </w:p>
        </w:tc>
        <w:tc>
          <w:tcPr>
            <w:tcW w:w="5763" w:type="dxa"/>
            <w:shd w:val="clear" w:color="auto" w:fill="C6D9F1" w:themeFill="text2" w:themeFillTint="33"/>
          </w:tcPr>
          <w:p w14:paraId="19A7178B" w14:textId="77777777" w:rsidR="005C1700" w:rsidRPr="00B66906" w:rsidRDefault="005C1700" w:rsidP="0099640B">
            <w:pPr>
              <w:pStyle w:val="1"/>
              <w:numPr>
                <w:ilvl w:val="0"/>
                <w:numId w:val="0"/>
              </w:numPr>
              <w:jc w:val="center"/>
              <w:rPr>
                <w:color w:val="auto"/>
                <w:kern w:val="2"/>
              </w:rPr>
            </w:pPr>
            <w:r w:rsidRPr="00B66906">
              <w:rPr>
                <w:color w:val="auto"/>
                <w:kern w:val="2"/>
              </w:rPr>
              <w:t>Summary</w:t>
            </w:r>
          </w:p>
        </w:tc>
      </w:tr>
      <w:tr w:rsidR="00671BB9" w:rsidRPr="00B66906" w14:paraId="697C1A3E" w14:textId="77777777" w:rsidTr="007B0F8A">
        <w:tc>
          <w:tcPr>
            <w:tcW w:w="2765" w:type="dxa"/>
            <w:shd w:val="clear" w:color="auto" w:fill="auto"/>
          </w:tcPr>
          <w:p w14:paraId="1D8FCE5A" w14:textId="77777777" w:rsidR="00671BB9" w:rsidRPr="00B66906" w:rsidRDefault="00671BB9" w:rsidP="00671BB9">
            <w:pPr>
              <w:pStyle w:val="1"/>
              <w:numPr>
                <w:ilvl w:val="0"/>
                <w:numId w:val="0"/>
              </w:numPr>
              <w:rPr>
                <w:kern w:val="2"/>
              </w:rPr>
            </w:pPr>
            <w:r w:rsidRPr="00B66906">
              <w:rPr>
                <w:i/>
                <w:kern w:val="2"/>
              </w:rPr>
              <w:t>GHG emission reduction measures</w:t>
            </w:r>
          </w:p>
        </w:tc>
        <w:tc>
          <w:tcPr>
            <w:tcW w:w="5763" w:type="dxa"/>
            <w:shd w:val="clear" w:color="auto" w:fill="auto"/>
          </w:tcPr>
          <w:p w14:paraId="30EC04AC" w14:textId="77777777" w:rsidR="00671BB9" w:rsidRPr="00B66906" w:rsidRDefault="0056224E" w:rsidP="002C3E0D">
            <w:pPr>
              <w:rPr>
                <w:rFonts w:eastAsiaTheme="minorEastAsia"/>
                <w:szCs w:val="22"/>
              </w:rPr>
            </w:pPr>
            <w:r w:rsidRPr="00B66906">
              <w:rPr>
                <w:szCs w:val="22"/>
              </w:rPr>
              <w:t>This methodology applies to the project that aims for saving energy by introducing high efficiency chill</w:t>
            </w:r>
            <w:r w:rsidR="002C3E0D">
              <w:rPr>
                <w:rFonts w:hint="eastAsia"/>
                <w:szCs w:val="22"/>
              </w:rPr>
              <w:t>er</w:t>
            </w:r>
            <w:r w:rsidR="006E4B44" w:rsidRPr="00B66906">
              <w:rPr>
                <w:szCs w:val="22"/>
              </w:rPr>
              <w:t>(s)</w:t>
            </w:r>
            <w:r w:rsidRPr="00B66906">
              <w:rPr>
                <w:szCs w:val="22"/>
              </w:rPr>
              <w:t>.</w:t>
            </w:r>
          </w:p>
        </w:tc>
      </w:tr>
      <w:tr w:rsidR="00671BB9" w:rsidRPr="00B66906" w14:paraId="7E70393C" w14:textId="77777777" w:rsidTr="007B0F8A">
        <w:tc>
          <w:tcPr>
            <w:tcW w:w="2765" w:type="dxa"/>
            <w:shd w:val="clear" w:color="auto" w:fill="auto"/>
          </w:tcPr>
          <w:p w14:paraId="59079B9B" w14:textId="77777777" w:rsidR="00671BB9" w:rsidRPr="00B66906" w:rsidRDefault="00671BB9" w:rsidP="00671BB9">
            <w:pPr>
              <w:pStyle w:val="1"/>
              <w:numPr>
                <w:ilvl w:val="0"/>
                <w:numId w:val="0"/>
              </w:numPr>
              <w:tabs>
                <w:tab w:val="clear" w:pos="680"/>
                <w:tab w:val="left" w:pos="2753"/>
              </w:tabs>
              <w:rPr>
                <w:kern w:val="2"/>
              </w:rPr>
            </w:pPr>
            <w:r w:rsidRPr="00B66906">
              <w:rPr>
                <w:i/>
                <w:kern w:val="2"/>
              </w:rPr>
              <w:t>Calculation of reference emissions</w:t>
            </w:r>
          </w:p>
        </w:tc>
        <w:tc>
          <w:tcPr>
            <w:tcW w:w="5763" w:type="dxa"/>
            <w:shd w:val="clear" w:color="auto" w:fill="auto"/>
          </w:tcPr>
          <w:p w14:paraId="13E97668" w14:textId="4A782E48" w:rsidR="00671BB9" w:rsidRPr="00B66906" w:rsidRDefault="00873BA1" w:rsidP="002C3E0D">
            <w:pPr>
              <w:rPr>
                <w:szCs w:val="22"/>
              </w:rPr>
            </w:pPr>
            <w:r w:rsidRPr="00B66906">
              <w:rPr>
                <w:szCs w:val="22"/>
              </w:rPr>
              <w:t xml:space="preserve">Reference emissions are GHG emissions from the usage of reference </w:t>
            </w:r>
            <w:r w:rsidR="00FF3ABF">
              <w:rPr>
                <w:rFonts w:hint="eastAsia"/>
                <w:szCs w:val="22"/>
              </w:rPr>
              <w:t>chill</w:t>
            </w:r>
            <w:r w:rsidR="002C3E0D">
              <w:rPr>
                <w:szCs w:val="22"/>
              </w:rPr>
              <w:t>er</w:t>
            </w:r>
            <w:r w:rsidR="00FF3ABF">
              <w:rPr>
                <w:rFonts w:hint="eastAsia"/>
                <w:szCs w:val="22"/>
              </w:rPr>
              <w:t xml:space="preserve"> unit</w:t>
            </w:r>
            <w:r w:rsidRPr="00B66906">
              <w:rPr>
                <w:szCs w:val="22"/>
              </w:rPr>
              <w:t xml:space="preserve">, calculated by using data of power consumption of project </w:t>
            </w:r>
            <w:r w:rsidR="002C3E0D">
              <w:rPr>
                <w:szCs w:val="22"/>
              </w:rPr>
              <w:t xml:space="preserve">screw </w:t>
            </w:r>
            <w:r w:rsidR="00957453" w:rsidRPr="00B66906">
              <w:rPr>
                <w:szCs w:val="22"/>
              </w:rPr>
              <w:t>chill</w:t>
            </w:r>
            <w:r w:rsidR="002C3E0D">
              <w:rPr>
                <w:szCs w:val="22"/>
              </w:rPr>
              <w:t>er</w:t>
            </w:r>
            <w:r w:rsidR="00E06DBF" w:rsidRPr="00B66906">
              <w:rPr>
                <w:szCs w:val="22"/>
              </w:rPr>
              <w:t>(s)</w:t>
            </w:r>
            <w:r w:rsidRPr="00B66906">
              <w:rPr>
                <w:szCs w:val="22"/>
              </w:rPr>
              <w:t xml:space="preserve">, ratio of </w:t>
            </w:r>
            <w:proofErr w:type="gramStart"/>
            <w:r w:rsidRPr="00B66906">
              <w:rPr>
                <w:szCs w:val="22"/>
              </w:rPr>
              <w:t xml:space="preserve">COPs </w:t>
            </w:r>
            <w:r w:rsidR="0046450F" w:rsidRPr="0046450F">
              <w:rPr>
                <w:szCs w:val="22"/>
              </w:rPr>
              <w:t xml:space="preserve"> (</w:t>
            </w:r>
            <w:proofErr w:type="gramEnd"/>
            <w:r w:rsidR="0046450F" w:rsidRPr="0046450F">
              <w:rPr>
                <w:szCs w:val="22"/>
              </w:rPr>
              <w:t>Coefficient of Performance)</w:t>
            </w:r>
            <w:r w:rsidR="0046450F">
              <w:rPr>
                <w:szCs w:val="22"/>
              </w:rPr>
              <w:t xml:space="preserve"> </w:t>
            </w:r>
            <w:r w:rsidRPr="00B66906">
              <w:rPr>
                <w:szCs w:val="22"/>
              </w:rPr>
              <w:t xml:space="preserve">of reference/project </w:t>
            </w:r>
            <w:r w:rsidR="002C3E0D">
              <w:rPr>
                <w:szCs w:val="22"/>
              </w:rPr>
              <w:t xml:space="preserve">screw </w:t>
            </w:r>
            <w:r w:rsidR="00FF3ABF">
              <w:rPr>
                <w:rFonts w:hint="eastAsia"/>
                <w:szCs w:val="22"/>
              </w:rPr>
              <w:t>chill</w:t>
            </w:r>
            <w:r w:rsidR="002C3E0D">
              <w:rPr>
                <w:szCs w:val="22"/>
              </w:rPr>
              <w:t>er</w:t>
            </w:r>
            <w:r w:rsidRPr="00B66906">
              <w:rPr>
                <w:szCs w:val="22"/>
              </w:rPr>
              <w:t xml:space="preserve"> and CO</w:t>
            </w:r>
            <w:r w:rsidRPr="00B66906">
              <w:rPr>
                <w:szCs w:val="22"/>
                <w:vertAlign w:val="subscript"/>
              </w:rPr>
              <w:t>2</w:t>
            </w:r>
            <w:r w:rsidRPr="00B66906">
              <w:rPr>
                <w:szCs w:val="22"/>
              </w:rPr>
              <w:t xml:space="preserve"> emission factor for </w:t>
            </w:r>
            <w:r w:rsidR="001D20F9" w:rsidRPr="00B66906">
              <w:rPr>
                <w:szCs w:val="22"/>
              </w:rPr>
              <w:t xml:space="preserve">consumed </w:t>
            </w:r>
            <w:r w:rsidRPr="00B66906">
              <w:rPr>
                <w:szCs w:val="22"/>
              </w:rPr>
              <w:t>electricity.</w:t>
            </w:r>
          </w:p>
        </w:tc>
      </w:tr>
      <w:tr w:rsidR="007B0F8A" w:rsidRPr="00B66906" w14:paraId="7800804B" w14:textId="77777777" w:rsidTr="001D20F9">
        <w:trPr>
          <w:trHeight w:val="951"/>
        </w:trPr>
        <w:tc>
          <w:tcPr>
            <w:tcW w:w="2765" w:type="dxa"/>
            <w:shd w:val="clear" w:color="auto" w:fill="auto"/>
          </w:tcPr>
          <w:p w14:paraId="3250C19D" w14:textId="77777777" w:rsidR="007B0F8A" w:rsidRPr="00B66906" w:rsidRDefault="007B0F8A" w:rsidP="00671BB9">
            <w:pPr>
              <w:pStyle w:val="1"/>
              <w:numPr>
                <w:ilvl w:val="0"/>
                <w:numId w:val="0"/>
              </w:numPr>
              <w:rPr>
                <w:kern w:val="2"/>
              </w:rPr>
            </w:pPr>
            <w:r w:rsidRPr="00B66906">
              <w:rPr>
                <w:i/>
                <w:kern w:val="2"/>
              </w:rPr>
              <w:t>Calculation of project emissions</w:t>
            </w:r>
          </w:p>
        </w:tc>
        <w:tc>
          <w:tcPr>
            <w:tcW w:w="5763" w:type="dxa"/>
            <w:shd w:val="clear" w:color="auto" w:fill="auto"/>
          </w:tcPr>
          <w:p w14:paraId="5F205F9A" w14:textId="77777777" w:rsidR="007B0F8A" w:rsidRPr="00B66906" w:rsidRDefault="007B0F8A" w:rsidP="002C3E0D">
            <w:pPr>
              <w:pStyle w:val="1"/>
              <w:numPr>
                <w:ilvl w:val="0"/>
                <w:numId w:val="0"/>
              </w:numPr>
              <w:rPr>
                <w:color w:val="auto"/>
              </w:rPr>
            </w:pPr>
            <w:r w:rsidRPr="00B66906">
              <w:rPr>
                <w:color w:val="auto"/>
                <w:kern w:val="2"/>
              </w:rPr>
              <w:t>Project emissions are GHG emissions from the usage of</w:t>
            </w:r>
            <w:r w:rsidRPr="00B66906">
              <w:rPr>
                <w:color w:val="auto"/>
              </w:rPr>
              <w:t xml:space="preserve"> </w:t>
            </w:r>
            <w:r w:rsidR="002C3E0D">
              <w:t>screw</w:t>
            </w:r>
            <w:r w:rsidR="002C3E0D" w:rsidRPr="00B66906">
              <w:t xml:space="preserve"> </w:t>
            </w:r>
            <w:r w:rsidRPr="00B66906">
              <w:t>chill</w:t>
            </w:r>
            <w:r w:rsidR="002C3E0D">
              <w:t>er</w:t>
            </w:r>
            <w:r w:rsidRPr="00B66906">
              <w:t>(s)</w:t>
            </w:r>
            <w:r w:rsidRPr="00B66906">
              <w:rPr>
                <w:color w:val="auto"/>
              </w:rPr>
              <w:t xml:space="preserve">, calculated with power consumption of </w:t>
            </w:r>
            <w:r w:rsidR="002C3E0D">
              <w:t>screw</w:t>
            </w:r>
            <w:r w:rsidR="002C3E0D" w:rsidRPr="00B66906">
              <w:t xml:space="preserve"> </w:t>
            </w:r>
            <w:r w:rsidRPr="00B66906">
              <w:t>chill</w:t>
            </w:r>
            <w:r w:rsidR="002C3E0D">
              <w:t>er</w:t>
            </w:r>
            <w:r w:rsidRPr="00B66906">
              <w:t>(s)</w:t>
            </w:r>
            <w:r w:rsidRPr="00B66906">
              <w:rPr>
                <w:color w:val="auto"/>
              </w:rPr>
              <w:t xml:space="preserve"> and CO</w:t>
            </w:r>
            <w:r w:rsidRPr="00B66906">
              <w:rPr>
                <w:color w:val="auto"/>
                <w:vertAlign w:val="subscript"/>
              </w:rPr>
              <w:t>2</w:t>
            </w:r>
            <w:r w:rsidRPr="00B66906">
              <w:rPr>
                <w:color w:val="auto"/>
              </w:rPr>
              <w:t xml:space="preserve"> emission factor </w:t>
            </w:r>
            <w:r w:rsidRPr="00B66906">
              <w:t xml:space="preserve">for </w:t>
            </w:r>
            <w:r w:rsidR="001D20F9" w:rsidRPr="00B66906">
              <w:t xml:space="preserve">consumed </w:t>
            </w:r>
            <w:r w:rsidRPr="00B66906">
              <w:t>electricity</w:t>
            </w:r>
            <w:r w:rsidRPr="00B66906">
              <w:rPr>
                <w:color w:val="auto"/>
              </w:rPr>
              <w:t>.</w:t>
            </w:r>
          </w:p>
        </w:tc>
      </w:tr>
      <w:tr w:rsidR="00671BB9" w:rsidRPr="00B66906" w14:paraId="6605D111" w14:textId="77777777" w:rsidTr="007B0F8A">
        <w:tc>
          <w:tcPr>
            <w:tcW w:w="2765" w:type="dxa"/>
            <w:shd w:val="clear" w:color="auto" w:fill="auto"/>
          </w:tcPr>
          <w:p w14:paraId="4646A5EC" w14:textId="77777777" w:rsidR="00671BB9" w:rsidRPr="00B66906" w:rsidRDefault="00671BB9" w:rsidP="00671BB9">
            <w:pPr>
              <w:pStyle w:val="1"/>
              <w:numPr>
                <w:ilvl w:val="0"/>
                <w:numId w:val="0"/>
              </w:numPr>
              <w:rPr>
                <w:i/>
                <w:kern w:val="2"/>
              </w:rPr>
            </w:pPr>
            <w:r w:rsidRPr="00B66906">
              <w:rPr>
                <w:i/>
                <w:kern w:val="2"/>
              </w:rPr>
              <w:t>Monitoring parameters</w:t>
            </w:r>
          </w:p>
        </w:tc>
        <w:tc>
          <w:tcPr>
            <w:tcW w:w="5763" w:type="dxa"/>
            <w:shd w:val="clear" w:color="auto" w:fill="auto"/>
          </w:tcPr>
          <w:p w14:paraId="1F581F22" w14:textId="77777777" w:rsidR="00E16F53" w:rsidRPr="00E16F53" w:rsidRDefault="009E0711" w:rsidP="008C6993">
            <w:pPr>
              <w:pStyle w:val="1"/>
              <w:numPr>
                <w:ilvl w:val="0"/>
                <w:numId w:val="4"/>
              </w:numPr>
              <w:rPr>
                <w:rFonts w:eastAsia="ＭＳ ゴシック"/>
                <w:color w:val="auto"/>
                <w:kern w:val="2"/>
              </w:rPr>
            </w:pPr>
            <w:r>
              <w:t>Power</w:t>
            </w:r>
            <w:r w:rsidR="008C6993" w:rsidRPr="008C6993">
              <w:rPr>
                <w:color w:val="auto"/>
                <w:kern w:val="2"/>
              </w:rPr>
              <w:t xml:space="preserve"> consumption of</w:t>
            </w:r>
            <w:r w:rsidR="00A611E0">
              <w:rPr>
                <w:rFonts w:hint="eastAsia"/>
                <w:color w:val="auto"/>
                <w:kern w:val="2"/>
              </w:rPr>
              <w:t xml:space="preserve"> </w:t>
            </w:r>
            <w:r w:rsidR="00C84F9B">
              <w:rPr>
                <w:color w:val="auto"/>
                <w:kern w:val="2"/>
              </w:rPr>
              <w:t xml:space="preserve">project </w:t>
            </w:r>
            <w:r w:rsidR="00A611E0">
              <w:t>screw</w:t>
            </w:r>
            <w:r w:rsidR="00E06DBF" w:rsidRPr="00B66906">
              <w:t xml:space="preserve"> chill</w:t>
            </w:r>
            <w:r w:rsidR="00A611E0">
              <w:t>er</w:t>
            </w:r>
            <w:r w:rsidR="00E16F53" w:rsidRPr="00B66906">
              <w:t xml:space="preserve"> </w:t>
            </w:r>
          </w:p>
          <w:p w14:paraId="12AF315F" w14:textId="77777777" w:rsidR="00671BB9" w:rsidRPr="00E16F53" w:rsidRDefault="00E16F53" w:rsidP="00E16F53">
            <w:pPr>
              <w:pStyle w:val="1"/>
              <w:numPr>
                <w:ilvl w:val="0"/>
                <w:numId w:val="4"/>
              </w:numPr>
              <w:rPr>
                <w:rFonts w:eastAsia="ＭＳ ゴシック"/>
                <w:color w:val="auto"/>
                <w:kern w:val="2"/>
              </w:rPr>
            </w:pPr>
            <w:r>
              <w:t>A</w:t>
            </w:r>
            <w:r w:rsidRPr="00EE6C93">
              <w:t xml:space="preserve">mount of fuel </w:t>
            </w:r>
            <w:proofErr w:type="gramStart"/>
            <w:r w:rsidRPr="00EE6C93">
              <w:t>consumed</w:t>
            </w:r>
            <w:proofErr w:type="gramEnd"/>
            <w:r w:rsidRPr="00EE6C93">
              <w:t xml:space="preserve"> and </w:t>
            </w:r>
            <w:r w:rsidR="00E73D46">
              <w:t xml:space="preserve">amount of </w:t>
            </w:r>
            <w:r w:rsidRPr="00EE6C93">
              <w:t>electricity generated by captive power, where applicable.</w:t>
            </w:r>
          </w:p>
        </w:tc>
      </w:tr>
    </w:tbl>
    <w:p w14:paraId="083264ED" w14:textId="77777777" w:rsidR="002750AC" w:rsidRPr="00B66906" w:rsidRDefault="002750AC" w:rsidP="00506825">
      <w:pPr>
        <w:pStyle w:val="1"/>
        <w:numPr>
          <w:ilvl w:val="0"/>
          <w:numId w:val="0"/>
        </w:numPr>
      </w:pPr>
    </w:p>
    <w:p w14:paraId="10569338" w14:textId="77777777" w:rsidR="002750AC" w:rsidRPr="00B66906" w:rsidRDefault="002750AC"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750AC" w:rsidRPr="00B66906" w14:paraId="008EDB25" w14:textId="77777777">
        <w:tc>
          <w:tcPr>
            <w:tcW w:w="8702" w:type="dxa"/>
            <w:shd w:val="clear" w:color="auto" w:fill="17365D"/>
          </w:tcPr>
          <w:p w14:paraId="645A8AE2" w14:textId="77777777" w:rsidR="002750AC" w:rsidRPr="00B66906" w:rsidRDefault="002750AC" w:rsidP="008A5F29">
            <w:pPr>
              <w:numPr>
                <w:ilvl w:val="1"/>
                <w:numId w:val="3"/>
              </w:numPr>
              <w:rPr>
                <w:b/>
                <w:szCs w:val="22"/>
              </w:rPr>
            </w:pPr>
            <w:r w:rsidRPr="00B66906">
              <w:rPr>
                <w:b/>
                <w:szCs w:val="22"/>
              </w:rPr>
              <w:t>Eligibility criteria</w:t>
            </w:r>
          </w:p>
        </w:tc>
      </w:tr>
    </w:tbl>
    <w:p w14:paraId="0379C228" w14:textId="77777777" w:rsidR="002750AC" w:rsidRPr="00B66906" w:rsidRDefault="00301A13" w:rsidP="002750AC">
      <w:pPr>
        <w:pStyle w:val="1"/>
        <w:numPr>
          <w:ilvl w:val="0"/>
          <w:numId w:val="0"/>
        </w:numPr>
        <w:ind w:left="425" w:hanging="425"/>
      </w:pPr>
      <w:r w:rsidRPr="00B66906">
        <w:t xml:space="preserve">This methodology is applicable to projects that satisfy </w:t>
      </w:r>
      <w:proofErr w:type="gramStart"/>
      <w:r w:rsidR="00441B29" w:rsidRPr="00B66906">
        <w:t>all of</w:t>
      </w:r>
      <w:proofErr w:type="gramEnd"/>
      <w:r w:rsidR="00441B29" w:rsidRPr="00B66906">
        <w:t xml:space="preserve"> </w:t>
      </w:r>
      <w:r w:rsidRPr="00B66906">
        <w:t xml:space="preserve">the following </w:t>
      </w:r>
      <w:r w:rsidR="00441B29" w:rsidRPr="00B66906">
        <w:t>criteria</w:t>
      </w:r>
      <w:r w:rsidRPr="00B66906">
        <w:t>.</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7132"/>
      </w:tblGrid>
      <w:tr w:rsidR="00EE7345" w:rsidRPr="00B66906" w14:paraId="3B2FE12E" w14:textId="77777777" w:rsidTr="009A78CC">
        <w:tc>
          <w:tcPr>
            <w:tcW w:w="1368" w:type="dxa"/>
            <w:tcBorders>
              <w:top w:val="single" w:sz="4" w:space="0" w:color="auto"/>
            </w:tcBorders>
            <w:shd w:val="clear" w:color="auto" w:fill="C6D9F1"/>
          </w:tcPr>
          <w:p w14:paraId="711A3658" w14:textId="77777777" w:rsidR="00EE7345" w:rsidRPr="00B66906" w:rsidRDefault="00EE7345" w:rsidP="005A33B8">
            <w:pPr>
              <w:rPr>
                <w:szCs w:val="22"/>
              </w:rPr>
            </w:pPr>
            <w:r w:rsidRPr="00B66906">
              <w:rPr>
                <w:szCs w:val="22"/>
              </w:rPr>
              <w:t>Criteri</w:t>
            </w:r>
            <w:r w:rsidR="00B35EE9" w:rsidRPr="00B66906">
              <w:rPr>
                <w:szCs w:val="22"/>
              </w:rPr>
              <w:t>on</w:t>
            </w:r>
            <w:r w:rsidRPr="00B66906">
              <w:rPr>
                <w:szCs w:val="22"/>
              </w:rPr>
              <w:t xml:space="preserve"> 1</w:t>
            </w:r>
          </w:p>
        </w:tc>
        <w:tc>
          <w:tcPr>
            <w:tcW w:w="7132" w:type="dxa"/>
            <w:tcBorders>
              <w:top w:val="single" w:sz="4" w:space="0" w:color="auto"/>
            </w:tcBorders>
            <w:shd w:val="clear" w:color="auto" w:fill="auto"/>
          </w:tcPr>
          <w:p w14:paraId="15A3D40D" w14:textId="77777777" w:rsidR="00220B91" w:rsidRDefault="00C01F25" w:rsidP="00220B91">
            <w:pPr>
              <w:rPr>
                <w:rFonts w:eastAsiaTheme="minorEastAsia"/>
                <w:szCs w:val="22"/>
              </w:rPr>
            </w:pPr>
            <w:r>
              <w:rPr>
                <w:rFonts w:eastAsiaTheme="minorEastAsia" w:hint="eastAsia"/>
                <w:szCs w:val="22"/>
              </w:rPr>
              <w:t xml:space="preserve">The project installs </w:t>
            </w:r>
            <w:r w:rsidR="0043032F">
              <w:rPr>
                <w:rFonts w:eastAsiaTheme="minorEastAsia" w:hint="eastAsia"/>
                <w:szCs w:val="22"/>
              </w:rPr>
              <w:t xml:space="preserve">brine </w:t>
            </w:r>
            <w:r w:rsidR="002C3E0D">
              <w:rPr>
                <w:rFonts w:eastAsiaTheme="minorEastAsia"/>
                <w:szCs w:val="22"/>
              </w:rPr>
              <w:t>screw</w:t>
            </w:r>
            <w:r w:rsidR="00220B91">
              <w:rPr>
                <w:rFonts w:eastAsiaTheme="minorEastAsia"/>
                <w:szCs w:val="22"/>
              </w:rPr>
              <w:t xml:space="preserve"> </w:t>
            </w:r>
            <w:r w:rsidRPr="00B86C05">
              <w:rPr>
                <w:rFonts w:eastAsiaTheme="minorEastAsia" w:hint="eastAsia"/>
                <w:szCs w:val="22"/>
              </w:rPr>
              <w:t>chill</w:t>
            </w:r>
            <w:r w:rsidR="002C3E0D">
              <w:rPr>
                <w:rFonts w:eastAsiaTheme="minorEastAsia"/>
                <w:szCs w:val="22"/>
              </w:rPr>
              <w:t>er</w:t>
            </w:r>
            <w:r w:rsidR="00FF3ABF" w:rsidRPr="00B86C05">
              <w:rPr>
                <w:rFonts w:eastAsiaTheme="minorEastAsia" w:hint="eastAsia"/>
                <w:szCs w:val="22"/>
              </w:rPr>
              <w:t>(s)</w:t>
            </w:r>
            <w:r w:rsidR="00F73E51">
              <w:rPr>
                <w:rFonts w:eastAsiaTheme="minorEastAsia"/>
                <w:szCs w:val="22"/>
              </w:rPr>
              <w:t xml:space="preserve"> </w:t>
            </w:r>
            <w:r w:rsidR="00F73E51" w:rsidRPr="00F73E51">
              <w:rPr>
                <w:szCs w:val="22"/>
              </w:rPr>
              <w:t>for freezing and refrigeration</w:t>
            </w:r>
            <w:r w:rsidR="00220B91">
              <w:rPr>
                <w:rFonts w:eastAsiaTheme="minorEastAsia"/>
                <w:szCs w:val="22"/>
              </w:rPr>
              <w:t>.</w:t>
            </w:r>
          </w:p>
          <w:p w14:paraId="490AB789" w14:textId="77777777" w:rsidR="007C3F47" w:rsidRPr="00C33C1F" w:rsidRDefault="002C3E0D" w:rsidP="00881DA9">
            <w:pPr>
              <w:rPr>
                <w:color w:val="000000" w:themeColor="text1"/>
                <w:szCs w:val="22"/>
              </w:rPr>
            </w:pPr>
            <w:r>
              <w:rPr>
                <w:color w:val="333333"/>
                <w:szCs w:val="22"/>
                <w:shd w:val="clear" w:color="auto" w:fill="FFFFFF"/>
              </w:rPr>
              <w:t>C</w:t>
            </w:r>
            <w:r w:rsidR="00C33C1F" w:rsidRPr="00C33C1F">
              <w:rPr>
                <w:rFonts w:hint="eastAsia"/>
                <w:color w:val="333333"/>
                <w:szCs w:val="22"/>
                <w:shd w:val="clear" w:color="auto" w:fill="FFFFFF"/>
              </w:rPr>
              <w:t xml:space="preserve">ooling capacity of </w:t>
            </w:r>
            <w:r>
              <w:rPr>
                <w:color w:val="333333"/>
                <w:szCs w:val="22"/>
                <w:shd w:val="clear" w:color="auto" w:fill="FFFFFF"/>
              </w:rPr>
              <w:t>a screw</w:t>
            </w:r>
            <w:r w:rsidR="00C33C1F" w:rsidRPr="00C33C1F">
              <w:rPr>
                <w:rFonts w:hint="eastAsia"/>
                <w:color w:val="333333"/>
                <w:szCs w:val="22"/>
                <w:shd w:val="clear" w:color="auto" w:fill="FFFFFF"/>
              </w:rPr>
              <w:t xml:space="preserve"> chill</w:t>
            </w:r>
            <w:r>
              <w:rPr>
                <w:color w:val="333333"/>
                <w:szCs w:val="22"/>
                <w:shd w:val="clear" w:color="auto" w:fill="FFFFFF"/>
              </w:rPr>
              <w:t>er</w:t>
            </w:r>
            <w:r w:rsidR="00BA1ACE">
              <w:rPr>
                <w:color w:val="333333"/>
                <w:szCs w:val="22"/>
                <w:shd w:val="clear" w:color="auto" w:fill="FFFFFF"/>
              </w:rPr>
              <w:t xml:space="preserve"> </w:t>
            </w:r>
            <w:r w:rsidR="00881DA9" w:rsidRPr="007A5FC4">
              <w:rPr>
                <w:color w:val="333333"/>
                <w:szCs w:val="22"/>
                <w:shd w:val="clear" w:color="auto" w:fill="FFFFFF"/>
              </w:rPr>
              <w:t>per</w:t>
            </w:r>
            <w:r w:rsidR="0023748C" w:rsidRPr="007A5FC4">
              <w:rPr>
                <w:color w:val="333333"/>
                <w:szCs w:val="22"/>
                <w:shd w:val="clear" w:color="auto" w:fill="FFFFFF"/>
              </w:rPr>
              <w:t xml:space="preserve"> one</w:t>
            </w:r>
            <w:r w:rsidR="00BA1ACE" w:rsidRPr="007A5FC4">
              <w:rPr>
                <w:color w:val="333333"/>
                <w:szCs w:val="22"/>
                <w:shd w:val="clear" w:color="auto" w:fill="FFFFFF"/>
              </w:rPr>
              <w:t xml:space="preserve"> module </w:t>
            </w:r>
            <w:r w:rsidR="00C33C1F" w:rsidRPr="007A5FC4">
              <w:rPr>
                <w:rFonts w:hint="eastAsia"/>
                <w:color w:val="333333"/>
                <w:szCs w:val="22"/>
                <w:shd w:val="clear" w:color="auto" w:fill="FFFFFF"/>
              </w:rPr>
              <w:t>is</w:t>
            </w:r>
            <w:r w:rsidR="00C33C1F" w:rsidRPr="00C33C1F">
              <w:rPr>
                <w:rFonts w:hint="eastAsia"/>
                <w:color w:val="333333"/>
                <w:szCs w:val="22"/>
                <w:shd w:val="clear" w:color="auto" w:fill="FFFFFF"/>
              </w:rPr>
              <w:t xml:space="preserve"> less than or equals to 1,000 kW.</w:t>
            </w:r>
          </w:p>
        </w:tc>
      </w:tr>
      <w:tr w:rsidR="00EE7345" w:rsidRPr="00B66906" w14:paraId="07D010ED" w14:textId="77777777" w:rsidTr="00D20E65">
        <w:trPr>
          <w:trHeight w:val="5239"/>
        </w:trPr>
        <w:tc>
          <w:tcPr>
            <w:tcW w:w="1368" w:type="dxa"/>
            <w:shd w:val="clear" w:color="auto" w:fill="C6D9F1"/>
          </w:tcPr>
          <w:p w14:paraId="36DE7675" w14:textId="77777777" w:rsidR="007C69A8" w:rsidRPr="00B66906" w:rsidRDefault="007C69A8" w:rsidP="005A33B8">
            <w:pPr>
              <w:rPr>
                <w:szCs w:val="22"/>
              </w:rPr>
            </w:pPr>
            <w:r w:rsidRPr="00B86C05">
              <w:rPr>
                <w:rFonts w:hint="eastAsia"/>
                <w:szCs w:val="22"/>
              </w:rPr>
              <w:t xml:space="preserve">Criteria </w:t>
            </w:r>
            <w:r w:rsidR="00B86C05">
              <w:rPr>
                <w:szCs w:val="22"/>
              </w:rPr>
              <w:t>2</w:t>
            </w:r>
          </w:p>
        </w:tc>
        <w:tc>
          <w:tcPr>
            <w:tcW w:w="7132" w:type="dxa"/>
            <w:shd w:val="clear" w:color="auto" w:fill="auto"/>
          </w:tcPr>
          <w:p w14:paraId="0F732AB1" w14:textId="77777777" w:rsidR="00E53EDF" w:rsidRPr="007C7560" w:rsidRDefault="00E63214" w:rsidP="00E53EDF">
            <w:pPr>
              <w:rPr>
                <w:szCs w:val="22"/>
              </w:rPr>
            </w:pPr>
            <w:r w:rsidRPr="00B66906">
              <w:rPr>
                <w:rFonts w:eastAsiaTheme="minorEastAsia"/>
                <w:szCs w:val="22"/>
              </w:rPr>
              <w:t xml:space="preserve">COP for </w:t>
            </w:r>
            <w:r w:rsidR="00C20D35" w:rsidRPr="00B66906">
              <w:rPr>
                <w:rFonts w:eastAsiaTheme="minorEastAsia"/>
                <w:szCs w:val="22"/>
              </w:rPr>
              <w:t xml:space="preserve">project </w:t>
            </w:r>
            <w:r w:rsidR="009E0711">
              <w:rPr>
                <w:szCs w:val="22"/>
              </w:rPr>
              <w:t>screw</w:t>
            </w:r>
            <w:r w:rsidR="0012160C" w:rsidRPr="00B66906">
              <w:rPr>
                <w:szCs w:val="22"/>
              </w:rPr>
              <w:t xml:space="preserve"> chill</w:t>
            </w:r>
            <w:r w:rsidR="009E0711">
              <w:rPr>
                <w:szCs w:val="22"/>
              </w:rPr>
              <w:t>er</w:t>
            </w:r>
            <w:r w:rsidR="0012160C" w:rsidRPr="00B66906">
              <w:rPr>
                <w:szCs w:val="22"/>
              </w:rPr>
              <w:t>(s)</w:t>
            </w:r>
            <w:r w:rsidR="006D34A4" w:rsidRPr="00B66906">
              <w:rPr>
                <w:rFonts w:eastAsiaTheme="minorEastAsia"/>
                <w:szCs w:val="22"/>
              </w:rPr>
              <w:t xml:space="preserve"> </w:t>
            </w:r>
            <w:r w:rsidRPr="00B66906">
              <w:rPr>
                <w:rFonts w:eastAsiaTheme="minorEastAsia"/>
                <w:szCs w:val="22"/>
              </w:rPr>
              <w:t>calculated under the standardizing temperature conditions (</w:t>
            </w:r>
            <w:proofErr w:type="spellStart"/>
            <w:proofErr w:type="gramStart"/>
            <w:r w:rsidRPr="00B66906">
              <w:rPr>
                <w:rFonts w:eastAsiaTheme="minorEastAsia"/>
                <w:i/>
                <w:szCs w:val="22"/>
              </w:rPr>
              <w:t>COP</w:t>
            </w:r>
            <w:r w:rsidRPr="00B66906">
              <w:rPr>
                <w:rFonts w:eastAsiaTheme="minorEastAsia"/>
                <w:i/>
                <w:szCs w:val="22"/>
                <w:vertAlign w:val="subscript"/>
              </w:rPr>
              <w:t>PJ</w:t>
            </w:r>
            <w:r w:rsidR="006C551C">
              <w:rPr>
                <w:rFonts w:eastAsiaTheme="minorEastAsia"/>
                <w:i/>
                <w:szCs w:val="22"/>
                <w:vertAlign w:val="subscript"/>
              </w:rPr>
              <w:t>,tc</w:t>
            </w:r>
            <w:proofErr w:type="gramEnd"/>
            <w:r w:rsidR="005F7D61">
              <w:rPr>
                <w:rFonts w:eastAsiaTheme="minorEastAsia"/>
                <w:i/>
                <w:szCs w:val="22"/>
                <w:vertAlign w:val="subscript"/>
              </w:rPr>
              <w:t>,i</w:t>
            </w:r>
            <w:proofErr w:type="spellEnd"/>
            <w:r w:rsidRPr="00B66906">
              <w:rPr>
                <w:rFonts w:eastAsiaTheme="minorEastAsia"/>
                <w:szCs w:val="22"/>
              </w:rPr>
              <w:t xml:space="preserve">) is more than </w:t>
            </w:r>
            <w:r w:rsidR="007C7560" w:rsidRPr="007C7560">
              <w:rPr>
                <w:rFonts w:eastAsiaTheme="minorEastAsia"/>
                <w:szCs w:val="22"/>
              </w:rPr>
              <w:t>COP</w:t>
            </w:r>
            <w:r w:rsidR="007C7560">
              <w:rPr>
                <w:rFonts w:eastAsiaTheme="minorEastAsia"/>
                <w:szCs w:val="22"/>
              </w:rPr>
              <w:t xml:space="preserve"> of the reference screw chiller</w:t>
            </w:r>
            <w:r w:rsidR="001D20F9">
              <w:rPr>
                <w:rFonts w:eastAsiaTheme="minorEastAsia"/>
                <w:szCs w:val="22"/>
              </w:rPr>
              <w:t>,</w:t>
            </w:r>
            <w:r w:rsidR="007C7560">
              <w:rPr>
                <w:rFonts w:eastAsiaTheme="minorEastAsia"/>
                <w:szCs w:val="22"/>
              </w:rPr>
              <w:t xml:space="preserve"> </w:t>
            </w:r>
            <w:r w:rsidR="007C7560">
              <w:rPr>
                <w:szCs w:val="22"/>
              </w:rPr>
              <w:t xml:space="preserve">with the </w:t>
            </w:r>
            <w:r w:rsidR="007C7560" w:rsidRPr="007C7560">
              <w:rPr>
                <w:szCs w:val="22"/>
              </w:rPr>
              <w:t>cooling capacity range</w:t>
            </w:r>
            <w:r w:rsidR="007C7560">
              <w:rPr>
                <w:szCs w:val="22"/>
              </w:rPr>
              <w:t xml:space="preserve"> same as the project </w:t>
            </w:r>
            <w:r w:rsidR="007C7560">
              <w:rPr>
                <w:rFonts w:eastAsiaTheme="minorEastAsia"/>
                <w:szCs w:val="22"/>
              </w:rPr>
              <w:t>screw chiller.</w:t>
            </w:r>
          </w:p>
          <w:p w14:paraId="50398704" w14:textId="77777777" w:rsidR="00E012FB" w:rsidRPr="00EE6C93" w:rsidRDefault="00E012FB" w:rsidP="00E012FB">
            <w:pPr>
              <w:rPr>
                <w:rFonts w:eastAsiaTheme="minorEastAsia"/>
                <w:szCs w:val="22"/>
              </w:rPr>
            </w:pPr>
            <w:r w:rsidRPr="00EE6C93">
              <w:rPr>
                <w:rFonts w:eastAsiaTheme="minorEastAsia" w:hint="eastAsia"/>
                <w:szCs w:val="22"/>
              </w:rPr>
              <w:t xml:space="preserve">[equation to calculate </w:t>
            </w:r>
            <w:proofErr w:type="spellStart"/>
            <w:proofErr w:type="gramStart"/>
            <w:r w:rsidRPr="00EE6C93">
              <w:rPr>
                <w:rFonts w:eastAsiaTheme="minorEastAsia" w:hint="eastAsia"/>
                <w:szCs w:val="22"/>
              </w:rPr>
              <w:t>COP</w:t>
            </w:r>
            <w:r w:rsidRPr="00EE6C93">
              <w:rPr>
                <w:rFonts w:eastAsiaTheme="minorEastAsia" w:hint="eastAsia"/>
                <w:szCs w:val="22"/>
                <w:vertAlign w:val="subscript"/>
              </w:rPr>
              <w:t>PJ,tc</w:t>
            </w:r>
            <w:proofErr w:type="gramEnd"/>
            <w:r w:rsidRPr="00EE6C93">
              <w:rPr>
                <w:rFonts w:eastAsiaTheme="minorEastAsia" w:hint="eastAsia"/>
                <w:szCs w:val="22"/>
                <w:vertAlign w:val="subscript"/>
              </w:rPr>
              <w:t>,i</w:t>
            </w:r>
            <w:proofErr w:type="spellEnd"/>
            <w:r w:rsidRPr="00EE6C93">
              <w:rPr>
                <w:rFonts w:eastAsiaTheme="minorEastAsia" w:hint="eastAsia"/>
                <w:szCs w:val="22"/>
              </w:rPr>
              <w:t>]</w:t>
            </w:r>
          </w:p>
          <w:p w14:paraId="49FD7F91" w14:textId="77777777" w:rsidR="00E012FB" w:rsidRPr="00FD2B58" w:rsidRDefault="00B6035F" w:rsidP="00E53EDF">
            <w:pPr>
              <w:rPr>
                <w:rFonts w:eastAsiaTheme="minorEastAsia"/>
                <w:b/>
                <w:szCs w:val="22"/>
              </w:rPr>
            </w:pPr>
            <m:oMathPara>
              <m:oMath>
                <m:sSub>
                  <m:sSubPr>
                    <m:ctrlPr>
                      <w:rPr>
                        <w:rFonts w:ascii="Cambria Math" w:eastAsiaTheme="minorEastAsia" w:hAnsi="Cambria Math"/>
                        <w:b/>
                        <w:szCs w:val="22"/>
                      </w:rPr>
                    </m:ctrlPr>
                  </m:sSubPr>
                  <m:e>
                    <m:r>
                      <m:rPr>
                        <m:sty m:val="b"/>
                      </m:rPr>
                      <w:rPr>
                        <w:rFonts w:ascii="Cambria Math" w:eastAsiaTheme="minorEastAsia" w:hAnsi="Cambria Math" w:hint="eastAsia"/>
                        <w:szCs w:val="22"/>
                      </w:rPr>
                      <m:t>COP</m:t>
                    </m:r>
                  </m:e>
                  <m:sub>
                    <m:r>
                      <m:rPr>
                        <m:sty m:val="b"/>
                      </m:rPr>
                      <w:rPr>
                        <w:rFonts w:ascii="Cambria Math" w:eastAsiaTheme="minorEastAsia" w:hAnsi="Cambria Math" w:hint="eastAsia"/>
                        <w:szCs w:val="22"/>
                      </w:rPr>
                      <m:t>PJ,</m:t>
                    </m:r>
                    <m:r>
                      <m:rPr>
                        <m:sty m:val="b"/>
                      </m:rPr>
                      <w:rPr>
                        <w:rFonts w:ascii="Cambria Math" w:eastAsiaTheme="minorEastAsia" w:hAnsi="Cambria Math"/>
                        <w:szCs w:val="22"/>
                      </w:rPr>
                      <m:t>tc,i</m:t>
                    </m:r>
                  </m:sub>
                </m:sSub>
                <m:r>
                  <m:rPr>
                    <m:sty m:val="b"/>
                  </m:rPr>
                  <w:rPr>
                    <w:rFonts w:ascii="Cambria Math" w:eastAsiaTheme="minorEastAsia" w:hAnsi="Cambria Math" w:hint="eastAsia"/>
                    <w:szCs w:val="22"/>
                  </w:rPr>
                  <m:t>=</m:t>
                </m:r>
                <m:sSub>
                  <m:sSubPr>
                    <m:ctrlPr>
                      <w:rPr>
                        <w:rFonts w:ascii="Cambria Math" w:eastAsiaTheme="minorEastAsia" w:hAnsi="Cambria Math"/>
                        <w:b/>
                        <w:szCs w:val="22"/>
                      </w:rPr>
                    </m:ctrlPr>
                  </m:sSubPr>
                  <m:e>
                    <m:r>
                      <m:rPr>
                        <m:sty m:val="b"/>
                      </m:rPr>
                      <w:rPr>
                        <w:rFonts w:ascii="Cambria Math" w:eastAsiaTheme="minorEastAsia" w:hAnsi="Cambria Math" w:hint="eastAsia"/>
                        <w:szCs w:val="22"/>
                      </w:rPr>
                      <m:t>COP</m:t>
                    </m:r>
                  </m:e>
                  <m:sub>
                    <m:r>
                      <m:rPr>
                        <m:sty m:val="b"/>
                      </m:rPr>
                      <w:rPr>
                        <w:rFonts w:ascii="Cambria Math" w:eastAsiaTheme="minorEastAsia" w:hAnsi="Cambria Math" w:hint="eastAsia"/>
                        <w:szCs w:val="22"/>
                      </w:rPr>
                      <m:t>PJ,</m:t>
                    </m:r>
                    <m:r>
                      <m:rPr>
                        <m:sty m:val="b"/>
                      </m:rPr>
                      <w:rPr>
                        <w:rFonts w:ascii="Cambria Math" w:eastAsiaTheme="minorEastAsia" w:hAnsi="Cambria Math"/>
                        <w:szCs w:val="22"/>
                      </w:rPr>
                      <m:t>i</m:t>
                    </m:r>
                  </m:sub>
                </m:sSub>
                <m:r>
                  <m:rPr>
                    <m:sty m:val="b"/>
                  </m:rPr>
                  <w:rPr>
                    <w:rFonts w:ascii="Cambria Math" w:eastAsiaTheme="minorEastAsia" w:hAnsi="Cambria Math"/>
                    <w:szCs w:val="22"/>
                  </w:rPr>
                  <m:t>×[(</m:t>
                </m:r>
                <m:sSub>
                  <m:sSubPr>
                    <m:ctrlPr>
                      <w:rPr>
                        <w:rFonts w:ascii="Cambria Math" w:eastAsiaTheme="minorEastAsia" w:hAnsi="Cambria Math"/>
                        <w:b/>
                        <w:szCs w:val="22"/>
                      </w:rPr>
                    </m:ctrlPr>
                  </m:sSubPr>
                  <m:e>
                    <m:r>
                      <m:rPr>
                        <m:sty m:val="b"/>
                      </m:rPr>
                      <w:rPr>
                        <w:rFonts w:ascii="Cambria Math" w:eastAsiaTheme="minorEastAsia" w:hAnsi="Cambria Math" w:hint="eastAsia"/>
                        <w:szCs w:val="22"/>
                      </w:rPr>
                      <m:t>T</m:t>
                    </m:r>
                    <m:r>
                      <m:rPr>
                        <m:sty m:val="b"/>
                      </m:rPr>
                      <w:rPr>
                        <w:rFonts w:ascii="Cambria Math" w:eastAsiaTheme="minorEastAsia" w:hAnsi="Cambria Math"/>
                        <w:szCs w:val="22"/>
                      </w:rPr>
                      <m:t>C</m:t>
                    </m:r>
                  </m:e>
                  <m:sub>
                    <m:r>
                      <m:rPr>
                        <m:sty m:val="b"/>
                      </m:rPr>
                      <w:rPr>
                        <w:rFonts w:ascii="Cambria Math" w:eastAsiaTheme="minorEastAsia" w:hAnsi="Cambria Math"/>
                        <w:szCs w:val="22"/>
                      </w:rPr>
                      <m:t>cooling-out,i</m:t>
                    </m:r>
                  </m:sub>
                </m:sSub>
                <m:r>
                  <m:rPr>
                    <m:sty m:val="b"/>
                  </m:rPr>
                  <w:rPr>
                    <w:rFonts w:ascii="Cambria Math" w:eastAsiaTheme="minorEastAsia" w:hAnsi="Cambria Math"/>
                    <w:szCs w:val="22"/>
                  </w:rPr>
                  <m:t>-</m:t>
                </m:r>
                <m:sSub>
                  <m:sSubPr>
                    <m:ctrlPr>
                      <w:rPr>
                        <w:rFonts w:ascii="Cambria Math" w:eastAsiaTheme="minorEastAsia" w:hAnsi="Cambria Math"/>
                        <w:b/>
                        <w:szCs w:val="22"/>
                      </w:rPr>
                    </m:ctrlPr>
                  </m:sSubPr>
                  <m:e>
                    <m:r>
                      <m:rPr>
                        <m:sty m:val="b"/>
                      </m:rPr>
                      <w:rPr>
                        <w:rFonts w:ascii="Cambria Math" w:eastAsiaTheme="minorEastAsia" w:hAnsi="Cambria Math"/>
                        <w:szCs w:val="22"/>
                      </w:rPr>
                      <m:t>TC</m:t>
                    </m:r>
                  </m:e>
                  <m:sub>
                    <m:r>
                      <m:rPr>
                        <m:sty m:val="b"/>
                      </m:rPr>
                      <w:rPr>
                        <w:rFonts w:ascii="Cambria Math" w:eastAsiaTheme="minorEastAsia" w:hAnsi="Cambria Math"/>
                        <w:szCs w:val="22"/>
                      </w:rPr>
                      <m:t>chilled-out,i</m:t>
                    </m:r>
                  </m:sub>
                </m:sSub>
                <m:r>
                  <m:rPr>
                    <m:sty m:val="b"/>
                  </m:rPr>
                  <w:rPr>
                    <w:rFonts w:ascii="Cambria Math" w:eastAsiaTheme="minorEastAsia" w:hAnsi="Cambria Math" w:hint="eastAsia"/>
                    <w:szCs w:val="22"/>
                  </w:rPr>
                  <m:t>+</m:t>
                </m:r>
                <m:sSub>
                  <m:sSubPr>
                    <m:ctrlPr>
                      <w:rPr>
                        <w:rFonts w:ascii="Cambria Math" w:eastAsiaTheme="minorEastAsia" w:hAnsi="Cambria Math"/>
                        <w:b/>
                        <w:szCs w:val="22"/>
                      </w:rPr>
                    </m:ctrlPr>
                  </m:sSubPr>
                  <m:e>
                    <m:r>
                      <m:rPr>
                        <m:sty m:val="b"/>
                      </m:rPr>
                      <w:rPr>
                        <w:rFonts w:ascii="Cambria Math" w:eastAsiaTheme="minorEastAsia" w:hAnsi="Cambria Math" w:hint="eastAsia"/>
                        <w:szCs w:val="22"/>
                      </w:rPr>
                      <m:t>TD</m:t>
                    </m:r>
                  </m:e>
                  <m:sub>
                    <m:r>
                      <m:rPr>
                        <m:sty m:val="b"/>
                      </m:rPr>
                      <w:rPr>
                        <w:rFonts w:ascii="Cambria Math" w:eastAsiaTheme="minorEastAsia" w:hAnsi="Cambria Math" w:hint="eastAsia"/>
                        <w:szCs w:val="22"/>
                      </w:rPr>
                      <m:t>chilled</m:t>
                    </m:r>
                  </m:sub>
                </m:sSub>
                <m:r>
                  <m:rPr>
                    <m:sty m:val="b"/>
                  </m:rPr>
                  <w:rPr>
                    <w:rFonts w:ascii="Cambria Math" w:eastAsiaTheme="minorEastAsia" w:hAnsi="Cambria Math" w:hint="eastAsia"/>
                    <w:szCs w:val="22"/>
                  </w:rPr>
                  <m:t>+</m:t>
                </m:r>
                <m:sSub>
                  <m:sSubPr>
                    <m:ctrlPr>
                      <w:rPr>
                        <w:rFonts w:ascii="Cambria Math" w:eastAsiaTheme="minorEastAsia" w:hAnsi="Cambria Math"/>
                        <w:b/>
                        <w:szCs w:val="22"/>
                      </w:rPr>
                    </m:ctrlPr>
                  </m:sSubPr>
                  <m:e>
                    <m:r>
                      <m:rPr>
                        <m:sty m:val="b"/>
                      </m:rPr>
                      <w:rPr>
                        <w:rFonts w:ascii="Cambria Math" w:eastAsiaTheme="minorEastAsia" w:hAnsi="Cambria Math" w:hint="eastAsia"/>
                        <w:szCs w:val="22"/>
                      </w:rPr>
                      <m:t>TD</m:t>
                    </m:r>
                  </m:e>
                  <m:sub>
                    <m:r>
                      <m:rPr>
                        <m:sty m:val="b"/>
                      </m:rPr>
                      <w:rPr>
                        <w:rFonts w:ascii="Cambria Math" w:eastAsiaTheme="minorEastAsia" w:hAnsi="Cambria Math" w:hint="eastAsia"/>
                        <w:szCs w:val="22"/>
                      </w:rPr>
                      <m:t>cooling</m:t>
                    </m:r>
                  </m:sub>
                </m:sSub>
                <m:r>
                  <m:rPr>
                    <m:sty m:val="b"/>
                  </m:rPr>
                  <w:rPr>
                    <w:rFonts w:ascii="Cambria Math" w:eastAsiaTheme="minorEastAsia" w:hAnsi="Cambria Math"/>
                    <w:szCs w:val="22"/>
                  </w:rPr>
                  <m:t>)÷(37-7</m:t>
                </m:r>
                <m:r>
                  <m:rPr>
                    <m:sty m:val="b"/>
                  </m:rPr>
                  <w:rPr>
                    <w:rFonts w:ascii="Cambria Math" w:eastAsiaTheme="minorEastAsia" w:hAnsi="Cambria Math" w:hint="eastAsia"/>
                    <w:szCs w:val="22"/>
                  </w:rPr>
                  <m:t>+</m:t>
                </m:r>
                <m:sSub>
                  <m:sSubPr>
                    <m:ctrlPr>
                      <w:rPr>
                        <w:rFonts w:ascii="Cambria Math" w:eastAsiaTheme="minorEastAsia" w:hAnsi="Cambria Math"/>
                        <w:b/>
                        <w:szCs w:val="22"/>
                      </w:rPr>
                    </m:ctrlPr>
                  </m:sSubPr>
                  <m:e>
                    <m:r>
                      <m:rPr>
                        <m:sty m:val="b"/>
                      </m:rPr>
                      <w:rPr>
                        <w:rFonts w:ascii="Cambria Math" w:eastAsiaTheme="minorEastAsia" w:hAnsi="Cambria Math" w:hint="eastAsia"/>
                        <w:szCs w:val="22"/>
                      </w:rPr>
                      <m:t>TD</m:t>
                    </m:r>
                  </m:e>
                  <m:sub>
                    <m:r>
                      <m:rPr>
                        <m:sty m:val="b"/>
                      </m:rPr>
                      <w:rPr>
                        <w:rFonts w:ascii="Cambria Math" w:eastAsiaTheme="minorEastAsia" w:hAnsi="Cambria Math" w:hint="eastAsia"/>
                        <w:szCs w:val="22"/>
                      </w:rPr>
                      <m:t>chilled</m:t>
                    </m:r>
                  </m:sub>
                </m:sSub>
                <m:r>
                  <m:rPr>
                    <m:sty m:val="b"/>
                  </m:rPr>
                  <w:rPr>
                    <w:rFonts w:ascii="Cambria Math" w:eastAsiaTheme="minorEastAsia" w:hAnsi="Cambria Math" w:hint="eastAsia"/>
                    <w:szCs w:val="22"/>
                  </w:rPr>
                  <m:t>+</m:t>
                </m:r>
                <m:sSub>
                  <m:sSubPr>
                    <m:ctrlPr>
                      <w:rPr>
                        <w:rFonts w:ascii="Cambria Math" w:eastAsiaTheme="minorEastAsia" w:hAnsi="Cambria Math"/>
                        <w:b/>
                        <w:szCs w:val="22"/>
                      </w:rPr>
                    </m:ctrlPr>
                  </m:sSubPr>
                  <m:e>
                    <m:r>
                      <m:rPr>
                        <m:sty m:val="b"/>
                      </m:rPr>
                      <w:rPr>
                        <w:rFonts w:ascii="Cambria Math" w:eastAsiaTheme="minorEastAsia" w:hAnsi="Cambria Math" w:hint="eastAsia"/>
                        <w:szCs w:val="22"/>
                      </w:rPr>
                      <m:t>TD</m:t>
                    </m:r>
                  </m:e>
                  <m:sub>
                    <m:r>
                      <m:rPr>
                        <m:sty m:val="b"/>
                      </m:rPr>
                      <w:rPr>
                        <w:rFonts w:ascii="Cambria Math" w:eastAsiaTheme="minorEastAsia" w:hAnsi="Cambria Math" w:hint="eastAsia"/>
                        <w:szCs w:val="22"/>
                      </w:rPr>
                      <m:t>cooling</m:t>
                    </m:r>
                  </m:sub>
                </m:sSub>
                <m:r>
                  <m:rPr>
                    <m:sty m:val="b"/>
                  </m:rPr>
                  <w:rPr>
                    <w:rFonts w:ascii="Cambria Math" w:eastAsiaTheme="minorEastAsia" w:hAnsi="Cambria Math"/>
                    <w:szCs w:val="22"/>
                  </w:rPr>
                  <m:t>)]</m:t>
                </m:r>
              </m:oMath>
            </m:oMathPara>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6"/>
              <w:gridCol w:w="278"/>
              <w:gridCol w:w="4952"/>
            </w:tblGrid>
            <w:tr w:rsidR="00784FCA" w:rsidRPr="00B66906" w14:paraId="6DA6E433" w14:textId="77777777" w:rsidTr="00FD2B58">
              <w:tc>
                <w:tcPr>
                  <w:tcW w:w="1678" w:type="dxa"/>
                  <w:tcBorders>
                    <w:top w:val="dashSmallGap" w:sz="4" w:space="0" w:color="FFFFFF" w:themeColor="background1"/>
                    <w:left w:val="dashSmallGap" w:sz="4" w:space="0" w:color="FFFFFF" w:themeColor="background1"/>
                    <w:right w:val="dashSmallGap" w:sz="4" w:space="0" w:color="FFFFFF" w:themeColor="background1"/>
                  </w:tcBorders>
                  <w:hideMark/>
                </w:tcPr>
                <w:p w14:paraId="1D13B2B9" w14:textId="77777777" w:rsidR="00784FCA" w:rsidRPr="0023748C" w:rsidRDefault="00B6035F" w:rsidP="00784FCA">
                  <w:pPr>
                    <w:ind w:right="880"/>
                    <w:rPr>
                      <w:rFonts w:eastAsiaTheme="minorEastAsia"/>
                      <w:i/>
                    </w:rPr>
                  </w:pPr>
                  <m:oMathPara>
                    <m:oMathParaPr>
                      <m:jc m:val="right"/>
                    </m:oMathParaPr>
                    <m:oMath>
                      <m:sSub>
                        <m:sSubPr>
                          <m:ctrlPr>
                            <w:rPr>
                              <w:rFonts w:ascii="Cambria Math" w:hAnsi="Cambria Math"/>
                            </w:rPr>
                          </m:ctrlPr>
                        </m:sSubPr>
                        <m:e>
                          <m:r>
                            <m:rPr>
                              <m:sty m:val="p"/>
                            </m:rPr>
                            <w:rPr>
                              <w:rFonts w:ascii="Cambria Math" w:eastAsiaTheme="minorEastAsia" w:hAnsi="Cambria Math"/>
                            </w:rPr>
                            <m:t>COP</m:t>
                          </m:r>
                        </m:e>
                        <m:sub>
                          <m:r>
                            <m:rPr>
                              <m:sty m:val="p"/>
                            </m:rPr>
                            <w:rPr>
                              <w:rFonts w:ascii="Cambria Math" w:eastAsiaTheme="minorEastAsia" w:hAnsi="Cambria Math"/>
                            </w:rPr>
                            <m:t>PJ,tc,i</m:t>
                          </m:r>
                        </m:sub>
                      </m:sSub>
                    </m:oMath>
                  </m:oMathPara>
                </w:p>
              </w:tc>
              <w:tc>
                <w:tcPr>
                  <w:tcW w:w="236" w:type="dxa"/>
                  <w:tcBorders>
                    <w:top w:val="dashSmallGap" w:sz="4" w:space="0" w:color="FFFFFF" w:themeColor="background1"/>
                    <w:left w:val="dashSmallGap" w:sz="4" w:space="0" w:color="FFFFFF" w:themeColor="background1"/>
                    <w:bottom w:val="dashSmallGap" w:sz="4" w:space="0" w:color="FFFFFF" w:themeColor="background1"/>
                    <w:right w:val="dashSmallGap" w:sz="4" w:space="0" w:color="FFFFFF" w:themeColor="background1"/>
                  </w:tcBorders>
                  <w:hideMark/>
                </w:tcPr>
                <w:p w14:paraId="17BC1CE8" w14:textId="77777777" w:rsidR="00784FCA" w:rsidRPr="00B66906" w:rsidRDefault="00784FCA" w:rsidP="00784FCA">
                  <w:pPr>
                    <w:rPr>
                      <w:rFonts w:eastAsiaTheme="minorEastAsia"/>
                    </w:rPr>
                  </w:pPr>
                  <w:r>
                    <w:rPr>
                      <w:rFonts w:eastAsiaTheme="minorEastAsia"/>
                    </w:rPr>
                    <w:t>:</w:t>
                  </w:r>
                </w:p>
              </w:tc>
              <w:tc>
                <w:tcPr>
                  <w:tcW w:w="5002" w:type="dxa"/>
                  <w:tcBorders>
                    <w:top w:val="dashSmallGap" w:sz="4" w:space="0" w:color="FFFFFF" w:themeColor="background1"/>
                    <w:left w:val="dashSmallGap" w:sz="4" w:space="0" w:color="FFFFFF" w:themeColor="background1"/>
                    <w:bottom w:val="dashSmallGap" w:sz="4" w:space="0" w:color="FFFFFF" w:themeColor="background1"/>
                    <w:right w:val="dashSmallGap" w:sz="4" w:space="0" w:color="FFFFFF" w:themeColor="background1"/>
                  </w:tcBorders>
                </w:tcPr>
                <w:p w14:paraId="26AD9E84" w14:textId="77777777" w:rsidR="00784FCA" w:rsidRPr="00B66906" w:rsidRDefault="00784FCA" w:rsidP="00784FCA">
                  <w:pPr>
                    <w:rPr>
                      <w:rFonts w:eastAsiaTheme="minorEastAsia"/>
                    </w:rPr>
                  </w:pPr>
                  <w:r w:rsidRPr="00EE6C93">
                    <w:rPr>
                      <w:rFonts w:eastAsiaTheme="minorEastAsia"/>
                    </w:rPr>
                    <w:t xml:space="preserve">COP </w:t>
                  </w:r>
                  <w:r w:rsidRPr="00EE6C93">
                    <w:rPr>
                      <w:rFonts w:eastAsiaTheme="minorEastAsia" w:hint="eastAsia"/>
                    </w:rPr>
                    <w:t>of</w:t>
                  </w:r>
                  <w:r w:rsidRPr="00EE6C93">
                    <w:rPr>
                      <w:rFonts w:eastAsiaTheme="minorEastAsia"/>
                    </w:rPr>
                    <w:t xml:space="preserve"> project </w:t>
                  </w:r>
                  <w:r w:rsidR="00CF613E" w:rsidRPr="00CF613E">
                    <w:rPr>
                      <w:rFonts w:eastAsiaTheme="minorEastAsia"/>
                    </w:rPr>
                    <w:t xml:space="preserve">screw </w:t>
                  </w:r>
                  <w:r w:rsidRPr="00EE6C93">
                    <w:rPr>
                      <w:rFonts w:eastAsiaTheme="minorEastAsia"/>
                    </w:rPr>
                    <w:t xml:space="preserve">chiller </w:t>
                  </w:r>
                  <w:r w:rsidRPr="00EE6C93">
                    <w:rPr>
                      <w:rFonts w:eastAsiaTheme="minorEastAsia"/>
                      <w:i/>
                    </w:rPr>
                    <w:t>i</w:t>
                  </w:r>
                  <w:r>
                    <w:rPr>
                      <w:rFonts w:eastAsiaTheme="minorEastAsia"/>
                    </w:rPr>
                    <w:t xml:space="preserve"> calculated under the </w:t>
                  </w:r>
                  <w:r>
                    <w:rPr>
                      <w:rFonts w:eastAsiaTheme="minorEastAsia" w:hint="eastAsia"/>
                    </w:rPr>
                    <w:t>standardizing</w:t>
                  </w:r>
                  <w:r>
                    <w:rPr>
                      <w:rFonts w:eastAsiaTheme="minorEastAsia"/>
                    </w:rPr>
                    <w:t xml:space="preserve"> </w:t>
                  </w:r>
                  <w:r w:rsidRPr="00EE6C93">
                    <w:rPr>
                      <w:rFonts w:eastAsiaTheme="minorEastAsia"/>
                    </w:rPr>
                    <w:t>temperature conditions</w:t>
                  </w:r>
                  <w:r w:rsidRPr="00EE6C93">
                    <w:rPr>
                      <w:rFonts w:eastAsiaTheme="minorEastAsia" w:hint="eastAsia"/>
                    </w:rPr>
                    <w:t>*</w:t>
                  </w:r>
                  <w:r w:rsidRPr="00EE6C93">
                    <w:rPr>
                      <w:rFonts w:eastAsiaTheme="minorEastAsia"/>
                    </w:rPr>
                    <w:t xml:space="preserve"> [</w:t>
                  </w:r>
                  <w:r w:rsidRPr="00EE6C93">
                    <w:rPr>
                      <w:rFonts w:eastAsiaTheme="minorEastAsia" w:hint="eastAsia"/>
                    </w:rPr>
                    <w:t>-</w:t>
                  </w:r>
                  <w:r w:rsidRPr="00EE6C93">
                    <w:rPr>
                      <w:rFonts w:eastAsiaTheme="minorEastAsia"/>
                    </w:rPr>
                    <w:t>]</w:t>
                  </w:r>
                </w:p>
              </w:tc>
            </w:tr>
            <w:tr w:rsidR="00784FCA" w:rsidRPr="00B66906" w14:paraId="0F3F6B96" w14:textId="77777777" w:rsidTr="00FD2B58">
              <w:tc>
                <w:tcPr>
                  <w:tcW w:w="1678" w:type="dxa"/>
                  <w:tcBorders>
                    <w:top w:val="dashSmallGap" w:sz="4" w:space="0" w:color="FFFFFF" w:themeColor="background1"/>
                    <w:left w:val="dashSmallGap" w:sz="4" w:space="0" w:color="FFFFFF" w:themeColor="background1"/>
                    <w:bottom w:val="dashSmallGap" w:sz="4" w:space="0" w:color="FFFFFF" w:themeColor="background1"/>
                    <w:right w:val="dashSmallGap" w:sz="4" w:space="0" w:color="FFFFFF" w:themeColor="background1"/>
                  </w:tcBorders>
                  <w:hideMark/>
                </w:tcPr>
                <w:p w14:paraId="368D65D9" w14:textId="77777777" w:rsidR="00784FCA" w:rsidRPr="0023748C" w:rsidRDefault="00B6035F" w:rsidP="00784FCA">
                  <w:pPr>
                    <w:rPr>
                      <w:rFonts w:eastAsiaTheme="minorEastAsia"/>
                      <w:i/>
                    </w:rPr>
                  </w:pPr>
                  <m:oMathPara>
                    <m:oMathParaPr>
                      <m:jc m:val="right"/>
                    </m:oMathParaPr>
                    <m:oMath>
                      <m:sSub>
                        <m:sSubPr>
                          <m:ctrlPr>
                            <w:rPr>
                              <w:rFonts w:ascii="Cambria Math" w:hAnsi="Cambria Math"/>
                            </w:rPr>
                          </m:ctrlPr>
                        </m:sSubPr>
                        <m:e>
                          <m:r>
                            <m:rPr>
                              <m:sty m:val="p"/>
                            </m:rPr>
                            <w:rPr>
                              <w:rFonts w:ascii="Cambria Math" w:eastAsiaTheme="minorEastAsia" w:hAnsi="Cambria Math"/>
                            </w:rPr>
                            <m:t>COP</m:t>
                          </m:r>
                        </m:e>
                        <m:sub>
                          <m:r>
                            <m:rPr>
                              <m:sty m:val="p"/>
                            </m:rPr>
                            <w:rPr>
                              <w:rFonts w:ascii="Cambria Math" w:eastAsiaTheme="minorEastAsia" w:hAnsi="Cambria Math"/>
                            </w:rPr>
                            <m:t>PJ,i</m:t>
                          </m:r>
                        </m:sub>
                      </m:sSub>
                    </m:oMath>
                  </m:oMathPara>
                </w:p>
              </w:tc>
              <w:tc>
                <w:tcPr>
                  <w:tcW w:w="236" w:type="dxa"/>
                  <w:tcBorders>
                    <w:top w:val="dashSmallGap" w:sz="4" w:space="0" w:color="FFFFFF" w:themeColor="background1"/>
                    <w:left w:val="dashSmallGap" w:sz="4" w:space="0" w:color="FFFFFF" w:themeColor="background1"/>
                    <w:bottom w:val="dashSmallGap" w:sz="4" w:space="0" w:color="FFFFFF" w:themeColor="background1"/>
                    <w:right w:val="dashSmallGap" w:sz="4" w:space="0" w:color="FFFFFF" w:themeColor="background1"/>
                  </w:tcBorders>
                  <w:hideMark/>
                </w:tcPr>
                <w:p w14:paraId="69891045" w14:textId="77777777" w:rsidR="00784FCA" w:rsidRDefault="00784FCA" w:rsidP="003B55F7">
                  <w:pPr>
                    <w:rPr>
                      <w:rFonts w:eastAsiaTheme="minorEastAsia"/>
                    </w:rPr>
                  </w:pPr>
                  <w:r>
                    <w:rPr>
                      <w:rFonts w:eastAsiaTheme="minorEastAsia"/>
                    </w:rPr>
                    <w:t>:</w:t>
                  </w:r>
                </w:p>
                <w:p w14:paraId="4A420A1F" w14:textId="77777777" w:rsidR="00784FCA" w:rsidRPr="00B66906" w:rsidRDefault="00784FCA" w:rsidP="00784FCA"/>
              </w:tc>
              <w:tc>
                <w:tcPr>
                  <w:tcW w:w="5002" w:type="dxa"/>
                  <w:tcBorders>
                    <w:top w:val="dashSmallGap" w:sz="4" w:space="0" w:color="FFFFFF" w:themeColor="background1"/>
                    <w:left w:val="dashSmallGap" w:sz="4" w:space="0" w:color="FFFFFF" w:themeColor="background1"/>
                    <w:bottom w:val="dashSmallGap" w:sz="4" w:space="0" w:color="FFFFFF" w:themeColor="background1"/>
                    <w:right w:val="dashSmallGap" w:sz="4" w:space="0" w:color="FFFFFF" w:themeColor="background1"/>
                  </w:tcBorders>
                </w:tcPr>
                <w:p w14:paraId="628B260B" w14:textId="77777777" w:rsidR="00784FCA" w:rsidRPr="00FD2B58" w:rsidRDefault="00784FCA" w:rsidP="003B55F7">
                  <w:pPr>
                    <w:rPr>
                      <w:rFonts w:eastAsiaTheme="minorEastAsia"/>
                    </w:rPr>
                  </w:pPr>
                  <w:r w:rsidRPr="00EE6C93">
                    <w:rPr>
                      <w:rFonts w:eastAsiaTheme="minorEastAsia" w:hint="eastAsia"/>
                    </w:rPr>
                    <w:t xml:space="preserve">COP of project </w:t>
                  </w:r>
                  <w:r w:rsidR="00CF613E" w:rsidRPr="00CF613E">
                    <w:rPr>
                      <w:rFonts w:eastAsiaTheme="minorEastAsia"/>
                    </w:rPr>
                    <w:t>screw</w:t>
                  </w:r>
                  <w:r w:rsidR="00CF613E" w:rsidRPr="00CF613E">
                    <w:rPr>
                      <w:rFonts w:eastAsiaTheme="minorEastAsia" w:hint="eastAsia"/>
                    </w:rPr>
                    <w:t xml:space="preserve"> </w:t>
                  </w:r>
                  <w:r w:rsidRPr="00EE6C93">
                    <w:rPr>
                      <w:rFonts w:eastAsiaTheme="minorEastAsia" w:hint="eastAsia"/>
                    </w:rPr>
                    <w:t xml:space="preserve">chiller </w:t>
                  </w:r>
                  <w:r w:rsidRPr="00EE6C93">
                    <w:rPr>
                      <w:rFonts w:eastAsiaTheme="minorEastAsia"/>
                      <w:i/>
                    </w:rPr>
                    <w:t>i</w:t>
                  </w:r>
                  <w:r w:rsidRPr="00EE6C93">
                    <w:rPr>
                      <w:rFonts w:eastAsiaTheme="minorEastAsia"/>
                    </w:rPr>
                    <w:t xml:space="preserve"> </w:t>
                  </w:r>
                  <w:r w:rsidR="00054BFB">
                    <w:rPr>
                      <w:rFonts w:eastAsiaTheme="minorEastAsia"/>
                    </w:rPr>
                    <w:t>under</w:t>
                  </w:r>
                  <w:r w:rsidRPr="00B86C05">
                    <w:rPr>
                      <w:rFonts w:eastAsiaTheme="minorEastAsia" w:hint="eastAsia"/>
                    </w:rPr>
                    <w:t xml:space="preserve"> the catalog conditions</w:t>
                  </w:r>
                  <w:r w:rsidRPr="00B86C05">
                    <w:rPr>
                      <w:rFonts w:eastAsiaTheme="minorEastAsia"/>
                    </w:rPr>
                    <w:t xml:space="preserve"> of the project </w:t>
                  </w:r>
                  <w:r>
                    <w:rPr>
                      <w:rFonts w:eastAsiaTheme="minorEastAsia"/>
                    </w:rPr>
                    <w:t xml:space="preserve">screw </w:t>
                  </w:r>
                  <w:r w:rsidRPr="00B86C05">
                    <w:rPr>
                      <w:rFonts w:eastAsiaTheme="minorEastAsia"/>
                    </w:rPr>
                    <w:t>chiller [-]</w:t>
                  </w:r>
                </w:p>
              </w:tc>
            </w:tr>
            <w:tr w:rsidR="00784FCA" w:rsidRPr="00B66906" w14:paraId="6F9B7F76" w14:textId="77777777" w:rsidTr="00FD2B58">
              <w:tc>
                <w:tcPr>
                  <w:tcW w:w="1678" w:type="dxa"/>
                  <w:tcBorders>
                    <w:top w:val="dashSmallGap" w:sz="4" w:space="0" w:color="FFFFFF" w:themeColor="background1"/>
                    <w:left w:val="dashSmallGap" w:sz="4" w:space="0" w:color="FFFFFF" w:themeColor="background1"/>
                    <w:bottom w:val="dashSmallGap" w:sz="4" w:space="0" w:color="FFFFFF" w:themeColor="background1"/>
                    <w:right w:val="dashSmallGap" w:sz="4" w:space="0" w:color="FFFFFF" w:themeColor="background1"/>
                  </w:tcBorders>
                  <w:hideMark/>
                </w:tcPr>
                <w:p w14:paraId="0F0F0913" w14:textId="77777777" w:rsidR="00784FCA" w:rsidRPr="0023748C" w:rsidRDefault="00B6035F" w:rsidP="00784FCA">
                  <w:pPr>
                    <w:ind w:right="220"/>
                    <w:rPr>
                      <w:rFonts w:eastAsiaTheme="minorEastAsia"/>
                      <w:i/>
                    </w:rPr>
                  </w:pPr>
                  <m:oMathPara>
                    <m:oMathParaPr>
                      <m:jc m:val="right"/>
                    </m:oMathParaPr>
                    <m:oMath>
                      <m:sSub>
                        <m:sSubPr>
                          <m:ctrlPr>
                            <w:rPr>
                              <w:rFonts w:ascii="Cambria Math" w:eastAsiaTheme="minorEastAsia" w:hAnsi="Cambria Math"/>
                            </w:rPr>
                          </m:ctrlPr>
                        </m:sSubPr>
                        <m:e>
                          <m:r>
                            <m:rPr>
                              <m:sty m:val="p"/>
                            </m:rPr>
                            <w:rPr>
                              <w:rFonts w:ascii="Cambria Math" w:eastAsiaTheme="minorEastAsia" w:hAnsi="Cambria Math"/>
                            </w:rPr>
                            <m:t>TC</m:t>
                          </m:r>
                        </m:e>
                        <m:sub>
                          <m:r>
                            <m:rPr>
                              <m:sty m:val="p"/>
                            </m:rPr>
                            <w:rPr>
                              <w:rFonts w:ascii="Cambria Math" w:eastAsiaTheme="minorEastAsia" w:hAnsi="Cambria Math"/>
                            </w:rPr>
                            <m:t>cooling-out,i</m:t>
                          </m:r>
                        </m:sub>
                      </m:sSub>
                    </m:oMath>
                  </m:oMathPara>
                </w:p>
              </w:tc>
              <w:tc>
                <w:tcPr>
                  <w:tcW w:w="236" w:type="dxa"/>
                  <w:tcBorders>
                    <w:top w:val="dashSmallGap" w:sz="4" w:space="0" w:color="FFFFFF" w:themeColor="background1"/>
                    <w:left w:val="dashSmallGap" w:sz="4" w:space="0" w:color="FFFFFF" w:themeColor="background1"/>
                    <w:bottom w:val="dashSmallGap" w:sz="4" w:space="0" w:color="FFFFFF" w:themeColor="background1"/>
                    <w:right w:val="dashSmallGap" w:sz="4" w:space="0" w:color="FFFFFF" w:themeColor="background1"/>
                  </w:tcBorders>
                  <w:hideMark/>
                </w:tcPr>
                <w:p w14:paraId="4EDBDE7D" w14:textId="77777777" w:rsidR="00784FCA" w:rsidRDefault="00784FCA" w:rsidP="003B55F7">
                  <w:pPr>
                    <w:rPr>
                      <w:rFonts w:eastAsiaTheme="minorEastAsia"/>
                    </w:rPr>
                  </w:pPr>
                  <w:r>
                    <w:rPr>
                      <w:rFonts w:eastAsiaTheme="minorEastAsia"/>
                    </w:rPr>
                    <w:t>:</w:t>
                  </w:r>
                </w:p>
                <w:p w14:paraId="63F35147" w14:textId="77777777" w:rsidR="00784FCA" w:rsidRDefault="00784FCA" w:rsidP="003B55F7">
                  <w:pPr>
                    <w:rPr>
                      <w:rFonts w:eastAsiaTheme="minorEastAsia"/>
                    </w:rPr>
                  </w:pPr>
                </w:p>
                <w:p w14:paraId="0881F1E7" w14:textId="77777777" w:rsidR="00784FCA" w:rsidRPr="003B55F7" w:rsidRDefault="00784FCA" w:rsidP="00784FCA">
                  <w:pPr>
                    <w:rPr>
                      <w:rFonts w:eastAsiaTheme="minorEastAsia"/>
                    </w:rPr>
                  </w:pPr>
                </w:p>
              </w:tc>
              <w:tc>
                <w:tcPr>
                  <w:tcW w:w="5002" w:type="dxa"/>
                  <w:tcBorders>
                    <w:top w:val="dashSmallGap" w:sz="4" w:space="0" w:color="FFFFFF" w:themeColor="background1"/>
                    <w:left w:val="dashSmallGap" w:sz="4" w:space="0" w:color="FFFFFF" w:themeColor="background1"/>
                    <w:bottom w:val="dashSmallGap" w:sz="4" w:space="0" w:color="FFFFFF" w:themeColor="background1"/>
                    <w:right w:val="dashSmallGap" w:sz="4" w:space="0" w:color="FFFFFF" w:themeColor="background1"/>
                  </w:tcBorders>
                </w:tcPr>
                <w:p w14:paraId="7C29EDFA" w14:textId="77777777" w:rsidR="00784FCA" w:rsidRPr="003B55F7" w:rsidRDefault="00784FCA" w:rsidP="003B55F7">
                  <w:pPr>
                    <w:rPr>
                      <w:rFonts w:eastAsiaTheme="minorEastAsia"/>
                    </w:rPr>
                  </w:pPr>
                  <w:r w:rsidRPr="00B86C05">
                    <w:rPr>
                      <w:rFonts w:eastAsiaTheme="minorEastAsia" w:hint="eastAsia"/>
                    </w:rPr>
                    <w:t>Output cooling water temperature of</w:t>
                  </w:r>
                  <w:r w:rsidRPr="00B86C05">
                    <w:rPr>
                      <w:rFonts w:eastAsiaTheme="minorEastAsia"/>
                    </w:rPr>
                    <w:t xml:space="preserve"> project </w:t>
                  </w:r>
                  <w:r w:rsidR="00CF613E" w:rsidRPr="00CF613E">
                    <w:rPr>
                      <w:rFonts w:eastAsiaTheme="minorEastAsia"/>
                    </w:rPr>
                    <w:t xml:space="preserve">screw </w:t>
                  </w:r>
                  <w:r w:rsidRPr="00B86C05">
                    <w:rPr>
                      <w:rFonts w:eastAsiaTheme="minorEastAsia"/>
                    </w:rPr>
                    <w:t xml:space="preserve">chiller </w:t>
                  </w:r>
                  <w:r w:rsidRPr="00B86C05">
                    <w:rPr>
                      <w:rFonts w:eastAsiaTheme="minorEastAsia"/>
                      <w:i/>
                    </w:rPr>
                    <w:t>i</w:t>
                  </w:r>
                  <w:r>
                    <w:rPr>
                      <w:rFonts w:eastAsiaTheme="minorEastAsia"/>
                    </w:rPr>
                    <w:t xml:space="preserve"> </w:t>
                  </w:r>
                  <w:r w:rsidRPr="00B86C05">
                    <w:rPr>
                      <w:rFonts w:eastAsiaTheme="minorEastAsia" w:hint="eastAsia"/>
                    </w:rPr>
                    <w:t>set</w:t>
                  </w:r>
                  <w:r>
                    <w:rPr>
                      <w:rFonts w:eastAsiaTheme="minorEastAsia" w:hint="eastAsia"/>
                    </w:rPr>
                    <w:t xml:space="preserve"> </w:t>
                  </w:r>
                  <w:r w:rsidR="00FF3FED">
                    <w:rPr>
                      <w:rFonts w:eastAsiaTheme="minorEastAsia"/>
                    </w:rPr>
                    <w:t>under</w:t>
                  </w:r>
                  <w:r w:rsidRPr="00B86C05">
                    <w:rPr>
                      <w:rFonts w:eastAsiaTheme="minorEastAsia" w:hint="eastAsia"/>
                    </w:rPr>
                    <w:t xml:space="preserve"> the catalog conditions</w:t>
                  </w:r>
                  <w:r w:rsidRPr="00B86C05">
                    <w:rPr>
                      <w:rFonts w:eastAsiaTheme="minorEastAsia"/>
                    </w:rPr>
                    <w:t xml:space="preserve"> of the project </w:t>
                  </w:r>
                  <w:r>
                    <w:rPr>
                      <w:rFonts w:eastAsiaTheme="minorEastAsia"/>
                    </w:rPr>
                    <w:t xml:space="preserve">screw </w:t>
                  </w:r>
                  <w:r w:rsidR="00D20E65">
                    <w:rPr>
                      <w:rFonts w:eastAsiaTheme="minorEastAsia"/>
                    </w:rPr>
                    <w:t>chiller</w:t>
                  </w:r>
                  <w:r w:rsidRPr="00B86C05">
                    <w:rPr>
                      <w:rFonts w:eastAsiaTheme="minorEastAsia"/>
                    </w:rPr>
                    <w:t xml:space="preserve"> [</w:t>
                  </w:r>
                  <w:r w:rsidRPr="00B86C05">
                    <w:rPr>
                      <w:rFonts w:eastAsiaTheme="minorEastAsia" w:hint="eastAsia"/>
                    </w:rPr>
                    <w:t>degree Celsius</w:t>
                  </w:r>
                  <w:r w:rsidRPr="00B86C05">
                    <w:rPr>
                      <w:rFonts w:eastAsiaTheme="minorEastAsia"/>
                    </w:rPr>
                    <w:t>]</w:t>
                  </w:r>
                </w:p>
              </w:tc>
            </w:tr>
            <w:tr w:rsidR="00784FCA" w:rsidRPr="00B66906" w14:paraId="68AA73E0" w14:textId="77777777" w:rsidTr="00FD2B58">
              <w:tc>
                <w:tcPr>
                  <w:tcW w:w="1678" w:type="dxa"/>
                  <w:tcBorders>
                    <w:top w:val="dashSmallGap" w:sz="4" w:space="0" w:color="FFFFFF" w:themeColor="background1"/>
                    <w:left w:val="dashSmallGap" w:sz="4" w:space="0" w:color="FFFFFF" w:themeColor="background1"/>
                    <w:bottom w:val="dashSmallGap" w:sz="4" w:space="0" w:color="FFFFFF" w:themeColor="background1"/>
                    <w:right w:val="dashSmallGap" w:sz="4" w:space="0" w:color="FFFFFF" w:themeColor="background1"/>
                  </w:tcBorders>
                  <w:hideMark/>
                </w:tcPr>
                <w:p w14:paraId="3B75C495" w14:textId="77777777" w:rsidR="00784FCA" w:rsidRPr="00DC3F24" w:rsidRDefault="00B6035F" w:rsidP="0023748C">
                  <w:pPr>
                    <w:ind w:right="220"/>
                    <w:jc w:val="right"/>
                    <w:rPr>
                      <w:rFonts w:eastAsiaTheme="minorEastAsia"/>
                      <w:i/>
                    </w:rPr>
                  </w:pPr>
                  <m:oMathPara>
                    <m:oMathParaPr>
                      <m:jc m:val="right"/>
                    </m:oMathParaPr>
                    <m:oMath>
                      <m:sSub>
                        <m:sSubPr>
                          <m:ctrlPr>
                            <w:rPr>
                              <w:rFonts w:ascii="Cambria Math" w:eastAsiaTheme="minorEastAsia" w:hAnsi="Cambria Math"/>
                            </w:rPr>
                          </m:ctrlPr>
                        </m:sSubPr>
                        <m:e>
                          <m:r>
                            <m:rPr>
                              <m:sty m:val="p"/>
                            </m:rPr>
                            <w:rPr>
                              <w:rFonts w:ascii="Cambria Math" w:eastAsiaTheme="minorEastAsia" w:hAnsi="Cambria Math"/>
                            </w:rPr>
                            <m:t>TC</m:t>
                          </m:r>
                        </m:e>
                        <m:sub>
                          <m:r>
                            <m:rPr>
                              <m:sty m:val="p"/>
                            </m:rPr>
                            <w:rPr>
                              <w:rFonts w:ascii="Cambria Math" w:eastAsiaTheme="minorEastAsia" w:hAnsi="Cambria Math"/>
                            </w:rPr>
                            <m:t>chilled-out,i</m:t>
                          </m:r>
                        </m:sub>
                      </m:sSub>
                    </m:oMath>
                  </m:oMathPara>
                </w:p>
              </w:tc>
              <w:tc>
                <w:tcPr>
                  <w:tcW w:w="236" w:type="dxa"/>
                  <w:tcBorders>
                    <w:top w:val="dashSmallGap" w:sz="4" w:space="0" w:color="FFFFFF" w:themeColor="background1"/>
                    <w:left w:val="dashSmallGap" w:sz="4" w:space="0" w:color="FFFFFF" w:themeColor="background1"/>
                    <w:bottom w:val="dashSmallGap" w:sz="4" w:space="0" w:color="FFFFFF" w:themeColor="background1"/>
                    <w:right w:val="dashSmallGap" w:sz="4" w:space="0" w:color="FFFFFF" w:themeColor="background1"/>
                  </w:tcBorders>
                  <w:hideMark/>
                </w:tcPr>
                <w:p w14:paraId="30036591" w14:textId="77777777" w:rsidR="00784FCA" w:rsidRDefault="00784FCA" w:rsidP="00784FCA">
                  <w:pPr>
                    <w:rPr>
                      <w:rFonts w:eastAsiaTheme="minorEastAsia"/>
                    </w:rPr>
                  </w:pPr>
                  <w:r>
                    <w:rPr>
                      <w:rFonts w:eastAsiaTheme="minorEastAsia"/>
                    </w:rPr>
                    <w:t>:</w:t>
                  </w:r>
                </w:p>
                <w:p w14:paraId="0D5C3290" w14:textId="77777777" w:rsidR="00784FCA" w:rsidRDefault="00784FCA" w:rsidP="00784FCA">
                  <w:pPr>
                    <w:rPr>
                      <w:rFonts w:eastAsiaTheme="minorEastAsia"/>
                    </w:rPr>
                  </w:pPr>
                </w:p>
                <w:p w14:paraId="250C6B59" w14:textId="77777777" w:rsidR="00784FCA" w:rsidRPr="00784FCA" w:rsidRDefault="00784FCA" w:rsidP="00784FCA">
                  <w:pPr>
                    <w:rPr>
                      <w:rFonts w:eastAsiaTheme="minorEastAsia"/>
                      <w:i/>
                    </w:rPr>
                  </w:pPr>
                </w:p>
              </w:tc>
              <w:tc>
                <w:tcPr>
                  <w:tcW w:w="5002" w:type="dxa"/>
                  <w:tcBorders>
                    <w:top w:val="dashSmallGap" w:sz="4" w:space="0" w:color="FFFFFF" w:themeColor="background1"/>
                    <w:left w:val="dashSmallGap" w:sz="4" w:space="0" w:color="FFFFFF" w:themeColor="background1"/>
                    <w:bottom w:val="dashSmallGap" w:sz="4" w:space="0" w:color="FFFFFF" w:themeColor="background1"/>
                    <w:right w:val="dashSmallGap" w:sz="4" w:space="0" w:color="FFFFFF" w:themeColor="background1"/>
                  </w:tcBorders>
                </w:tcPr>
                <w:p w14:paraId="687EEF2D" w14:textId="77777777" w:rsidR="00784FCA" w:rsidRPr="00784FCA" w:rsidRDefault="00784FCA" w:rsidP="00784FCA">
                  <w:pPr>
                    <w:rPr>
                      <w:rFonts w:eastAsiaTheme="minorEastAsia"/>
                    </w:rPr>
                  </w:pPr>
                  <w:r w:rsidRPr="00B86C05">
                    <w:rPr>
                      <w:rFonts w:eastAsiaTheme="minorEastAsia" w:hint="eastAsia"/>
                    </w:rPr>
                    <w:lastRenderedPageBreak/>
                    <w:t>Output chilled water temperature of</w:t>
                  </w:r>
                  <w:r w:rsidRPr="00B86C05">
                    <w:rPr>
                      <w:rFonts w:eastAsiaTheme="minorEastAsia"/>
                    </w:rPr>
                    <w:t xml:space="preserve"> project </w:t>
                  </w:r>
                  <w:r>
                    <w:rPr>
                      <w:rFonts w:eastAsiaTheme="minorEastAsia"/>
                    </w:rPr>
                    <w:t xml:space="preserve">screw </w:t>
                  </w:r>
                  <w:r w:rsidRPr="00B86C05">
                    <w:rPr>
                      <w:rFonts w:eastAsiaTheme="minorEastAsia"/>
                    </w:rPr>
                    <w:t xml:space="preserve">chiller </w:t>
                  </w:r>
                  <w:r w:rsidRPr="00B86C05">
                    <w:rPr>
                      <w:rFonts w:eastAsiaTheme="minorEastAsia"/>
                      <w:i/>
                    </w:rPr>
                    <w:t>i</w:t>
                  </w:r>
                  <w:r>
                    <w:rPr>
                      <w:rFonts w:eastAsiaTheme="minorEastAsia" w:hint="eastAsia"/>
                      <w:i/>
                    </w:rPr>
                    <w:t xml:space="preserve"> </w:t>
                  </w:r>
                  <w:r w:rsidRPr="00B86C05">
                    <w:rPr>
                      <w:rFonts w:eastAsiaTheme="minorEastAsia" w:hint="eastAsia"/>
                    </w:rPr>
                    <w:t>set</w:t>
                  </w:r>
                  <w:r>
                    <w:rPr>
                      <w:rFonts w:eastAsiaTheme="minorEastAsia"/>
                    </w:rPr>
                    <w:t xml:space="preserve"> </w:t>
                  </w:r>
                  <w:r w:rsidR="00FF3FED">
                    <w:rPr>
                      <w:rFonts w:eastAsiaTheme="minorEastAsia"/>
                    </w:rPr>
                    <w:t>under</w:t>
                  </w:r>
                  <w:r w:rsidRPr="00B86C05">
                    <w:rPr>
                      <w:rFonts w:eastAsiaTheme="minorEastAsia"/>
                    </w:rPr>
                    <w:t xml:space="preserve"> </w:t>
                  </w:r>
                  <w:r w:rsidRPr="00B86C05">
                    <w:rPr>
                      <w:rFonts w:eastAsiaTheme="minorEastAsia" w:hint="eastAsia"/>
                    </w:rPr>
                    <w:t>the catalog conditions</w:t>
                  </w:r>
                  <w:r w:rsidRPr="00B86C05">
                    <w:rPr>
                      <w:rFonts w:eastAsiaTheme="minorEastAsia"/>
                    </w:rPr>
                    <w:t xml:space="preserve"> of the </w:t>
                  </w:r>
                  <w:proofErr w:type="gramStart"/>
                  <w:r w:rsidRPr="00B86C05">
                    <w:rPr>
                      <w:rFonts w:eastAsiaTheme="minorEastAsia"/>
                    </w:rPr>
                    <w:t xml:space="preserve">project </w:t>
                  </w:r>
                  <w:r>
                    <w:rPr>
                      <w:rFonts w:eastAsiaTheme="minorEastAsia" w:hint="eastAsia"/>
                    </w:rPr>
                    <w:t xml:space="preserve"> </w:t>
                  </w:r>
                  <w:r>
                    <w:rPr>
                      <w:rFonts w:eastAsiaTheme="minorEastAsia"/>
                    </w:rPr>
                    <w:lastRenderedPageBreak/>
                    <w:t>screw</w:t>
                  </w:r>
                  <w:proofErr w:type="gramEnd"/>
                  <w:r>
                    <w:rPr>
                      <w:rFonts w:eastAsiaTheme="minorEastAsia"/>
                    </w:rPr>
                    <w:t xml:space="preserve"> </w:t>
                  </w:r>
                  <w:r w:rsidRPr="00B86C05">
                    <w:rPr>
                      <w:rFonts w:eastAsiaTheme="minorEastAsia"/>
                    </w:rPr>
                    <w:t>chiller</w:t>
                  </w:r>
                  <w:r>
                    <w:rPr>
                      <w:rFonts w:eastAsiaTheme="minorEastAsia" w:hint="eastAsia"/>
                      <w:i/>
                    </w:rPr>
                    <w:t xml:space="preserve"> </w:t>
                  </w:r>
                  <w:r w:rsidRPr="00EE6C93">
                    <w:rPr>
                      <w:rFonts w:eastAsiaTheme="minorEastAsia"/>
                    </w:rPr>
                    <w:t>[</w:t>
                  </w:r>
                  <w:r w:rsidRPr="00EE6C93">
                    <w:rPr>
                      <w:rFonts w:eastAsiaTheme="minorEastAsia" w:hint="eastAsia"/>
                    </w:rPr>
                    <w:t>degree Celsius</w:t>
                  </w:r>
                  <w:r w:rsidRPr="00EE6C93">
                    <w:rPr>
                      <w:rFonts w:eastAsiaTheme="minorEastAsia"/>
                    </w:rPr>
                    <w:t>]</w:t>
                  </w:r>
                </w:p>
              </w:tc>
            </w:tr>
            <w:tr w:rsidR="00784FCA" w:rsidRPr="00B66906" w14:paraId="58B9FACB" w14:textId="77777777" w:rsidTr="00FD2B58">
              <w:trPr>
                <w:trHeight w:val="237"/>
              </w:trPr>
              <w:tc>
                <w:tcPr>
                  <w:tcW w:w="1678" w:type="dxa"/>
                  <w:tcBorders>
                    <w:top w:val="dashSmallGap" w:sz="4" w:space="0" w:color="FFFFFF" w:themeColor="background1"/>
                    <w:left w:val="dashSmallGap" w:sz="4" w:space="0" w:color="FFFFFF" w:themeColor="background1"/>
                    <w:bottom w:val="dashSmallGap" w:sz="4" w:space="0" w:color="FFFFFF" w:themeColor="background1"/>
                    <w:right w:val="dashSmallGap" w:sz="4" w:space="0" w:color="FFFFFF" w:themeColor="background1"/>
                  </w:tcBorders>
                  <w:shd w:val="clear" w:color="auto" w:fill="FFFFFF" w:themeFill="background1"/>
                  <w:hideMark/>
                </w:tcPr>
                <w:p w14:paraId="6E2C531B" w14:textId="77777777" w:rsidR="00784FCA" w:rsidRPr="00DC3F24" w:rsidRDefault="00B6035F" w:rsidP="00DC3F24">
                  <w:pPr>
                    <w:jc w:val="right"/>
                    <w:rPr>
                      <w:rFonts w:eastAsiaTheme="minorEastAsia"/>
                      <w:i/>
                    </w:rPr>
                  </w:pPr>
                  <m:oMathPara>
                    <m:oMathParaPr>
                      <m:jc m:val="right"/>
                    </m:oMathParaPr>
                    <m:oMath>
                      <m:sSub>
                        <m:sSubPr>
                          <m:ctrlPr>
                            <w:rPr>
                              <w:rFonts w:ascii="Cambria Math" w:eastAsiaTheme="minorEastAsia" w:hAnsi="Cambria Math"/>
                            </w:rPr>
                          </m:ctrlPr>
                        </m:sSubPr>
                        <m:e>
                          <m:r>
                            <m:rPr>
                              <m:sty m:val="p"/>
                            </m:rPr>
                            <w:rPr>
                              <w:rFonts w:ascii="Cambria Math" w:eastAsiaTheme="minorEastAsia" w:hAnsi="Cambria Math"/>
                            </w:rPr>
                            <m:t>TD</m:t>
                          </m:r>
                        </m:e>
                        <m:sub>
                          <m:r>
                            <m:rPr>
                              <m:sty m:val="p"/>
                            </m:rPr>
                            <w:rPr>
                              <w:rFonts w:ascii="Cambria Math" w:eastAsiaTheme="minorEastAsia" w:hAnsi="Cambria Math"/>
                            </w:rPr>
                            <m:t>cooling</m:t>
                          </m:r>
                        </m:sub>
                      </m:sSub>
                    </m:oMath>
                  </m:oMathPara>
                </w:p>
              </w:tc>
              <w:tc>
                <w:tcPr>
                  <w:tcW w:w="236" w:type="dxa"/>
                  <w:tcBorders>
                    <w:top w:val="dashSmallGap" w:sz="4" w:space="0" w:color="FFFFFF" w:themeColor="background1"/>
                    <w:left w:val="dashSmallGap" w:sz="4" w:space="0" w:color="FFFFFF" w:themeColor="background1"/>
                    <w:bottom w:val="dashSmallGap" w:sz="4" w:space="0" w:color="FFFFFF" w:themeColor="background1"/>
                    <w:right w:val="dashSmallGap" w:sz="4" w:space="0" w:color="FFFFFF" w:themeColor="background1"/>
                  </w:tcBorders>
                  <w:hideMark/>
                </w:tcPr>
                <w:p w14:paraId="357D20E1" w14:textId="77777777" w:rsidR="00784FCA" w:rsidRDefault="00784FCA" w:rsidP="00784FCA">
                  <w:pPr>
                    <w:tabs>
                      <w:tab w:val="left" w:pos="1612"/>
                    </w:tabs>
                    <w:rPr>
                      <w:rFonts w:eastAsiaTheme="minorEastAsia"/>
                    </w:rPr>
                  </w:pPr>
                  <w:r>
                    <w:rPr>
                      <w:rFonts w:eastAsiaTheme="minorEastAsia"/>
                    </w:rPr>
                    <w:t>:</w:t>
                  </w:r>
                </w:p>
                <w:p w14:paraId="1C632B23" w14:textId="77777777" w:rsidR="00784FCA" w:rsidRDefault="00784FCA" w:rsidP="00784FCA">
                  <w:pPr>
                    <w:tabs>
                      <w:tab w:val="left" w:pos="1612"/>
                    </w:tabs>
                    <w:rPr>
                      <w:rFonts w:eastAsiaTheme="minorEastAsia"/>
                    </w:rPr>
                  </w:pPr>
                </w:p>
                <w:p w14:paraId="237A9790" w14:textId="77777777" w:rsidR="00784FCA" w:rsidRPr="00784FCA" w:rsidRDefault="00784FCA" w:rsidP="00784FCA">
                  <w:pPr>
                    <w:tabs>
                      <w:tab w:val="left" w:pos="1612"/>
                    </w:tabs>
                    <w:rPr>
                      <w:rFonts w:eastAsiaTheme="minorEastAsia"/>
                    </w:rPr>
                  </w:pPr>
                </w:p>
              </w:tc>
              <w:tc>
                <w:tcPr>
                  <w:tcW w:w="5002" w:type="dxa"/>
                  <w:tcBorders>
                    <w:top w:val="dashSmallGap" w:sz="4" w:space="0" w:color="FFFFFF" w:themeColor="background1"/>
                    <w:left w:val="dashSmallGap" w:sz="4" w:space="0" w:color="FFFFFF" w:themeColor="background1"/>
                    <w:bottom w:val="dashSmallGap" w:sz="4" w:space="0" w:color="FFFFFF" w:themeColor="background1"/>
                    <w:right w:val="dashSmallGap" w:sz="4" w:space="0" w:color="FFFFFF" w:themeColor="background1"/>
                  </w:tcBorders>
                </w:tcPr>
                <w:p w14:paraId="31152B7B" w14:textId="77777777" w:rsidR="00784FCA" w:rsidRDefault="00784FCA" w:rsidP="00784FCA">
                  <w:pPr>
                    <w:tabs>
                      <w:tab w:val="left" w:pos="1612"/>
                    </w:tabs>
                    <w:rPr>
                      <w:rFonts w:eastAsiaTheme="minorEastAsia"/>
                    </w:rPr>
                  </w:pPr>
                  <w:r w:rsidRPr="00EE6C93">
                    <w:rPr>
                      <w:rFonts w:eastAsiaTheme="minorEastAsia" w:hint="eastAsia"/>
                    </w:rPr>
                    <w:t>Temperature difference between c</w:t>
                  </w:r>
                  <w:r w:rsidRPr="00EE6C93">
                    <w:rPr>
                      <w:rFonts w:eastAsiaTheme="minorEastAsia"/>
                    </w:rPr>
                    <w:t xml:space="preserve">ondensing </w:t>
                  </w:r>
                  <w:r w:rsidRPr="00EE6C93">
                    <w:rPr>
                      <w:rFonts w:eastAsiaTheme="minorEastAsia" w:hint="eastAsia"/>
                    </w:rPr>
                    <w:t>t</w:t>
                  </w:r>
                  <w:r>
                    <w:rPr>
                      <w:rFonts w:eastAsiaTheme="minorEastAsia"/>
                    </w:rPr>
                    <w:t xml:space="preserve">emperature </w:t>
                  </w:r>
                  <w:r w:rsidRPr="00EE6C93">
                    <w:rPr>
                      <w:rFonts w:eastAsiaTheme="minorEastAsia" w:hint="eastAsia"/>
                    </w:rPr>
                    <w:t>of refrigerant and o</w:t>
                  </w:r>
                  <w:r>
                    <w:rPr>
                      <w:rFonts w:eastAsiaTheme="minorEastAsia"/>
                    </w:rPr>
                    <w:t xml:space="preserve">utput cooling water </w:t>
                  </w:r>
                  <w:r w:rsidRPr="00EE6C93">
                    <w:rPr>
                      <w:rFonts w:eastAsiaTheme="minorEastAsia"/>
                    </w:rPr>
                    <w:t>temperature</w:t>
                  </w:r>
                  <w:r>
                    <w:rPr>
                      <w:rFonts w:eastAsiaTheme="minorEastAsia"/>
                    </w:rPr>
                    <w:t>,</w:t>
                  </w:r>
                  <w:r>
                    <w:rPr>
                      <w:rFonts w:eastAsiaTheme="minorEastAsia" w:hint="eastAsia"/>
                    </w:rPr>
                    <w:t xml:space="preserve"> </w:t>
                  </w:r>
                  <w:proofErr w:type="gramStart"/>
                  <w:r>
                    <w:rPr>
                      <w:rFonts w:eastAsiaTheme="minorEastAsia"/>
                    </w:rPr>
                    <w:t xml:space="preserve">1.5 </w:t>
                  </w:r>
                  <w:r w:rsidRPr="00EE6C93">
                    <w:rPr>
                      <w:rFonts w:eastAsiaTheme="minorEastAsia" w:hint="eastAsia"/>
                    </w:rPr>
                    <w:t>degree</w:t>
                  </w:r>
                  <w:proofErr w:type="gramEnd"/>
                  <w:r w:rsidRPr="00EE6C93">
                    <w:rPr>
                      <w:rFonts w:eastAsiaTheme="minorEastAsia" w:hint="eastAsia"/>
                    </w:rPr>
                    <w:t xml:space="preserve"> Celsius set as</w:t>
                  </w:r>
                  <w:r w:rsidRPr="00EE6C93">
                    <w:rPr>
                      <w:rFonts w:eastAsiaTheme="minorEastAsia"/>
                    </w:rPr>
                    <w:t xml:space="preserve"> </w:t>
                  </w:r>
                  <w:r w:rsidRPr="00EE6C93">
                    <w:rPr>
                      <w:rFonts w:eastAsiaTheme="minorEastAsia" w:hint="eastAsia"/>
                    </w:rPr>
                    <w:t xml:space="preserve">a default value </w:t>
                  </w:r>
                </w:p>
                <w:p w14:paraId="1431E20E" w14:textId="77777777" w:rsidR="00784FCA" w:rsidRPr="00784FCA" w:rsidRDefault="00784FCA" w:rsidP="00784FCA">
                  <w:pPr>
                    <w:tabs>
                      <w:tab w:val="left" w:pos="1612"/>
                    </w:tabs>
                    <w:rPr>
                      <w:rFonts w:eastAsiaTheme="minorEastAsia"/>
                    </w:rPr>
                  </w:pPr>
                  <w:r w:rsidRPr="00EE6C93">
                    <w:rPr>
                      <w:rFonts w:eastAsiaTheme="minorEastAsia"/>
                    </w:rPr>
                    <w:t>[</w:t>
                  </w:r>
                  <w:r w:rsidRPr="00EE6C93">
                    <w:rPr>
                      <w:rFonts w:eastAsiaTheme="minorEastAsia" w:hint="eastAsia"/>
                    </w:rPr>
                    <w:t>degree Celsius</w:t>
                  </w:r>
                  <w:r w:rsidRPr="00EE6C93">
                    <w:rPr>
                      <w:rFonts w:eastAsiaTheme="minorEastAsia"/>
                    </w:rPr>
                    <w:t>]</w:t>
                  </w:r>
                </w:p>
              </w:tc>
            </w:tr>
            <w:tr w:rsidR="00784FCA" w:rsidRPr="00784FCA" w14:paraId="08829FB3" w14:textId="77777777" w:rsidTr="0027471D">
              <w:trPr>
                <w:trHeight w:val="1373"/>
              </w:trPr>
              <w:tc>
                <w:tcPr>
                  <w:tcW w:w="1678" w:type="dxa"/>
                  <w:tcBorders>
                    <w:top w:val="dashSmallGap" w:sz="4" w:space="0" w:color="FFFFFF" w:themeColor="background1"/>
                    <w:left w:val="dashSmallGap" w:sz="4" w:space="0" w:color="FFFFFF" w:themeColor="background1"/>
                    <w:bottom w:val="dashSmallGap" w:sz="4" w:space="0" w:color="FFFFFF" w:themeColor="background1"/>
                    <w:right w:val="dashSmallGap" w:sz="4" w:space="0" w:color="FFFFFF" w:themeColor="background1"/>
                  </w:tcBorders>
                </w:tcPr>
                <w:p w14:paraId="71D71110" w14:textId="77777777" w:rsidR="00784FCA" w:rsidRPr="00DC3F24" w:rsidRDefault="00DC3F24" w:rsidP="00DC3F24">
                  <w:pPr>
                    <w:wordWrap w:val="0"/>
                    <w:jc w:val="right"/>
                    <w:rPr>
                      <w:rFonts w:eastAsiaTheme="minorEastAsia"/>
                      <w:i/>
                    </w:rPr>
                  </w:pPr>
                  <w:r>
                    <w:rPr>
                      <w:rFonts w:hint="eastAsia"/>
                    </w:rPr>
                    <w:t xml:space="preserve">  </w:t>
                  </w:r>
                  <m:oMath>
                    <m:sSub>
                      <m:sSubPr>
                        <m:ctrlPr>
                          <w:rPr>
                            <w:rFonts w:ascii="Cambria Math" w:eastAsiaTheme="minorEastAsia" w:hAnsi="Cambria Math"/>
                          </w:rPr>
                        </m:ctrlPr>
                      </m:sSubPr>
                      <m:e>
                        <m:r>
                          <m:rPr>
                            <m:sty m:val="p"/>
                          </m:rPr>
                          <w:rPr>
                            <w:rFonts w:ascii="Cambria Math" w:eastAsiaTheme="minorEastAsia" w:hAnsi="Cambria Math"/>
                          </w:rPr>
                          <m:t>TD</m:t>
                        </m:r>
                      </m:e>
                      <m:sub>
                        <m:r>
                          <m:rPr>
                            <m:sty m:val="p"/>
                          </m:rPr>
                          <w:rPr>
                            <w:rFonts w:ascii="Cambria Math" w:eastAsiaTheme="minorEastAsia" w:hAnsi="Cambria Math"/>
                          </w:rPr>
                          <m:t>chilled</m:t>
                        </m:r>
                      </m:sub>
                    </m:sSub>
                  </m:oMath>
                </w:p>
              </w:tc>
              <w:tc>
                <w:tcPr>
                  <w:tcW w:w="236" w:type="dxa"/>
                  <w:tcBorders>
                    <w:top w:val="dashSmallGap" w:sz="4" w:space="0" w:color="FFFFFF" w:themeColor="background1"/>
                    <w:left w:val="dashSmallGap" w:sz="4" w:space="0" w:color="FFFFFF" w:themeColor="background1"/>
                    <w:bottom w:val="single" w:sz="4" w:space="0" w:color="FFFFFF" w:themeColor="background1"/>
                    <w:right w:val="dashSmallGap" w:sz="4" w:space="0" w:color="FFFFFF" w:themeColor="background1"/>
                  </w:tcBorders>
                </w:tcPr>
                <w:p w14:paraId="62B6926A" w14:textId="77777777" w:rsidR="00784FCA" w:rsidRDefault="00784FCA" w:rsidP="003B55F7">
                  <w:pPr>
                    <w:rPr>
                      <w:rFonts w:eastAsiaTheme="minorEastAsia"/>
                    </w:rPr>
                  </w:pPr>
                  <w:r>
                    <w:rPr>
                      <w:rFonts w:eastAsiaTheme="minorEastAsia"/>
                    </w:rPr>
                    <w:t>:</w:t>
                  </w:r>
                </w:p>
                <w:p w14:paraId="111BD33D" w14:textId="77777777" w:rsidR="00784FCA" w:rsidRDefault="00784FCA" w:rsidP="003B55F7">
                  <w:pPr>
                    <w:rPr>
                      <w:rFonts w:eastAsiaTheme="minorEastAsia"/>
                    </w:rPr>
                  </w:pPr>
                </w:p>
                <w:p w14:paraId="73837FC2" w14:textId="77777777" w:rsidR="00784FCA" w:rsidRDefault="00784FCA" w:rsidP="003B55F7">
                  <w:pPr>
                    <w:rPr>
                      <w:rFonts w:eastAsiaTheme="minorEastAsia"/>
                    </w:rPr>
                  </w:pPr>
                </w:p>
                <w:p w14:paraId="16C922F3" w14:textId="77777777" w:rsidR="00784FCA" w:rsidRPr="00784FCA" w:rsidRDefault="00784FCA" w:rsidP="00784FCA">
                  <w:pPr>
                    <w:rPr>
                      <w:rFonts w:eastAsiaTheme="minorEastAsia"/>
                    </w:rPr>
                  </w:pPr>
                </w:p>
              </w:tc>
              <w:tc>
                <w:tcPr>
                  <w:tcW w:w="5002" w:type="dxa"/>
                  <w:tcBorders>
                    <w:top w:val="dashSmallGap" w:sz="4" w:space="0" w:color="FFFFFF" w:themeColor="background1"/>
                    <w:left w:val="dashSmallGap" w:sz="4" w:space="0" w:color="FFFFFF" w:themeColor="background1"/>
                    <w:bottom w:val="single" w:sz="4" w:space="0" w:color="FFFFFF" w:themeColor="background1"/>
                    <w:right w:val="dashSmallGap" w:sz="4" w:space="0" w:color="FFFFFF" w:themeColor="background1"/>
                  </w:tcBorders>
                </w:tcPr>
                <w:p w14:paraId="3D4E864A" w14:textId="77777777" w:rsidR="00784FCA" w:rsidRPr="00784FCA" w:rsidRDefault="00784FCA" w:rsidP="003B55F7">
                  <w:pPr>
                    <w:rPr>
                      <w:rFonts w:eastAsiaTheme="minorEastAsia"/>
                    </w:rPr>
                  </w:pPr>
                  <w:r w:rsidRPr="00EE6C93">
                    <w:rPr>
                      <w:rFonts w:eastAsiaTheme="minorEastAsia" w:hint="eastAsia"/>
                    </w:rPr>
                    <w:t>Temperature difference between e</w:t>
                  </w:r>
                  <w:r>
                    <w:rPr>
                      <w:rFonts w:eastAsiaTheme="minorEastAsia"/>
                    </w:rPr>
                    <w:t xml:space="preserve">vaporating </w:t>
                  </w:r>
                  <w:r w:rsidRPr="00EE6C93">
                    <w:rPr>
                      <w:rFonts w:eastAsiaTheme="minorEastAsia" w:hint="eastAsia"/>
                    </w:rPr>
                    <w:t>t</w:t>
                  </w:r>
                  <w:r w:rsidRPr="00EE6C93">
                    <w:rPr>
                      <w:rFonts w:eastAsiaTheme="minorEastAsia"/>
                    </w:rPr>
                    <w:t>emperature</w:t>
                  </w:r>
                  <w:r>
                    <w:rPr>
                      <w:rFonts w:eastAsiaTheme="minorEastAsia" w:hint="eastAsia"/>
                    </w:rPr>
                    <w:t xml:space="preserve"> </w:t>
                  </w:r>
                  <w:r w:rsidRPr="00EE6C93">
                    <w:rPr>
                      <w:rFonts w:eastAsiaTheme="minorEastAsia" w:hint="eastAsia"/>
                    </w:rPr>
                    <w:t>of refrigerant and o</w:t>
                  </w:r>
                  <w:r w:rsidRPr="00EE6C93">
                    <w:rPr>
                      <w:rFonts w:eastAsiaTheme="minorEastAsia"/>
                    </w:rPr>
                    <w:t xml:space="preserve">utput chilled </w:t>
                  </w:r>
                  <w:proofErr w:type="gramStart"/>
                  <w:r w:rsidRPr="00EE6C93">
                    <w:rPr>
                      <w:rFonts w:eastAsiaTheme="minorEastAsia"/>
                    </w:rPr>
                    <w:t xml:space="preserve">water </w:t>
                  </w:r>
                  <w:r>
                    <w:rPr>
                      <w:rFonts w:eastAsiaTheme="minorEastAsia" w:hint="eastAsia"/>
                    </w:rPr>
                    <w:t xml:space="preserve"> </w:t>
                  </w:r>
                  <w:r w:rsidRPr="00EE6C93">
                    <w:rPr>
                      <w:rFonts w:eastAsiaTheme="minorEastAsia"/>
                    </w:rPr>
                    <w:t>temperature</w:t>
                  </w:r>
                  <w:proofErr w:type="gramEnd"/>
                  <w:r w:rsidRPr="00EE6C93">
                    <w:rPr>
                      <w:rFonts w:eastAsiaTheme="minorEastAsia" w:hint="eastAsia"/>
                    </w:rPr>
                    <w:t>,</w:t>
                  </w:r>
                  <w:r>
                    <w:rPr>
                      <w:rFonts w:eastAsiaTheme="minorEastAsia" w:hint="eastAsia"/>
                    </w:rPr>
                    <w:t xml:space="preserve"> </w:t>
                  </w:r>
                  <w:r>
                    <w:rPr>
                      <w:rFonts w:eastAsiaTheme="minorEastAsia"/>
                    </w:rPr>
                    <w:t xml:space="preserve">1.5 </w:t>
                  </w:r>
                  <w:r w:rsidRPr="00EE6C93">
                    <w:rPr>
                      <w:rFonts w:eastAsiaTheme="minorEastAsia" w:hint="eastAsia"/>
                    </w:rPr>
                    <w:t>degree Celsius set as</w:t>
                  </w:r>
                  <w:r w:rsidRPr="00EE6C93">
                    <w:rPr>
                      <w:rFonts w:eastAsiaTheme="minorEastAsia"/>
                    </w:rPr>
                    <w:t xml:space="preserve"> </w:t>
                  </w:r>
                  <w:r w:rsidRPr="00EE6C93">
                    <w:rPr>
                      <w:rFonts w:eastAsiaTheme="minorEastAsia" w:hint="eastAsia"/>
                    </w:rPr>
                    <w:t xml:space="preserve">a default value </w:t>
                  </w:r>
                  <w:r>
                    <w:rPr>
                      <w:rFonts w:eastAsiaTheme="minorEastAsia" w:hint="eastAsia"/>
                    </w:rPr>
                    <w:t xml:space="preserve"> </w:t>
                  </w:r>
                  <w:r w:rsidRPr="00EE6C93">
                    <w:rPr>
                      <w:rFonts w:eastAsiaTheme="minorEastAsia"/>
                    </w:rPr>
                    <w:t>[</w:t>
                  </w:r>
                  <w:r w:rsidRPr="00EE6C93">
                    <w:rPr>
                      <w:rFonts w:eastAsiaTheme="minorEastAsia" w:hint="eastAsia"/>
                    </w:rPr>
                    <w:t>degree Celsius</w:t>
                  </w:r>
                  <w:r w:rsidRPr="00EE6C93">
                    <w:rPr>
                      <w:rFonts w:eastAsiaTheme="minorEastAsia"/>
                    </w:rPr>
                    <w:t>]</w:t>
                  </w:r>
                </w:p>
              </w:tc>
            </w:tr>
          </w:tbl>
          <w:p w14:paraId="16354F33" w14:textId="77777777" w:rsidR="003B55F7" w:rsidRPr="00B66906" w:rsidRDefault="003B55F7" w:rsidP="00E53EDF">
            <w:pPr>
              <w:rPr>
                <w:szCs w:val="22"/>
              </w:rPr>
            </w:pPr>
          </w:p>
          <w:p w14:paraId="162C21B6" w14:textId="77777777" w:rsidR="00784FCA" w:rsidRPr="00FD2B58" w:rsidRDefault="00E53EDF" w:rsidP="00FD2B58">
            <w:pPr>
              <w:keepNext/>
              <w:jc w:val="left"/>
              <w:outlineLvl w:val="3"/>
              <w:rPr>
                <w:szCs w:val="22"/>
              </w:rPr>
            </w:pPr>
            <w:r w:rsidRPr="00B66906">
              <w:rPr>
                <w:szCs w:val="22"/>
              </w:rPr>
              <w:t xml:space="preserve">The standardizing temperature conditions at which </w:t>
            </w:r>
            <w:r w:rsidRPr="00B66906">
              <w:rPr>
                <w:rFonts w:eastAsiaTheme="minorEastAsia"/>
                <w:szCs w:val="22"/>
              </w:rPr>
              <w:t xml:space="preserve">COP for project </w:t>
            </w:r>
            <w:r w:rsidR="002C3E0D">
              <w:rPr>
                <w:szCs w:val="22"/>
              </w:rPr>
              <w:t xml:space="preserve">screw </w:t>
            </w:r>
            <w:r w:rsidR="00F21B2E">
              <w:rPr>
                <w:szCs w:val="22"/>
              </w:rPr>
              <w:t>chill</w:t>
            </w:r>
            <w:r w:rsidR="002C3E0D">
              <w:rPr>
                <w:szCs w:val="22"/>
              </w:rPr>
              <w:t>er</w:t>
            </w:r>
            <w:r w:rsidR="00FF3ABF">
              <w:rPr>
                <w:rFonts w:hint="eastAsia"/>
                <w:szCs w:val="22"/>
              </w:rPr>
              <w:t>(s)</w:t>
            </w:r>
            <w:r w:rsidRPr="00B66906">
              <w:rPr>
                <w:szCs w:val="22"/>
              </w:rPr>
              <w:t xml:space="preserve"> calculated in this methodology are shown below:</w:t>
            </w:r>
            <w:r w:rsidR="000A76B4" w:rsidRPr="00621C49">
              <w:rPr>
                <w:szCs w:val="22"/>
              </w:rPr>
              <w:t xml:space="preserve"> </w:t>
            </w:r>
          </w:p>
          <w:tbl>
            <w:tblPr>
              <w:tblStyle w:val="af6"/>
              <w:tblW w:w="0" w:type="auto"/>
              <w:tblInd w:w="660" w:type="dxa"/>
              <w:tblLook w:val="04A0" w:firstRow="1" w:lastRow="0" w:firstColumn="1" w:lastColumn="0" w:noHBand="0" w:noVBand="1"/>
            </w:tblPr>
            <w:tblGrid>
              <w:gridCol w:w="1538"/>
              <w:gridCol w:w="283"/>
              <w:gridCol w:w="993"/>
              <w:gridCol w:w="1984"/>
            </w:tblGrid>
            <w:tr w:rsidR="00784FCA" w14:paraId="28EE2896" w14:textId="77777777" w:rsidTr="00FD2B58">
              <w:tc>
                <w:tcPr>
                  <w:tcW w:w="1538" w:type="dxa"/>
                  <w:tcBorders>
                    <w:top w:val="dashSmallGap" w:sz="4" w:space="0" w:color="FFFFFF" w:themeColor="background1"/>
                    <w:left w:val="dashSmallGap" w:sz="4" w:space="0" w:color="FFFFFF" w:themeColor="background1"/>
                    <w:bottom w:val="dashSmallGap" w:sz="4" w:space="0" w:color="FFFFFF" w:themeColor="background1"/>
                    <w:right w:val="dashSmallGap" w:sz="4" w:space="0" w:color="FFFFFF" w:themeColor="background1"/>
                  </w:tcBorders>
                </w:tcPr>
                <w:p w14:paraId="3615EFDA" w14:textId="77777777" w:rsidR="00784FCA" w:rsidRDefault="00784FCA" w:rsidP="000A76B4">
                  <w:pPr>
                    <w:rPr>
                      <w:rFonts w:eastAsia="ＭＳ ゴシック"/>
                    </w:rPr>
                  </w:pPr>
                  <w:r w:rsidRPr="00621C49">
                    <w:t>Chilled water</w:t>
                  </w:r>
                </w:p>
              </w:tc>
              <w:tc>
                <w:tcPr>
                  <w:tcW w:w="283" w:type="dxa"/>
                  <w:tcBorders>
                    <w:top w:val="dashSmallGap" w:sz="4" w:space="0" w:color="FFFFFF" w:themeColor="background1"/>
                    <w:left w:val="dashSmallGap" w:sz="4" w:space="0" w:color="FFFFFF" w:themeColor="background1"/>
                    <w:bottom w:val="dashSmallGap" w:sz="4" w:space="0" w:color="FFFFFF" w:themeColor="background1"/>
                    <w:right w:val="dashSmallGap" w:sz="4" w:space="0" w:color="FFFFFF" w:themeColor="background1"/>
                  </w:tcBorders>
                </w:tcPr>
                <w:p w14:paraId="029F4289" w14:textId="77777777" w:rsidR="00784FCA" w:rsidRDefault="00784FCA" w:rsidP="000A76B4">
                  <w:pPr>
                    <w:rPr>
                      <w:rFonts w:eastAsia="ＭＳ ゴシック"/>
                    </w:rPr>
                  </w:pPr>
                  <w:r w:rsidRPr="00621C49">
                    <w:t>:</w:t>
                  </w:r>
                </w:p>
              </w:tc>
              <w:tc>
                <w:tcPr>
                  <w:tcW w:w="993" w:type="dxa"/>
                  <w:tcBorders>
                    <w:top w:val="dashSmallGap" w:sz="4" w:space="0" w:color="FFFFFF" w:themeColor="background1"/>
                    <w:left w:val="dashSmallGap" w:sz="4" w:space="0" w:color="FFFFFF" w:themeColor="background1"/>
                    <w:bottom w:val="dashSmallGap" w:sz="4" w:space="0" w:color="FFFFFF" w:themeColor="background1"/>
                    <w:right w:val="dashSmallGap" w:sz="4" w:space="0" w:color="FFFFFF" w:themeColor="background1"/>
                  </w:tcBorders>
                </w:tcPr>
                <w:p w14:paraId="32C8280F" w14:textId="77777777" w:rsidR="00784FCA" w:rsidRDefault="00784FCA" w:rsidP="000A76B4">
                  <w:pPr>
                    <w:rPr>
                      <w:rFonts w:eastAsia="ＭＳ ゴシック"/>
                    </w:rPr>
                  </w:pPr>
                  <w:r w:rsidRPr="00621C49">
                    <w:t>output</w:t>
                  </w:r>
                </w:p>
              </w:tc>
              <w:tc>
                <w:tcPr>
                  <w:tcW w:w="1984" w:type="dxa"/>
                  <w:tcBorders>
                    <w:top w:val="dashSmallGap" w:sz="4" w:space="0" w:color="FFFFFF" w:themeColor="background1"/>
                    <w:left w:val="dashSmallGap" w:sz="4" w:space="0" w:color="FFFFFF" w:themeColor="background1"/>
                    <w:bottom w:val="dashSmallGap" w:sz="4" w:space="0" w:color="FFFFFF" w:themeColor="background1"/>
                    <w:right w:val="dashSmallGap" w:sz="4" w:space="0" w:color="FFFFFF" w:themeColor="background1"/>
                  </w:tcBorders>
                </w:tcPr>
                <w:p w14:paraId="43B59A53" w14:textId="77777777" w:rsidR="00784FCA" w:rsidRDefault="00784FCA" w:rsidP="00FD2B58">
                  <w:pPr>
                    <w:ind w:firstLineChars="50" w:firstLine="110"/>
                    <w:rPr>
                      <w:rFonts w:eastAsia="ＭＳ ゴシック"/>
                    </w:rPr>
                  </w:pPr>
                  <w:r w:rsidRPr="00621C49">
                    <w:t>7 degree</w:t>
                  </w:r>
                  <w:r>
                    <w:rPr>
                      <w:rFonts w:hint="eastAsia"/>
                    </w:rPr>
                    <w:t>s</w:t>
                  </w:r>
                  <w:r w:rsidRPr="00621C49">
                    <w:t xml:space="preserve"> Celsius</w:t>
                  </w:r>
                </w:p>
              </w:tc>
            </w:tr>
            <w:tr w:rsidR="00784FCA" w14:paraId="3B266D63" w14:textId="77777777" w:rsidTr="00FD2B58">
              <w:tc>
                <w:tcPr>
                  <w:tcW w:w="1538" w:type="dxa"/>
                  <w:tcBorders>
                    <w:top w:val="dashSmallGap" w:sz="4" w:space="0" w:color="FFFFFF" w:themeColor="background1"/>
                    <w:left w:val="dashSmallGap" w:sz="4" w:space="0" w:color="FFFFFF" w:themeColor="background1"/>
                    <w:bottom w:val="dashSmallGap" w:sz="4" w:space="0" w:color="FFFFFF" w:themeColor="background1"/>
                    <w:right w:val="dashSmallGap" w:sz="4" w:space="0" w:color="FFFFFF" w:themeColor="background1"/>
                  </w:tcBorders>
                </w:tcPr>
                <w:p w14:paraId="5397D271" w14:textId="77777777" w:rsidR="00784FCA" w:rsidRDefault="00784FCA" w:rsidP="000A76B4">
                  <w:pPr>
                    <w:rPr>
                      <w:rFonts w:eastAsia="ＭＳ ゴシック"/>
                    </w:rPr>
                  </w:pPr>
                </w:p>
              </w:tc>
              <w:tc>
                <w:tcPr>
                  <w:tcW w:w="283" w:type="dxa"/>
                  <w:tcBorders>
                    <w:top w:val="dashSmallGap" w:sz="4" w:space="0" w:color="FFFFFF" w:themeColor="background1"/>
                    <w:left w:val="dashSmallGap" w:sz="4" w:space="0" w:color="FFFFFF" w:themeColor="background1"/>
                    <w:bottom w:val="dashSmallGap" w:sz="4" w:space="0" w:color="FFFFFF" w:themeColor="background1"/>
                    <w:right w:val="dashSmallGap" w:sz="4" w:space="0" w:color="FFFFFF" w:themeColor="background1"/>
                  </w:tcBorders>
                </w:tcPr>
                <w:p w14:paraId="02710BA0" w14:textId="77777777" w:rsidR="00784FCA" w:rsidRDefault="00784FCA" w:rsidP="000A76B4">
                  <w:pPr>
                    <w:rPr>
                      <w:rFonts w:eastAsia="ＭＳ ゴシック"/>
                    </w:rPr>
                  </w:pPr>
                </w:p>
              </w:tc>
              <w:tc>
                <w:tcPr>
                  <w:tcW w:w="993" w:type="dxa"/>
                  <w:tcBorders>
                    <w:top w:val="dashSmallGap" w:sz="4" w:space="0" w:color="FFFFFF" w:themeColor="background1"/>
                    <w:left w:val="dashSmallGap" w:sz="4" w:space="0" w:color="FFFFFF" w:themeColor="background1"/>
                    <w:bottom w:val="dashSmallGap" w:sz="4" w:space="0" w:color="FFFFFF" w:themeColor="background1"/>
                    <w:right w:val="dashSmallGap" w:sz="4" w:space="0" w:color="FFFFFF" w:themeColor="background1"/>
                  </w:tcBorders>
                </w:tcPr>
                <w:p w14:paraId="45D7B30B" w14:textId="77777777" w:rsidR="00784FCA" w:rsidRDefault="00784FCA" w:rsidP="000A76B4">
                  <w:pPr>
                    <w:rPr>
                      <w:rFonts w:eastAsia="ＭＳ ゴシック"/>
                    </w:rPr>
                  </w:pPr>
                  <w:r w:rsidRPr="00621C49">
                    <w:t>input</w:t>
                  </w:r>
                </w:p>
              </w:tc>
              <w:tc>
                <w:tcPr>
                  <w:tcW w:w="1984" w:type="dxa"/>
                  <w:tcBorders>
                    <w:top w:val="dashSmallGap" w:sz="4" w:space="0" w:color="FFFFFF" w:themeColor="background1"/>
                    <w:left w:val="dashSmallGap" w:sz="4" w:space="0" w:color="FFFFFF" w:themeColor="background1"/>
                    <w:bottom w:val="dashSmallGap" w:sz="4" w:space="0" w:color="FFFFFF" w:themeColor="background1"/>
                    <w:right w:val="dashSmallGap" w:sz="4" w:space="0" w:color="FFFFFF" w:themeColor="background1"/>
                  </w:tcBorders>
                </w:tcPr>
                <w:p w14:paraId="7EFC967E" w14:textId="77777777" w:rsidR="00784FCA" w:rsidRDefault="00784FCA" w:rsidP="000A76B4">
                  <w:pPr>
                    <w:rPr>
                      <w:rFonts w:eastAsia="ＭＳ ゴシック"/>
                    </w:rPr>
                  </w:pPr>
                  <w:r w:rsidRPr="00621C49">
                    <w:t>12 degree</w:t>
                  </w:r>
                  <w:r>
                    <w:rPr>
                      <w:rFonts w:hint="eastAsia"/>
                    </w:rPr>
                    <w:t>s</w:t>
                  </w:r>
                  <w:r w:rsidRPr="00621C49">
                    <w:t xml:space="preserve"> Celsius</w:t>
                  </w:r>
                </w:p>
              </w:tc>
            </w:tr>
            <w:tr w:rsidR="00784FCA" w14:paraId="310CDE71" w14:textId="77777777" w:rsidTr="00FD2B58">
              <w:tc>
                <w:tcPr>
                  <w:tcW w:w="1538" w:type="dxa"/>
                  <w:tcBorders>
                    <w:top w:val="dashSmallGap" w:sz="4" w:space="0" w:color="FFFFFF" w:themeColor="background1"/>
                    <w:left w:val="dashSmallGap" w:sz="4" w:space="0" w:color="FFFFFF" w:themeColor="background1"/>
                    <w:bottom w:val="dashSmallGap" w:sz="4" w:space="0" w:color="FFFFFF" w:themeColor="background1"/>
                    <w:right w:val="dashSmallGap" w:sz="4" w:space="0" w:color="FFFFFF" w:themeColor="background1"/>
                  </w:tcBorders>
                </w:tcPr>
                <w:p w14:paraId="4C3F547E" w14:textId="77777777" w:rsidR="00784FCA" w:rsidRDefault="00784FCA" w:rsidP="000A76B4">
                  <w:pPr>
                    <w:rPr>
                      <w:rFonts w:eastAsia="ＭＳ ゴシック"/>
                    </w:rPr>
                  </w:pPr>
                  <w:r w:rsidRPr="00621C49">
                    <w:t>Cooling water</w:t>
                  </w:r>
                </w:p>
              </w:tc>
              <w:tc>
                <w:tcPr>
                  <w:tcW w:w="283" w:type="dxa"/>
                  <w:tcBorders>
                    <w:top w:val="dashSmallGap" w:sz="4" w:space="0" w:color="FFFFFF" w:themeColor="background1"/>
                    <w:left w:val="dashSmallGap" w:sz="4" w:space="0" w:color="FFFFFF" w:themeColor="background1"/>
                    <w:bottom w:val="dashSmallGap" w:sz="4" w:space="0" w:color="FFFFFF" w:themeColor="background1"/>
                    <w:right w:val="dashSmallGap" w:sz="4" w:space="0" w:color="FFFFFF" w:themeColor="background1"/>
                  </w:tcBorders>
                </w:tcPr>
                <w:p w14:paraId="34994455" w14:textId="77777777" w:rsidR="00784FCA" w:rsidRDefault="00784FCA" w:rsidP="000A76B4">
                  <w:pPr>
                    <w:rPr>
                      <w:rFonts w:eastAsia="ＭＳ ゴシック"/>
                    </w:rPr>
                  </w:pPr>
                  <w:r w:rsidRPr="00621C49">
                    <w:t>:</w:t>
                  </w:r>
                </w:p>
              </w:tc>
              <w:tc>
                <w:tcPr>
                  <w:tcW w:w="993" w:type="dxa"/>
                  <w:tcBorders>
                    <w:top w:val="dashSmallGap" w:sz="4" w:space="0" w:color="FFFFFF" w:themeColor="background1"/>
                    <w:left w:val="dashSmallGap" w:sz="4" w:space="0" w:color="FFFFFF" w:themeColor="background1"/>
                    <w:bottom w:val="dashSmallGap" w:sz="4" w:space="0" w:color="FFFFFF" w:themeColor="background1"/>
                    <w:right w:val="dashSmallGap" w:sz="4" w:space="0" w:color="FFFFFF" w:themeColor="background1"/>
                  </w:tcBorders>
                </w:tcPr>
                <w:p w14:paraId="76DF538E" w14:textId="77777777" w:rsidR="00784FCA" w:rsidRDefault="00784FCA" w:rsidP="000A76B4">
                  <w:pPr>
                    <w:rPr>
                      <w:rFonts w:eastAsia="ＭＳ ゴシック"/>
                    </w:rPr>
                  </w:pPr>
                  <w:r w:rsidRPr="00621C49">
                    <w:t>output</w:t>
                  </w:r>
                </w:p>
              </w:tc>
              <w:tc>
                <w:tcPr>
                  <w:tcW w:w="1984" w:type="dxa"/>
                  <w:tcBorders>
                    <w:top w:val="dashSmallGap" w:sz="4" w:space="0" w:color="FFFFFF" w:themeColor="background1"/>
                    <w:left w:val="dashSmallGap" w:sz="4" w:space="0" w:color="FFFFFF" w:themeColor="background1"/>
                    <w:bottom w:val="dashSmallGap" w:sz="4" w:space="0" w:color="FFFFFF" w:themeColor="background1"/>
                    <w:right w:val="dashSmallGap" w:sz="4" w:space="0" w:color="FFFFFF" w:themeColor="background1"/>
                  </w:tcBorders>
                </w:tcPr>
                <w:p w14:paraId="70957741" w14:textId="77777777" w:rsidR="00784FCA" w:rsidRDefault="00FD2B58" w:rsidP="000A76B4">
                  <w:pPr>
                    <w:rPr>
                      <w:rFonts w:eastAsia="ＭＳ ゴシック"/>
                    </w:rPr>
                  </w:pPr>
                  <w:r w:rsidRPr="00621C49">
                    <w:t>37 degree</w:t>
                  </w:r>
                  <w:r>
                    <w:rPr>
                      <w:rFonts w:hint="eastAsia"/>
                    </w:rPr>
                    <w:t>s</w:t>
                  </w:r>
                  <w:r w:rsidRPr="00621C49">
                    <w:t xml:space="preserve"> Celsius</w:t>
                  </w:r>
                </w:p>
              </w:tc>
            </w:tr>
            <w:tr w:rsidR="00784FCA" w14:paraId="762AA2CB" w14:textId="77777777" w:rsidTr="00FD2B58">
              <w:trPr>
                <w:trHeight w:val="232"/>
              </w:trPr>
              <w:tc>
                <w:tcPr>
                  <w:tcW w:w="1538" w:type="dxa"/>
                  <w:tcBorders>
                    <w:top w:val="dashSmallGap" w:sz="4" w:space="0" w:color="FFFFFF" w:themeColor="background1"/>
                    <w:left w:val="dashSmallGap" w:sz="4" w:space="0" w:color="FFFFFF" w:themeColor="background1"/>
                    <w:bottom w:val="dashSmallGap" w:sz="4" w:space="0" w:color="FFFFFF" w:themeColor="background1"/>
                    <w:right w:val="dashSmallGap" w:sz="4" w:space="0" w:color="FFFFFF" w:themeColor="background1"/>
                  </w:tcBorders>
                </w:tcPr>
                <w:p w14:paraId="55BE6932" w14:textId="77777777" w:rsidR="00784FCA" w:rsidRDefault="00784FCA" w:rsidP="000A76B4">
                  <w:pPr>
                    <w:rPr>
                      <w:rFonts w:eastAsia="ＭＳ ゴシック"/>
                    </w:rPr>
                  </w:pPr>
                </w:p>
              </w:tc>
              <w:tc>
                <w:tcPr>
                  <w:tcW w:w="283" w:type="dxa"/>
                  <w:tcBorders>
                    <w:top w:val="dashSmallGap" w:sz="4" w:space="0" w:color="FFFFFF" w:themeColor="background1"/>
                    <w:left w:val="dashSmallGap" w:sz="4" w:space="0" w:color="FFFFFF" w:themeColor="background1"/>
                    <w:bottom w:val="dashSmallGap" w:sz="4" w:space="0" w:color="FFFFFF" w:themeColor="background1"/>
                    <w:right w:val="dashSmallGap" w:sz="4" w:space="0" w:color="FFFFFF" w:themeColor="background1"/>
                  </w:tcBorders>
                </w:tcPr>
                <w:p w14:paraId="04D67C55" w14:textId="77777777" w:rsidR="00784FCA" w:rsidRDefault="00784FCA" w:rsidP="000A76B4">
                  <w:pPr>
                    <w:rPr>
                      <w:rFonts w:eastAsia="ＭＳ ゴシック"/>
                    </w:rPr>
                  </w:pPr>
                </w:p>
              </w:tc>
              <w:tc>
                <w:tcPr>
                  <w:tcW w:w="993" w:type="dxa"/>
                  <w:tcBorders>
                    <w:top w:val="dashSmallGap" w:sz="4" w:space="0" w:color="FFFFFF" w:themeColor="background1"/>
                    <w:left w:val="dashSmallGap" w:sz="4" w:space="0" w:color="FFFFFF" w:themeColor="background1"/>
                    <w:bottom w:val="dashSmallGap" w:sz="4" w:space="0" w:color="FFFFFF" w:themeColor="background1"/>
                    <w:right w:val="dashSmallGap" w:sz="4" w:space="0" w:color="FFFFFF" w:themeColor="background1"/>
                  </w:tcBorders>
                </w:tcPr>
                <w:p w14:paraId="336C8233" w14:textId="77777777" w:rsidR="00784FCA" w:rsidRDefault="00784FCA" w:rsidP="000A76B4">
                  <w:pPr>
                    <w:rPr>
                      <w:rFonts w:eastAsia="ＭＳ ゴシック"/>
                    </w:rPr>
                  </w:pPr>
                  <w:r w:rsidRPr="00621C49">
                    <w:t>input</w:t>
                  </w:r>
                </w:p>
              </w:tc>
              <w:tc>
                <w:tcPr>
                  <w:tcW w:w="1984" w:type="dxa"/>
                  <w:tcBorders>
                    <w:top w:val="dashSmallGap" w:sz="4" w:space="0" w:color="FFFFFF" w:themeColor="background1"/>
                    <w:left w:val="dashSmallGap" w:sz="4" w:space="0" w:color="FFFFFF" w:themeColor="background1"/>
                    <w:bottom w:val="dashSmallGap" w:sz="4" w:space="0" w:color="FFFFFF" w:themeColor="background1"/>
                    <w:right w:val="dashSmallGap" w:sz="4" w:space="0" w:color="FFFFFF" w:themeColor="background1"/>
                  </w:tcBorders>
                </w:tcPr>
                <w:p w14:paraId="64CBB6A4" w14:textId="77777777" w:rsidR="00784FCA" w:rsidRDefault="00FD2B58" w:rsidP="000A76B4">
                  <w:pPr>
                    <w:rPr>
                      <w:rFonts w:eastAsia="ＭＳ ゴシック"/>
                    </w:rPr>
                  </w:pPr>
                  <w:r w:rsidRPr="00621C49">
                    <w:t>32 degree</w:t>
                  </w:r>
                  <w:r>
                    <w:rPr>
                      <w:rFonts w:hint="eastAsia"/>
                    </w:rPr>
                    <w:t>s</w:t>
                  </w:r>
                  <w:r w:rsidRPr="00621C49">
                    <w:t xml:space="preserve"> Celsius</w:t>
                  </w:r>
                </w:p>
              </w:tc>
            </w:tr>
          </w:tbl>
          <w:p w14:paraId="5CB43131" w14:textId="77777777" w:rsidR="00784FCA" w:rsidRPr="000A76B4" w:rsidRDefault="00784FCA" w:rsidP="000A76B4">
            <w:pPr>
              <w:ind w:leftChars="300" w:left="660"/>
              <w:rPr>
                <w:rFonts w:eastAsia="ＭＳ ゴシック"/>
                <w:szCs w:val="22"/>
              </w:rPr>
            </w:pPr>
          </w:p>
        </w:tc>
      </w:tr>
      <w:tr w:rsidR="00EE7345" w:rsidRPr="00B66906" w14:paraId="3215C648" w14:textId="77777777" w:rsidTr="009A78CC">
        <w:tc>
          <w:tcPr>
            <w:tcW w:w="1368" w:type="dxa"/>
            <w:shd w:val="clear" w:color="auto" w:fill="C6D9F1"/>
          </w:tcPr>
          <w:p w14:paraId="54260BB2" w14:textId="77777777" w:rsidR="00EE7345" w:rsidRPr="00B66906" w:rsidRDefault="00EE7345" w:rsidP="005A33B8">
            <w:pPr>
              <w:rPr>
                <w:szCs w:val="22"/>
              </w:rPr>
            </w:pPr>
            <w:r w:rsidRPr="00B66906">
              <w:rPr>
                <w:szCs w:val="22"/>
              </w:rPr>
              <w:lastRenderedPageBreak/>
              <w:t>Criteri</w:t>
            </w:r>
            <w:r w:rsidR="00B35EE9" w:rsidRPr="00B66906">
              <w:rPr>
                <w:szCs w:val="22"/>
              </w:rPr>
              <w:t>on</w:t>
            </w:r>
            <w:r w:rsidRPr="00B66906">
              <w:rPr>
                <w:szCs w:val="22"/>
              </w:rPr>
              <w:t xml:space="preserve"> </w:t>
            </w:r>
            <w:r w:rsidR="005D5AC4">
              <w:rPr>
                <w:szCs w:val="22"/>
              </w:rPr>
              <w:t>3</w:t>
            </w:r>
          </w:p>
        </w:tc>
        <w:tc>
          <w:tcPr>
            <w:tcW w:w="7132" w:type="dxa"/>
            <w:shd w:val="clear" w:color="auto" w:fill="auto"/>
          </w:tcPr>
          <w:p w14:paraId="529B7CF6" w14:textId="77777777" w:rsidR="00EE7345" w:rsidRPr="00B66906" w:rsidRDefault="000372EF" w:rsidP="002C3E0D">
            <w:pPr>
              <w:jc w:val="left"/>
              <w:rPr>
                <w:color w:val="000000" w:themeColor="text1"/>
                <w:szCs w:val="22"/>
              </w:rPr>
            </w:pPr>
            <w:r w:rsidRPr="00B66906">
              <w:rPr>
                <w:rFonts w:eastAsiaTheme="minorEastAsia"/>
                <w:szCs w:val="22"/>
              </w:rPr>
              <w:t xml:space="preserve">Ozone Depletion Potential (ODP) of the refrigerant used for </w:t>
            </w:r>
            <w:r w:rsidR="002C3E0D">
              <w:rPr>
                <w:szCs w:val="22"/>
              </w:rPr>
              <w:t>screw</w:t>
            </w:r>
            <w:r w:rsidR="002C3E0D" w:rsidRPr="00B66906">
              <w:rPr>
                <w:szCs w:val="22"/>
              </w:rPr>
              <w:t xml:space="preserve"> </w:t>
            </w:r>
            <w:r w:rsidR="00F21B2E" w:rsidRPr="00B66906">
              <w:rPr>
                <w:szCs w:val="22"/>
              </w:rPr>
              <w:t>chill</w:t>
            </w:r>
            <w:r w:rsidR="002C3E0D">
              <w:rPr>
                <w:szCs w:val="22"/>
              </w:rPr>
              <w:t>er</w:t>
            </w:r>
            <w:r w:rsidR="00F21B2E" w:rsidRPr="00B66906">
              <w:rPr>
                <w:szCs w:val="22"/>
              </w:rPr>
              <w:t>(s)</w:t>
            </w:r>
            <w:r w:rsidRPr="00B66906">
              <w:rPr>
                <w:rFonts w:eastAsiaTheme="minorEastAsia"/>
                <w:szCs w:val="22"/>
              </w:rPr>
              <w:t xml:space="preserve"> is zero.</w:t>
            </w:r>
          </w:p>
        </w:tc>
      </w:tr>
      <w:tr w:rsidR="00E87E44" w:rsidRPr="00B66906" w14:paraId="39034BF3" w14:textId="77777777" w:rsidTr="009A78CC">
        <w:tc>
          <w:tcPr>
            <w:tcW w:w="1368" w:type="dxa"/>
            <w:shd w:val="clear" w:color="auto" w:fill="C6D9F1"/>
          </w:tcPr>
          <w:p w14:paraId="086474A1" w14:textId="77777777" w:rsidR="00E87E44" w:rsidRPr="00B66906" w:rsidRDefault="00E87E44" w:rsidP="005A33B8">
            <w:pPr>
              <w:rPr>
                <w:szCs w:val="22"/>
              </w:rPr>
            </w:pPr>
            <w:r w:rsidRPr="00B66906">
              <w:rPr>
                <w:szCs w:val="22"/>
              </w:rPr>
              <w:t xml:space="preserve">Criterion </w:t>
            </w:r>
            <w:r w:rsidR="005D5AC4">
              <w:rPr>
                <w:szCs w:val="22"/>
              </w:rPr>
              <w:t>4</w:t>
            </w:r>
          </w:p>
        </w:tc>
        <w:tc>
          <w:tcPr>
            <w:tcW w:w="7132" w:type="dxa"/>
            <w:shd w:val="clear" w:color="auto" w:fill="auto"/>
          </w:tcPr>
          <w:p w14:paraId="10DAE802" w14:textId="77777777" w:rsidR="00EF36D9" w:rsidRPr="00EF36D9" w:rsidRDefault="001F4BF8" w:rsidP="002C3E0D">
            <w:pPr>
              <w:jc w:val="left"/>
            </w:pPr>
            <w:r w:rsidRPr="001F4BF8">
              <w:rPr>
                <w:rFonts w:eastAsia="ＭＳ Ｐ明朝"/>
              </w:rPr>
              <w:t xml:space="preserve">A plan for prevention of releasing refrigerant used for project </w:t>
            </w:r>
            <w:r w:rsidR="00A611E0">
              <w:rPr>
                <w:rFonts w:eastAsia="ＭＳ Ｐ明朝"/>
              </w:rPr>
              <w:t xml:space="preserve">screw </w:t>
            </w:r>
            <w:r w:rsidRPr="001F4BF8">
              <w:rPr>
                <w:rFonts w:eastAsia="ＭＳ Ｐ明朝"/>
              </w:rPr>
              <w:t xml:space="preserve">chiller is prepared. In the case of replacing the existing chiller with the project </w:t>
            </w:r>
            <w:r w:rsidR="002C3E0D">
              <w:rPr>
                <w:szCs w:val="22"/>
              </w:rPr>
              <w:t>screw</w:t>
            </w:r>
            <w:r w:rsidR="002C3E0D" w:rsidRPr="00B66906">
              <w:rPr>
                <w:szCs w:val="22"/>
              </w:rPr>
              <w:t xml:space="preserve"> </w:t>
            </w:r>
            <w:r w:rsidR="00C20D35" w:rsidRPr="00B66906">
              <w:rPr>
                <w:szCs w:val="22"/>
              </w:rPr>
              <w:t>chill</w:t>
            </w:r>
            <w:r w:rsidR="002C3E0D">
              <w:rPr>
                <w:szCs w:val="22"/>
              </w:rPr>
              <w:t>er</w:t>
            </w:r>
            <w:r w:rsidR="00C20D35" w:rsidRPr="00B66906">
              <w:rPr>
                <w:szCs w:val="22"/>
              </w:rPr>
              <w:t>(s),</w:t>
            </w:r>
            <w:r w:rsidRPr="001F4BF8">
              <w:rPr>
                <w:rFonts w:eastAsia="ＭＳ Ｐ明朝"/>
              </w:rPr>
              <w:t xml:space="preserve"> a plan for prevention of releasing refrigerant used </w:t>
            </w:r>
            <w:r w:rsidR="0097346F" w:rsidRPr="001F4BF8">
              <w:rPr>
                <w:rFonts w:eastAsia="ＭＳ Ｐ明朝"/>
              </w:rPr>
              <w:t>in</w:t>
            </w:r>
            <w:r w:rsidRPr="001F4BF8">
              <w:rPr>
                <w:rFonts w:eastAsia="ＭＳ Ｐ明朝"/>
              </w:rPr>
              <w:t xml:space="preserve"> the existing chiller to the air (e.g. re-use of the equipment) is prepared.</w:t>
            </w:r>
            <w:r w:rsidRPr="00605000">
              <w:t xml:space="preserve"> Execution of this plan is checked at the time of verification, in order to confirm that refrigerant used for the existing one replaced by the project is prevented from being released to the air.</w:t>
            </w:r>
          </w:p>
        </w:tc>
      </w:tr>
      <w:tr w:rsidR="000D2CDD" w:rsidRPr="00B66906" w14:paraId="1B69EEC2" w14:textId="77777777" w:rsidTr="009A78CC">
        <w:tc>
          <w:tcPr>
            <w:tcW w:w="1368" w:type="dxa"/>
            <w:shd w:val="clear" w:color="auto" w:fill="C6D9F1"/>
          </w:tcPr>
          <w:p w14:paraId="4E857E18" w14:textId="77777777" w:rsidR="000D2CDD" w:rsidRPr="00B66906" w:rsidRDefault="000D2CDD" w:rsidP="005A33B8">
            <w:pPr>
              <w:rPr>
                <w:szCs w:val="22"/>
              </w:rPr>
            </w:pPr>
            <w:r w:rsidRPr="00B66906">
              <w:rPr>
                <w:szCs w:val="22"/>
              </w:rPr>
              <w:t xml:space="preserve">Criterion </w:t>
            </w:r>
            <w:r w:rsidR="005D5AC4">
              <w:rPr>
                <w:szCs w:val="22"/>
              </w:rPr>
              <w:t>5</w:t>
            </w:r>
          </w:p>
        </w:tc>
        <w:tc>
          <w:tcPr>
            <w:tcW w:w="7132" w:type="dxa"/>
            <w:shd w:val="clear" w:color="auto" w:fill="auto"/>
          </w:tcPr>
          <w:p w14:paraId="7243503B" w14:textId="77777777" w:rsidR="000D2CDD" w:rsidRPr="00B66906" w:rsidRDefault="000D2CDD" w:rsidP="00301A13">
            <w:pPr>
              <w:jc w:val="left"/>
              <w:rPr>
                <w:rFonts w:eastAsiaTheme="minorEastAsia"/>
                <w:szCs w:val="22"/>
              </w:rPr>
            </w:pPr>
            <w:r w:rsidRPr="00B66906">
              <w:rPr>
                <w:szCs w:val="22"/>
              </w:rPr>
              <w:t>Periodical check at least once a year is planned.</w:t>
            </w:r>
          </w:p>
        </w:tc>
      </w:tr>
    </w:tbl>
    <w:p w14:paraId="49F93DC0" w14:textId="77777777" w:rsidR="00301A13" w:rsidRPr="00B66906" w:rsidRDefault="00301A13" w:rsidP="00506825">
      <w:pPr>
        <w:pStyle w:val="1"/>
        <w:numPr>
          <w:ilvl w:val="0"/>
          <w:numId w:val="0"/>
        </w:numPr>
      </w:pPr>
    </w:p>
    <w:p w14:paraId="79C2CE35" w14:textId="77777777" w:rsidR="005066E1" w:rsidRPr="00B66906" w:rsidRDefault="005066E1"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B66906" w14:paraId="28258C4F" w14:textId="77777777">
        <w:tc>
          <w:tcPr>
            <w:tcW w:w="8702" w:type="dxa"/>
            <w:shd w:val="clear" w:color="auto" w:fill="17365D"/>
          </w:tcPr>
          <w:p w14:paraId="416DB0D4" w14:textId="77777777" w:rsidR="005066E1" w:rsidRPr="00B66906" w:rsidRDefault="00D93402" w:rsidP="008A5F29">
            <w:pPr>
              <w:numPr>
                <w:ilvl w:val="1"/>
                <w:numId w:val="3"/>
              </w:numPr>
              <w:rPr>
                <w:b/>
                <w:szCs w:val="22"/>
              </w:rPr>
            </w:pPr>
            <w:r w:rsidRPr="00B66906">
              <w:rPr>
                <w:b/>
                <w:szCs w:val="22"/>
              </w:rPr>
              <w:t>Emission Sources</w:t>
            </w:r>
            <w:r w:rsidR="00C5196B" w:rsidRPr="00B66906">
              <w:rPr>
                <w:b/>
                <w:szCs w:val="22"/>
              </w:rPr>
              <w:t xml:space="preserve"> and GHG</w:t>
            </w:r>
            <w:r w:rsidR="003826FC" w:rsidRPr="00B66906">
              <w:rPr>
                <w:b/>
                <w:szCs w:val="22"/>
              </w:rPr>
              <w:t xml:space="preserve"> type</w:t>
            </w:r>
            <w:r w:rsidR="00C5196B" w:rsidRPr="00B66906">
              <w:rPr>
                <w:b/>
                <w:szCs w:val="22"/>
              </w:rPr>
              <w:t>s</w:t>
            </w:r>
          </w:p>
        </w:tc>
      </w:tr>
    </w:tbl>
    <w:p w14:paraId="43847DA1" w14:textId="77777777" w:rsidR="00E07CF6" w:rsidRPr="00B66906" w:rsidRDefault="00E07CF6" w:rsidP="00506825">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64"/>
        <w:gridCol w:w="2030"/>
      </w:tblGrid>
      <w:tr w:rsidR="00AC7E02" w:rsidRPr="00B66906" w14:paraId="08E276FD" w14:textId="77777777">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14:paraId="4CD4558A" w14:textId="77777777" w:rsidR="00AC7E02" w:rsidRPr="00B66906" w:rsidRDefault="00E5231D" w:rsidP="004D6B4B">
            <w:pPr>
              <w:jc w:val="center"/>
              <w:rPr>
                <w:szCs w:val="22"/>
              </w:rPr>
            </w:pPr>
            <w:r w:rsidRPr="00B66906">
              <w:rPr>
                <w:szCs w:val="22"/>
              </w:rPr>
              <w:t>Reference emissions</w:t>
            </w:r>
          </w:p>
        </w:tc>
      </w:tr>
      <w:tr w:rsidR="00AC7E02" w:rsidRPr="00B66906" w14:paraId="7E956661" w14:textId="77777777">
        <w:tc>
          <w:tcPr>
            <w:tcW w:w="6629" w:type="dxa"/>
            <w:tcBorders>
              <w:top w:val="single" w:sz="4" w:space="0" w:color="auto"/>
              <w:left w:val="single" w:sz="4" w:space="0" w:color="auto"/>
              <w:bottom w:val="single" w:sz="4" w:space="0" w:color="auto"/>
              <w:right w:val="single" w:sz="4" w:space="0" w:color="auto"/>
            </w:tcBorders>
            <w:shd w:val="clear" w:color="auto" w:fill="C6D9F1"/>
          </w:tcPr>
          <w:p w14:paraId="72FB71F1" w14:textId="77777777" w:rsidR="00AC7E02" w:rsidRPr="00B66906" w:rsidRDefault="00AC7E02" w:rsidP="004D6B4B">
            <w:pPr>
              <w:jc w:val="center"/>
              <w:rPr>
                <w:szCs w:val="22"/>
              </w:rPr>
            </w:pPr>
            <w:r w:rsidRPr="00B66906">
              <w:rPr>
                <w:szCs w:val="22"/>
              </w:rPr>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14:paraId="334F26EF" w14:textId="77777777" w:rsidR="00AC7E02" w:rsidRPr="00B66906" w:rsidRDefault="00AC7E02" w:rsidP="004D6B4B">
            <w:pPr>
              <w:jc w:val="center"/>
              <w:rPr>
                <w:szCs w:val="22"/>
              </w:rPr>
            </w:pPr>
            <w:r w:rsidRPr="00B66906">
              <w:rPr>
                <w:szCs w:val="22"/>
              </w:rPr>
              <w:t>GHG type</w:t>
            </w:r>
            <w:r w:rsidR="003826FC" w:rsidRPr="00B66906">
              <w:rPr>
                <w:szCs w:val="22"/>
              </w:rPr>
              <w:t>s</w:t>
            </w:r>
          </w:p>
        </w:tc>
      </w:tr>
      <w:tr w:rsidR="00AC7E02" w:rsidRPr="00B66906" w14:paraId="5CC4B52F" w14:textId="77777777">
        <w:tc>
          <w:tcPr>
            <w:tcW w:w="6629" w:type="dxa"/>
            <w:tcBorders>
              <w:top w:val="single" w:sz="4" w:space="0" w:color="auto"/>
              <w:left w:val="single" w:sz="4" w:space="0" w:color="auto"/>
              <w:bottom w:val="single" w:sz="4" w:space="0" w:color="auto"/>
              <w:right w:val="single" w:sz="4" w:space="0" w:color="auto"/>
            </w:tcBorders>
          </w:tcPr>
          <w:p w14:paraId="448582FC" w14:textId="77777777" w:rsidR="00AC7E02" w:rsidRPr="00B66906" w:rsidRDefault="00873BA1" w:rsidP="00FF3ABF">
            <w:pPr>
              <w:pStyle w:val="Default"/>
              <w:jc w:val="both"/>
              <w:rPr>
                <w:color w:val="000000" w:themeColor="text1"/>
                <w:sz w:val="22"/>
                <w:szCs w:val="22"/>
              </w:rPr>
            </w:pPr>
            <w:r w:rsidRPr="00B66906">
              <w:rPr>
                <w:sz w:val="22"/>
                <w:szCs w:val="22"/>
              </w:rPr>
              <w:t xml:space="preserve">Power consumption by reference </w:t>
            </w:r>
            <w:r w:rsidR="009E0711">
              <w:rPr>
                <w:rFonts w:hint="eastAsia"/>
                <w:sz w:val="22"/>
                <w:szCs w:val="22"/>
              </w:rPr>
              <w:t>screw</w:t>
            </w:r>
            <w:r w:rsidR="00FF3ABF">
              <w:rPr>
                <w:rFonts w:hint="eastAsia"/>
                <w:sz w:val="22"/>
                <w:szCs w:val="22"/>
              </w:rPr>
              <w:t xml:space="preserve"> chill</w:t>
            </w:r>
            <w:r w:rsidR="009E0711">
              <w:rPr>
                <w:rFonts w:hint="eastAsia"/>
                <w:sz w:val="22"/>
                <w:szCs w:val="22"/>
              </w:rPr>
              <w:t>er</w:t>
            </w:r>
            <w:r w:rsidR="00DC3F24">
              <w:rPr>
                <w:sz w:val="22"/>
                <w:szCs w:val="22"/>
              </w:rPr>
              <w:t>(s)</w:t>
            </w:r>
          </w:p>
        </w:tc>
        <w:tc>
          <w:tcPr>
            <w:tcW w:w="2073" w:type="dxa"/>
            <w:tcBorders>
              <w:top w:val="single" w:sz="4" w:space="0" w:color="auto"/>
              <w:left w:val="single" w:sz="4" w:space="0" w:color="auto"/>
              <w:bottom w:val="single" w:sz="4" w:space="0" w:color="auto"/>
              <w:right w:val="single" w:sz="4" w:space="0" w:color="auto"/>
            </w:tcBorders>
          </w:tcPr>
          <w:p w14:paraId="50FEDF2D" w14:textId="77777777" w:rsidR="00AC7E02" w:rsidRPr="00B66906" w:rsidRDefault="00873BA1" w:rsidP="00873BA1">
            <w:pPr>
              <w:pStyle w:val="Default"/>
              <w:jc w:val="both"/>
              <w:rPr>
                <w:color w:val="000000" w:themeColor="text1"/>
                <w:sz w:val="22"/>
                <w:szCs w:val="22"/>
              </w:rPr>
            </w:pPr>
            <w:r w:rsidRPr="00B66906">
              <w:rPr>
                <w:sz w:val="22"/>
                <w:szCs w:val="22"/>
              </w:rPr>
              <w:t>CO</w:t>
            </w:r>
            <w:r w:rsidRPr="00B66906">
              <w:rPr>
                <w:sz w:val="22"/>
                <w:szCs w:val="22"/>
                <w:vertAlign w:val="subscript"/>
              </w:rPr>
              <w:t>2</w:t>
            </w:r>
          </w:p>
        </w:tc>
      </w:tr>
      <w:tr w:rsidR="00AC7E02" w:rsidRPr="00B66906" w14:paraId="05065DA0" w14:textId="77777777">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14:paraId="0167C53D" w14:textId="77777777" w:rsidR="00AC7E02" w:rsidRPr="00B66906" w:rsidRDefault="00AC7E02" w:rsidP="004D6B4B">
            <w:pPr>
              <w:jc w:val="center"/>
              <w:rPr>
                <w:szCs w:val="22"/>
              </w:rPr>
            </w:pPr>
            <w:r w:rsidRPr="00B66906">
              <w:rPr>
                <w:szCs w:val="22"/>
              </w:rPr>
              <w:t xml:space="preserve">Project </w:t>
            </w:r>
            <w:r w:rsidR="00BA5DE7" w:rsidRPr="00B66906">
              <w:rPr>
                <w:szCs w:val="22"/>
              </w:rPr>
              <w:t>emissions</w:t>
            </w:r>
          </w:p>
        </w:tc>
      </w:tr>
      <w:tr w:rsidR="00AC7E02" w:rsidRPr="00B66906" w14:paraId="704C9F28" w14:textId="77777777">
        <w:tc>
          <w:tcPr>
            <w:tcW w:w="6629" w:type="dxa"/>
            <w:tcBorders>
              <w:top w:val="single" w:sz="4" w:space="0" w:color="auto"/>
              <w:left w:val="single" w:sz="4" w:space="0" w:color="auto"/>
              <w:bottom w:val="single" w:sz="4" w:space="0" w:color="auto"/>
              <w:right w:val="single" w:sz="4" w:space="0" w:color="auto"/>
            </w:tcBorders>
            <w:shd w:val="clear" w:color="auto" w:fill="C6D9F1"/>
          </w:tcPr>
          <w:p w14:paraId="604279E6" w14:textId="77777777" w:rsidR="00AC7E02" w:rsidRPr="00B66906" w:rsidRDefault="00AC7E02" w:rsidP="004D6B4B">
            <w:pPr>
              <w:jc w:val="center"/>
              <w:rPr>
                <w:szCs w:val="22"/>
              </w:rPr>
            </w:pPr>
            <w:r w:rsidRPr="00B66906">
              <w:rPr>
                <w:szCs w:val="22"/>
              </w:rPr>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14:paraId="714B496C" w14:textId="77777777" w:rsidR="00AC7E02" w:rsidRPr="00B66906" w:rsidRDefault="00AC7E02" w:rsidP="004D6B4B">
            <w:pPr>
              <w:jc w:val="center"/>
              <w:rPr>
                <w:szCs w:val="22"/>
              </w:rPr>
            </w:pPr>
            <w:r w:rsidRPr="00B66906">
              <w:rPr>
                <w:szCs w:val="22"/>
              </w:rPr>
              <w:t>GHG type</w:t>
            </w:r>
            <w:r w:rsidR="003826FC" w:rsidRPr="00B66906">
              <w:rPr>
                <w:szCs w:val="22"/>
              </w:rPr>
              <w:t>s</w:t>
            </w:r>
          </w:p>
        </w:tc>
      </w:tr>
      <w:tr w:rsidR="00AC7E02" w:rsidRPr="00B66906" w14:paraId="329491F7" w14:textId="77777777">
        <w:tc>
          <w:tcPr>
            <w:tcW w:w="6629" w:type="dxa"/>
            <w:tcBorders>
              <w:top w:val="single" w:sz="4" w:space="0" w:color="auto"/>
              <w:left w:val="single" w:sz="4" w:space="0" w:color="auto"/>
              <w:bottom w:val="single" w:sz="4" w:space="0" w:color="auto"/>
              <w:right w:val="single" w:sz="4" w:space="0" w:color="auto"/>
            </w:tcBorders>
          </w:tcPr>
          <w:p w14:paraId="4682A32A" w14:textId="77777777" w:rsidR="00AC7E02" w:rsidRPr="00B66906" w:rsidRDefault="00873BA1" w:rsidP="00873BA1">
            <w:pPr>
              <w:pStyle w:val="Default"/>
              <w:jc w:val="both"/>
              <w:rPr>
                <w:color w:val="000000" w:themeColor="text1"/>
                <w:sz w:val="22"/>
                <w:szCs w:val="22"/>
              </w:rPr>
            </w:pPr>
            <w:r w:rsidRPr="00B66906">
              <w:rPr>
                <w:sz w:val="22"/>
                <w:szCs w:val="22"/>
              </w:rPr>
              <w:t xml:space="preserve">Power consumption by </w:t>
            </w:r>
            <w:r w:rsidR="00B66906" w:rsidRPr="00B66906">
              <w:rPr>
                <w:rFonts w:eastAsiaTheme="minorEastAsia"/>
                <w:sz w:val="22"/>
                <w:szCs w:val="22"/>
              </w:rPr>
              <w:t xml:space="preserve">project </w:t>
            </w:r>
            <w:r w:rsidR="009E0711">
              <w:rPr>
                <w:sz w:val="22"/>
                <w:szCs w:val="22"/>
              </w:rPr>
              <w:t>screw</w:t>
            </w:r>
            <w:r w:rsidR="00B66906" w:rsidRPr="00B66906">
              <w:rPr>
                <w:sz w:val="22"/>
                <w:szCs w:val="22"/>
              </w:rPr>
              <w:t xml:space="preserve"> chill</w:t>
            </w:r>
            <w:r w:rsidR="009E0711">
              <w:rPr>
                <w:sz w:val="22"/>
                <w:szCs w:val="22"/>
              </w:rPr>
              <w:t>er</w:t>
            </w:r>
            <w:r w:rsidR="00B66906" w:rsidRPr="00B66906">
              <w:rPr>
                <w:sz w:val="22"/>
                <w:szCs w:val="22"/>
              </w:rPr>
              <w:t>(s)</w:t>
            </w:r>
          </w:p>
        </w:tc>
        <w:tc>
          <w:tcPr>
            <w:tcW w:w="2073" w:type="dxa"/>
            <w:tcBorders>
              <w:top w:val="single" w:sz="4" w:space="0" w:color="auto"/>
              <w:left w:val="single" w:sz="4" w:space="0" w:color="auto"/>
              <w:bottom w:val="single" w:sz="4" w:space="0" w:color="auto"/>
              <w:right w:val="single" w:sz="4" w:space="0" w:color="auto"/>
            </w:tcBorders>
          </w:tcPr>
          <w:p w14:paraId="1CBA4FD0" w14:textId="77777777" w:rsidR="00AC7E02" w:rsidRPr="00B66906" w:rsidRDefault="00873BA1" w:rsidP="004D6B4B">
            <w:pPr>
              <w:rPr>
                <w:color w:val="000000" w:themeColor="text1"/>
                <w:szCs w:val="22"/>
              </w:rPr>
            </w:pPr>
            <w:r w:rsidRPr="00B66906">
              <w:rPr>
                <w:szCs w:val="22"/>
              </w:rPr>
              <w:t>CO</w:t>
            </w:r>
            <w:r w:rsidRPr="00B66906">
              <w:rPr>
                <w:szCs w:val="22"/>
                <w:vertAlign w:val="subscript"/>
              </w:rPr>
              <w:t>2</w:t>
            </w:r>
          </w:p>
        </w:tc>
      </w:tr>
    </w:tbl>
    <w:p w14:paraId="08B07B70" w14:textId="77777777" w:rsidR="00AC7E02" w:rsidRPr="00B66906" w:rsidRDefault="00AC7E02" w:rsidP="005066E1">
      <w:pPr>
        <w:pStyle w:val="1"/>
        <w:numPr>
          <w:ilvl w:val="0"/>
          <w:numId w:val="0"/>
        </w:numPr>
        <w:ind w:left="425" w:hanging="425"/>
      </w:pPr>
    </w:p>
    <w:p w14:paraId="757C2ED5" w14:textId="77777777" w:rsidR="008C44E7" w:rsidRPr="00B66906" w:rsidRDefault="008C44E7"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B66906" w14:paraId="6200B791" w14:textId="77777777">
        <w:tc>
          <w:tcPr>
            <w:tcW w:w="8702" w:type="dxa"/>
            <w:shd w:val="clear" w:color="auto" w:fill="17365D"/>
          </w:tcPr>
          <w:p w14:paraId="381D9598" w14:textId="77777777" w:rsidR="005066E1" w:rsidRPr="00B66906" w:rsidRDefault="00042178" w:rsidP="008A5F29">
            <w:pPr>
              <w:numPr>
                <w:ilvl w:val="1"/>
                <w:numId w:val="3"/>
              </w:numPr>
              <w:rPr>
                <w:b/>
                <w:szCs w:val="22"/>
              </w:rPr>
            </w:pPr>
            <w:r w:rsidRPr="00B66906">
              <w:rPr>
                <w:b/>
                <w:szCs w:val="22"/>
              </w:rPr>
              <w:t xml:space="preserve">Establishment and calculation of </w:t>
            </w:r>
            <w:r w:rsidR="00E5231D" w:rsidRPr="00B66906">
              <w:rPr>
                <w:b/>
                <w:szCs w:val="22"/>
              </w:rPr>
              <w:t>reference emissions</w:t>
            </w:r>
          </w:p>
        </w:tc>
      </w:tr>
    </w:tbl>
    <w:p w14:paraId="508F1D3A" w14:textId="77777777" w:rsidR="00042178" w:rsidRPr="00B66906" w:rsidRDefault="004B6D14" w:rsidP="00042178">
      <w:pPr>
        <w:rPr>
          <w:b/>
          <w:szCs w:val="22"/>
        </w:rPr>
      </w:pPr>
      <w:r w:rsidRPr="00B66906">
        <w:rPr>
          <w:b/>
          <w:szCs w:val="22"/>
        </w:rPr>
        <w:t>F</w:t>
      </w:r>
      <w:r w:rsidR="00042178" w:rsidRPr="00B66906">
        <w:rPr>
          <w:b/>
          <w:szCs w:val="22"/>
        </w:rPr>
        <w:t xml:space="preserve">.1. Establishment of </w:t>
      </w:r>
      <w:r w:rsidR="00E5231D" w:rsidRPr="00B66906">
        <w:rPr>
          <w:b/>
          <w:szCs w:val="22"/>
        </w:rPr>
        <w:t>reference emissions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06825" w:rsidRPr="00B66906" w14:paraId="3D7EB862" w14:textId="77777777" w:rsidTr="00F91841">
        <w:tc>
          <w:tcPr>
            <w:tcW w:w="8494" w:type="dxa"/>
          </w:tcPr>
          <w:p w14:paraId="1D6114F6" w14:textId="77777777" w:rsidR="003A7CC4" w:rsidRPr="00B66906" w:rsidRDefault="003A7CC4" w:rsidP="003A7CC4">
            <w:pPr>
              <w:pStyle w:val="Default"/>
              <w:jc w:val="both"/>
              <w:rPr>
                <w:sz w:val="22"/>
                <w:szCs w:val="22"/>
              </w:rPr>
            </w:pPr>
            <w:r w:rsidRPr="00B66906">
              <w:rPr>
                <w:sz w:val="22"/>
                <w:szCs w:val="22"/>
              </w:rPr>
              <w:t xml:space="preserve">Reference emissions are calculated by multiplying </w:t>
            </w:r>
            <w:r w:rsidR="009902DA">
              <w:rPr>
                <w:sz w:val="22"/>
                <w:szCs w:val="22"/>
              </w:rPr>
              <w:t>power</w:t>
            </w:r>
            <w:r w:rsidRPr="00B66906">
              <w:rPr>
                <w:sz w:val="22"/>
                <w:szCs w:val="22"/>
              </w:rPr>
              <w:t xml:space="preserve"> consumption of </w:t>
            </w:r>
            <w:r w:rsidR="00B66906" w:rsidRPr="00B66906">
              <w:rPr>
                <w:rFonts w:eastAsiaTheme="minorEastAsia"/>
                <w:sz w:val="22"/>
                <w:szCs w:val="22"/>
              </w:rPr>
              <w:t xml:space="preserve">project </w:t>
            </w:r>
            <w:r w:rsidR="00A611E0">
              <w:rPr>
                <w:rFonts w:eastAsiaTheme="minorEastAsia"/>
                <w:sz w:val="22"/>
                <w:szCs w:val="22"/>
              </w:rPr>
              <w:t>screw</w:t>
            </w:r>
            <w:r w:rsidR="00B66906" w:rsidRPr="00B66906">
              <w:rPr>
                <w:sz w:val="22"/>
                <w:szCs w:val="22"/>
              </w:rPr>
              <w:t xml:space="preserve"> chill</w:t>
            </w:r>
            <w:r w:rsidR="00A611E0">
              <w:rPr>
                <w:sz w:val="22"/>
                <w:szCs w:val="22"/>
              </w:rPr>
              <w:t>er</w:t>
            </w:r>
            <w:r w:rsidR="00B66906" w:rsidRPr="00B66906">
              <w:rPr>
                <w:sz w:val="22"/>
                <w:szCs w:val="22"/>
              </w:rPr>
              <w:t>(s)</w:t>
            </w:r>
            <w:r w:rsidRPr="00B66906">
              <w:rPr>
                <w:sz w:val="22"/>
                <w:szCs w:val="22"/>
              </w:rPr>
              <w:t xml:space="preserve">, ratio of COPs for reference/project </w:t>
            </w:r>
            <w:r w:rsidR="00A611E0">
              <w:rPr>
                <w:sz w:val="22"/>
                <w:szCs w:val="22"/>
              </w:rPr>
              <w:t xml:space="preserve">screw </w:t>
            </w:r>
            <w:r w:rsidRPr="00B66906">
              <w:rPr>
                <w:sz w:val="22"/>
                <w:szCs w:val="22"/>
              </w:rPr>
              <w:t>chill</w:t>
            </w:r>
            <w:r w:rsidR="00A611E0">
              <w:rPr>
                <w:sz w:val="22"/>
                <w:szCs w:val="22"/>
              </w:rPr>
              <w:t>er</w:t>
            </w:r>
            <w:r w:rsidRPr="00B66906">
              <w:rPr>
                <w:sz w:val="22"/>
                <w:szCs w:val="22"/>
              </w:rPr>
              <w:t>, and CO</w:t>
            </w:r>
            <w:r w:rsidRPr="00B66906">
              <w:rPr>
                <w:sz w:val="22"/>
                <w:szCs w:val="22"/>
                <w:vertAlign w:val="subscript"/>
              </w:rPr>
              <w:t>2</w:t>
            </w:r>
            <w:r w:rsidRPr="00B66906">
              <w:rPr>
                <w:sz w:val="22"/>
                <w:szCs w:val="22"/>
              </w:rPr>
              <w:t xml:space="preserve"> emission factor for </w:t>
            </w:r>
            <w:r w:rsidR="001D20F9" w:rsidRPr="00B66906">
              <w:rPr>
                <w:sz w:val="22"/>
                <w:szCs w:val="22"/>
              </w:rPr>
              <w:t xml:space="preserve">consumed </w:t>
            </w:r>
            <w:r w:rsidRPr="00B66906">
              <w:rPr>
                <w:sz w:val="22"/>
                <w:szCs w:val="22"/>
              </w:rPr>
              <w:t>electricity.</w:t>
            </w:r>
          </w:p>
          <w:p w14:paraId="306DE182" w14:textId="77777777" w:rsidR="003A7CC4" w:rsidRPr="00B66906" w:rsidRDefault="003A7CC4" w:rsidP="003A7CC4">
            <w:pPr>
              <w:pStyle w:val="Default"/>
              <w:jc w:val="both"/>
              <w:rPr>
                <w:sz w:val="22"/>
                <w:szCs w:val="22"/>
              </w:rPr>
            </w:pPr>
          </w:p>
          <w:p w14:paraId="0270FE4A" w14:textId="77777777" w:rsidR="00C93DA5" w:rsidRDefault="00C93DA5" w:rsidP="005F5BED">
            <w:pPr>
              <w:pStyle w:val="Default"/>
              <w:jc w:val="both"/>
              <w:rPr>
                <w:sz w:val="22"/>
                <w:szCs w:val="22"/>
              </w:rPr>
            </w:pPr>
            <w:bookmarkStart w:id="55" w:name="_Hlk489267520"/>
            <w:r>
              <w:rPr>
                <w:rFonts w:hint="eastAsia"/>
                <w:sz w:val="22"/>
                <w:szCs w:val="22"/>
              </w:rPr>
              <w:t>Two types of cooling system</w:t>
            </w:r>
            <w:r w:rsidR="001D20F9">
              <w:rPr>
                <w:sz w:val="22"/>
                <w:szCs w:val="22"/>
              </w:rPr>
              <w:t>s</w:t>
            </w:r>
            <w:r>
              <w:rPr>
                <w:rFonts w:hint="eastAsia"/>
                <w:sz w:val="22"/>
                <w:szCs w:val="22"/>
              </w:rPr>
              <w:t xml:space="preserve"> are identified as possible systems </w:t>
            </w:r>
            <w:r w:rsidR="00F73E51" w:rsidRPr="00F73E51">
              <w:rPr>
                <w:sz w:val="22"/>
                <w:szCs w:val="22"/>
              </w:rPr>
              <w:t>for freezing and refrigeration</w:t>
            </w:r>
            <w:r>
              <w:rPr>
                <w:rFonts w:hint="eastAsia"/>
                <w:sz w:val="22"/>
                <w:szCs w:val="22"/>
              </w:rPr>
              <w:t xml:space="preserve"> in Thailand to supply cold water for </w:t>
            </w:r>
            <w:r w:rsidR="003F3E00">
              <w:rPr>
                <w:rFonts w:hint="eastAsia"/>
                <w:sz w:val="22"/>
                <w:szCs w:val="22"/>
              </w:rPr>
              <w:t>production</w:t>
            </w:r>
            <w:r>
              <w:rPr>
                <w:rFonts w:hint="eastAsia"/>
                <w:sz w:val="22"/>
                <w:szCs w:val="22"/>
              </w:rPr>
              <w:t xml:space="preserve"> process:</w:t>
            </w:r>
            <w:r w:rsidR="00677F1C">
              <w:rPr>
                <w:rFonts w:hint="eastAsia"/>
                <w:sz w:val="22"/>
                <w:szCs w:val="22"/>
              </w:rPr>
              <w:t xml:space="preserve"> </w:t>
            </w:r>
            <w:r w:rsidR="00A00589">
              <w:rPr>
                <w:rFonts w:hint="eastAsia"/>
                <w:sz w:val="22"/>
                <w:szCs w:val="22"/>
              </w:rPr>
              <w:t xml:space="preserve">ice storage system with </w:t>
            </w:r>
            <w:r w:rsidR="00B6469C">
              <w:rPr>
                <w:rFonts w:hint="eastAsia"/>
                <w:sz w:val="22"/>
                <w:szCs w:val="22"/>
              </w:rPr>
              <w:t xml:space="preserve">reciprocation type </w:t>
            </w:r>
            <w:r w:rsidR="00A00589">
              <w:rPr>
                <w:rFonts w:hint="eastAsia"/>
                <w:sz w:val="22"/>
                <w:szCs w:val="22"/>
              </w:rPr>
              <w:t>compress</w:t>
            </w:r>
            <w:r w:rsidR="002B0AE7">
              <w:rPr>
                <w:sz w:val="22"/>
                <w:szCs w:val="22"/>
              </w:rPr>
              <w:t>or</w:t>
            </w:r>
            <w:r w:rsidR="00A00589">
              <w:rPr>
                <w:rFonts w:hint="eastAsia"/>
                <w:sz w:val="22"/>
                <w:szCs w:val="22"/>
              </w:rPr>
              <w:t xml:space="preserve">, and </w:t>
            </w:r>
            <w:r w:rsidR="00DF71D6">
              <w:rPr>
                <w:rFonts w:hint="eastAsia"/>
                <w:sz w:val="22"/>
                <w:szCs w:val="22"/>
              </w:rPr>
              <w:t>brine</w:t>
            </w:r>
            <w:r w:rsidR="00A55E46">
              <w:rPr>
                <w:sz w:val="22"/>
                <w:szCs w:val="22"/>
              </w:rPr>
              <w:t>/</w:t>
            </w:r>
            <w:r w:rsidR="00A00589">
              <w:rPr>
                <w:rFonts w:hint="eastAsia"/>
                <w:sz w:val="22"/>
                <w:szCs w:val="22"/>
              </w:rPr>
              <w:t>water chill</w:t>
            </w:r>
            <w:r w:rsidR="00530C2B">
              <w:rPr>
                <w:sz w:val="22"/>
                <w:szCs w:val="22"/>
              </w:rPr>
              <w:t>er</w:t>
            </w:r>
            <w:r w:rsidR="00A00589">
              <w:rPr>
                <w:rFonts w:hint="eastAsia"/>
                <w:sz w:val="22"/>
                <w:szCs w:val="22"/>
              </w:rPr>
              <w:t xml:space="preserve"> with screw type compress</w:t>
            </w:r>
            <w:r w:rsidR="002B0AE7">
              <w:rPr>
                <w:sz w:val="22"/>
                <w:szCs w:val="22"/>
              </w:rPr>
              <w:t>or</w:t>
            </w:r>
            <w:r w:rsidR="00DF71D6">
              <w:rPr>
                <w:rFonts w:hint="eastAsia"/>
                <w:sz w:val="22"/>
                <w:szCs w:val="22"/>
              </w:rPr>
              <w:t>.</w:t>
            </w:r>
          </w:p>
          <w:p w14:paraId="43D809FD" w14:textId="77777777" w:rsidR="005F5BED" w:rsidRPr="001D20F9" w:rsidRDefault="005F5BED" w:rsidP="005F5BED">
            <w:pPr>
              <w:pStyle w:val="Default"/>
              <w:jc w:val="both"/>
              <w:rPr>
                <w:sz w:val="22"/>
                <w:szCs w:val="22"/>
              </w:rPr>
            </w:pPr>
          </w:p>
          <w:p w14:paraId="52041617" w14:textId="77777777" w:rsidR="00DF71D6" w:rsidRPr="00A611E0" w:rsidRDefault="002B0AE7" w:rsidP="005F5BED">
            <w:pPr>
              <w:pStyle w:val="Default"/>
              <w:jc w:val="both"/>
              <w:rPr>
                <w:sz w:val="22"/>
                <w:szCs w:val="22"/>
              </w:rPr>
            </w:pPr>
            <w:r>
              <w:rPr>
                <w:sz w:val="22"/>
                <w:szCs w:val="22"/>
              </w:rPr>
              <w:t>Considering the efficiency and current implementation situation</w:t>
            </w:r>
            <w:r w:rsidR="00480485">
              <w:rPr>
                <w:sz w:val="22"/>
                <w:szCs w:val="22"/>
              </w:rPr>
              <w:t>, this methodology set</w:t>
            </w:r>
            <w:r w:rsidR="001D20F9">
              <w:rPr>
                <w:sz w:val="22"/>
                <w:szCs w:val="22"/>
              </w:rPr>
              <w:t>s</w:t>
            </w:r>
            <w:r w:rsidR="00480485">
              <w:rPr>
                <w:sz w:val="22"/>
                <w:szCs w:val="22"/>
              </w:rPr>
              <w:t xml:space="preserve"> the </w:t>
            </w:r>
            <w:r w:rsidR="00B6469C">
              <w:rPr>
                <w:sz w:val="22"/>
                <w:szCs w:val="22"/>
              </w:rPr>
              <w:t>cooling</w:t>
            </w:r>
            <w:r w:rsidR="00DF71D6">
              <w:rPr>
                <w:rFonts w:hint="eastAsia"/>
                <w:sz w:val="22"/>
                <w:szCs w:val="22"/>
              </w:rPr>
              <w:t xml:space="preserve"> </w:t>
            </w:r>
            <w:r>
              <w:rPr>
                <w:sz w:val="22"/>
                <w:szCs w:val="22"/>
              </w:rPr>
              <w:t>system</w:t>
            </w:r>
            <w:r>
              <w:rPr>
                <w:rFonts w:hint="eastAsia"/>
                <w:sz w:val="22"/>
                <w:szCs w:val="22"/>
              </w:rPr>
              <w:t xml:space="preserve"> </w:t>
            </w:r>
            <w:r w:rsidR="00DF71D6">
              <w:rPr>
                <w:rFonts w:hint="eastAsia"/>
                <w:sz w:val="22"/>
                <w:szCs w:val="22"/>
              </w:rPr>
              <w:t>with screw type compress</w:t>
            </w:r>
            <w:r>
              <w:rPr>
                <w:sz w:val="22"/>
                <w:szCs w:val="22"/>
              </w:rPr>
              <w:t>or</w:t>
            </w:r>
            <w:r w:rsidR="00200A61">
              <w:rPr>
                <w:rFonts w:hint="eastAsia"/>
                <w:sz w:val="22"/>
                <w:szCs w:val="22"/>
              </w:rPr>
              <w:t xml:space="preserve"> </w:t>
            </w:r>
            <w:r w:rsidR="00480485">
              <w:rPr>
                <w:sz w:val="22"/>
                <w:szCs w:val="22"/>
              </w:rPr>
              <w:t>as the reference chill</w:t>
            </w:r>
            <w:r w:rsidR="00A611E0">
              <w:rPr>
                <w:sz w:val="22"/>
                <w:szCs w:val="22"/>
              </w:rPr>
              <w:t>er</w:t>
            </w:r>
            <w:r w:rsidR="00B86C05" w:rsidRPr="00A611E0">
              <w:rPr>
                <w:sz w:val="22"/>
                <w:szCs w:val="22"/>
              </w:rPr>
              <w:t xml:space="preserve"> available to brine</w:t>
            </w:r>
            <w:r w:rsidR="00B6469C">
              <w:rPr>
                <w:sz w:val="22"/>
                <w:szCs w:val="22"/>
              </w:rPr>
              <w:t>/</w:t>
            </w:r>
            <w:r w:rsidR="00B6469C">
              <w:rPr>
                <w:rFonts w:hint="eastAsia"/>
                <w:sz w:val="22"/>
                <w:szCs w:val="22"/>
              </w:rPr>
              <w:t>water</w:t>
            </w:r>
            <w:r w:rsidR="00B86C05" w:rsidRPr="00A611E0">
              <w:rPr>
                <w:sz w:val="22"/>
                <w:szCs w:val="22"/>
              </w:rPr>
              <w:t xml:space="preserve"> chilling</w:t>
            </w:r>
            <w:r w:rsidR="00DF71D6" w:rsidRPr="00A611E0">
              <w:rPr>
                <w:rFonts w:hint="eastAsia"/>
                <w:sz w:val="22"/>
                <w:szCs w:val="22"/>
              </w:rPr>
              <w:t>.</w:t>
            </w:r>
          </w:p>
          <w:p w14:paraId="01D03F69" w14:textId="77777777" w:rsidR="005F5BED" w:rsidRPr="001D20F9" w:rsidRDefault="005F5BED" w:rsidP="005F5BED">
            <w:pPr>
              <w:pStyle w:val="Default"/>
              <w:jc w:val="both"/>
              <w:rPr>
                <w:sz w:val="22"/>
                <w:szCs w:val="22"/>
              </w:rPr>
            </w:pPr>
          </w:p>
          <w:bookmarkEnd w:id="55"/>
          <w:p w14:paraId="2D1D4476" w14:textId="77777777" w:rsidR="003A7CC4" w:rsidRPr="00B66906" w:rsidRDefault="003A7CC4" w:rsidP="003A7CC4">
            <w:pPr>
              <w:pStyle w:val="Default"/>
              <w:jc w:val="both"/>
              <w:rPr>
                <w:sz w:val="22"/>
                <w:szCs w:val="22"/>
              </w:rPr>
            </w:pPr>
            <w:r w:rsidRPr="00B66906">
              <w:rPr>
                <w:sz w:val="22"/>
                <w:szCs w:val="22"/>
              </w:rPr>
              <w:t>This methodology ensures net emission reduction</w:t>
            </w:r>
            <w:r w:rsidR="00480485">
              <w:rPr>
                <w:sz w:val="22"/>
                <w:szCs w:val="22"/>
              </w:rPr>
              <w:t>s</w:t>
            </w:r>
            <w:r w:rsidRPr="00B66906">
              <w:rPr>
                <w:sz w:val="22"/>
                <w:szCs w:val="22"/>
              </w:rPr>
              <w:t xml:space="preserve"> </w:t>
            </w:r>
            <w:r w:rsidR="00480485">
              <w:rPr>
                <w:sz w:val="22"/>
                <w:szCs w:val="22"/>
              </w:rPr>
              <w:t xml:space="preserve">through </w:t>
            </w:r>
            <w:r w:rsidRPr="00B66906">
              <w:rPr>
                <w:sz w:val="22"/>
                <w:szCs w:val="22"/>
              </w:rPr>
              <w:t>the following</w:t>
            </w:r>
            <w:r w:rsidR="00480485">
              <w:rPr>
                <w:sz w:val="22"/>
                <w:szCs w:val="22"/>
              </w:rPr>
              <w:t xml:space="preserve"> </w:t>
            </w:r>
            <w:r w:rsidR="00A611E0">
              <w:rPr>
                <w:sz w:val="22"/>
                <w:szCs w:val="22"/>
              </w:rPr>
              <w:t>manner</w:t>
            </w:r>
            <w:r w:rsidRPr="00B66906">
              <w:rPr>
                <w:sz w:val="22"/>
                <w:szCs w:val="22"/>
              </w:rPr>
              <w:t>s:</w:t>
            </w:r>
          </w:p>
          <w:p w14:paraId="56D827E1" w14:textId="77777777" w:rsidR="00506825" w:rsidRPr="00D20E65" w:rsidRDefault="0021328F" w:rsidP="00BC5060">
            <w:pPr>
              <w:pStyle w:val="Default"/>
              <w:numPr>
                <w:ilvl w:val="0"/>
                <w:numId w:val="10"/>
              </w:numPr>
              <w:jc w:val="both"/>
              <w:rPr>
                <w:sz w:val="22"/>
                <w:szCs w:val="22"/>
              </w:rPr>
            </w:pPr>
            <w:r w:rsidRPr="007A5FC4">
              <w:rPr>
                <w:rFonts w:hint="eastAsia"/>
                <w:sz w:val="22"/>
                <w:szCs w:val="22"/>
              </w:rPr>
              <w:t xml:space="preserve">Reference COP is set to be the </w:t>
            </w:r>
            <w:r w:rsidR="00F60C0A" w:rsidRPr="007A5FC4">
              <w:rPr>
                <w:rFonts w:hint="eastAsia"/>
                <w:sz w:val="22"/>
                <w:szCs w:val="22"/>
              </w:rPr>
              <w:t>highest</w:t>
            </w:r>
            <w:r w:rsidRPr="007A5FC4">
              <w:rPr>
                <w:rFonts w:hint="eastAsia"/>
                <w:sz w:val="22"/>
                <w:szCs w:val="22"/>
              </w:rPr>
              <w:t xml:space="preserve"> COP</w:t>
            </w:r>
            <w:r w:rsidR="00F60C0A" w:rsidRPr="007A5FC4">
              <w:rPr>
                <w:rFonts w:hint="eastAsia"/>
                <w:sz w:val="22"/>
                <w:szCs w:val="22"/>
              </w:rPr>
              <w:t xml:space="preserve"> value</w:t>
            </w:r>
            <w:r w:rsidRPr="007A5FC4">
              <w:rPr>
                <w:rFonts w:hint="eastAsia"/>
                <w:sz w:val="22"/>
                <w:szCs w:val="22"/>
              </w:rPr>
              <w:t xml:space="preserve"> </w:t>
            </w:r>
            <w:r w:rsidR="00BB44E1" w:rsidRPr="007A5FC4">
              <w:rPr>
                <w:rFonts w:hint="eastAsia"/>
                <w:sz w:val="22"/>
                <w:szCs w:val="22"/>
              </w:rPr>
              <w:t>(</w:t>
            </w:r>
            <w:r w:rsidR="00BC5060" w:rsidRPr="007A5FC4">
              <w:rPr>
                <w:sz w:val="22"/>
                <w:szCs w:val="22"/>
              </w:rPr>
              <w:t xml:space="preserve">for each </w:t>
            </w:r>
            <w:r w:rsidR="009708B3" w:rsidRPr="007A5FC4">
              <w:rPr>
                <w:sz w:val="22"/>
                <w:szCs w:val="22"/>
              </w:rPr>
              <w:t xml:space="preserve">of two </w:t>
            </w:r>
            <w:r w:rsidR="00BC5060" w:rsidRPr="007A5FC4">
              <w:rPr>
                <w:sz w:val="22"/>
                <w:szCs w:val="22"/>
              </w:rPr>
              <w:t>cooling capacity range</w:t>
            </w:r>
            <w:r w:rsidR="009708B3" w:rsidRPr="007A5FC4">
              <w:rPr>
                <w:sz w:val="22"/>
                <w:szCs w:val="22"/>
              </w:rPr>
              <w:t>s</w:t>
            </w:r>
            <w:r w:rsidRPr="007A5FC4">
              <w:rPr>
                <w:rFonts w:hint="eastAsia"/>
                <w:sz w:val="22"/>
                <w:szCs w:val="22"/>
              </w:rPr>
              <w:t xml:space="preserve">) among the </w:t>
            </w:r>
            <w:r w:rsidR="00F60C0A" w:rsidRPr="007A5FC4">
              <w:rPr>
                <w:rFonts w:hint="eastAsia"/>
                <w:sz w:val="22"/>
                <w:szCs w:val="22"/>
              </w:rPr>
              <w:t>marketed</w:t>
            </w:r>
            <w:r w:rsidRPr="007A5FC4">
              <w:rPr>
                <w:rFonts w:hint="eastAsia"/>
                <w:sz w:val="22"/>
                <w:szCs w:val="22"/>
              </w:rPr>
              <w:t xml:space="preserve"> </w:t>
            </w:r>
            <w:r w:rsidR="00F60C0A" w:rsidRPr="007A5FC4">
              <w:rPr>
                <w:rFonts w:hint="eastAsia"/>
                <w:sz w:val="22"/>
                <w:szCs w:val="22"/>
              </w:rPr>
              <w:t xml:space="preserve">reference </w:t>
            </w:r>
            <w:r w:rsidR="00200A61" w:rsidRPr="007A5FC4">
              <w:rPr>
                <w:rFonts w:hint="eastAsia"/>
                <w:sz w:val="22"/>
                <w:szCs w:val="22"/>
              </w:rPr>
              <w:t>chill</w:t>
            </w:r>
            <w:r w:rsidR="00A611E0" w:rsidRPr="007A5FC4">
              <w:rPr>
                <w:sz w:val="22"/>
                <w:szCs w:val="22"/>
              </w:rPr>
              <w:t>ing system</w:t>
            </w:r>
            <w:r w:rsidRPr="007A5FC4">
              <w:rPr>
                <w:rFonts w:hint="eastAsia"/>
                <w:sz w:val="22"/>
                <w:szCs w:val="22"/>
              </w:rPr>
              <w:t xml:space="preserve"> in Thailand.</w:t>
            </w:r>
          </w:p>
        </w:tc>
      </w:tr>
    </w:tbl>
    <w:p w14:paraId="417452AE" w14:textId="77777777" w:rsidR="00042178" w:rsidRPr="00B66906" w:rsidRDefault="00042178" w:rsidP="006C3D56">
      <w:pPr>
        <w:rPr>
          <w:color w:val="000000" w:themeColor="text1"/>
          <w:szCs w:val="22"/>
        </w:rPr>
      </w:pPr>
    </w:p>
    <w:p w14:paraId="2694B734" w14:textId="77777777" w:rsidR="00506825" w:rsidRPr="00B66906" w:rsidRDefault="004B6D14" w:rsidP="00506825">
      <w:pPr>
        <w:rPr>
          <w:color w:val="000000" w:themeColor="text1"/>
          <w:szCs w:val="22"/>
        </w:rPr>
      </w:pPr>
      <w:r w:rsidRPr="00B66906">
        <w:rPr>
          <w:b/>
          <w:szCs w:val="22"/>
        </w:rPr>
        <w:t>F</w:t>
      </w:r>
      <w:r w:rsidR="0026094E" w:rsidRPr="00B66906">
        <w:rPr>
          <w:b/>
          <w:szCs w:val="22"/>
        </w:rPr>
        <w:t>.</w:t>
      </w:r>
      <w:r w:rsidR="00042178" w:rsidRPr="00B66906">
        <w:rPr>
          <w:b/>
          <w:szCs w:val="22"/>
        </w:rPr>
        <w:t>2</w:t>
      </w:r>
      <w:r w:rsidR="0026094E" w:rsidRPr="00B66906">
        <w:rPr>
          <w:b/>
          <w:szCs w:val="22"/>
        </w:rPr>
        <w:t xml:space="preserve">. </w:t>
      </w:r>
      <w:r w:rsidR="00042178" w:rsidRPr="00B66906">
        <w:rPr>
          <w:b/>
          <w:szCs w:val="22"/>
        </w:rPr>
        <w:t>C</w:t>
      </w:r>
      <w:r w:rsidR="0026094E" w:rsidRPr="00B66906">
        <w:rPr>
          <w:b/>
          <w:szCs w:val="22"/>
        </w:rPr>
        <w:t>alculation</w:t>
      </w:r>
      <w:r w:rsidR="00042178" w:rsidRPr="00B66906">
        <w:rPr>
          <w:b/>
          <w:szCs w:val="22"/>
        </w:rPr>
        <w:t xml:space="preserve"> of </w:t>
      </w:r>
      <w:r w:rsidR="00E5231D" w:rsidRPr="00B66906">
        <w:rPr>
          <w:b/>
          <w:szCs w:val="22"/>
        </w:rPr>
        <w:t>reference emissions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6A6378" w:rsidRPr="00B66906" w14:paraId="7844FC44" w14:textId="77777777" w:rsidTr="006A6378">
        <w:tc>
          <w:tcPr>
            <w:tcW w:w="8702" w:type="dxa"/>
          </w:tcPr>
          <w:p w14:paraId="3244FF23" w14:textId="77777777" w:rsidR="003A7CC4" w:rsidRPr="00B66906" w:rsidRDefault="00B6035F" w:rsidP="00CA0EB8">
            <w:pPr>
              <w:ind w:leftChars="206" w:left="453"/>
              <w:rPr>
                <w:b/>
                <w:i/>
                <w:szCs w:val="22"/>
              </w:rPr>
            </w:pPr>
            <m:oMathPara>
              <m:oMathParaPr>
                <m:jc m:val="left"/>
              </m:oMathParaPr>
              <m:oMath>
                <m:sSub>
                  <m:sSubPr>
                    <m:ctrlPr>
                      <w:rPr>
                        <w:rFonts w:ascii="Cambria Math" w:hAnsi="Cambria Math"/>
                        <w:b/>
                        <w:i/>
                        <w:szCs w:val="22"/>
                      </w:rPr>
                    </m:ctrlPr>
                  </m:sSubPr>
                  <m:e>
                    <m:r>
                      <m:rPr>
                        <m:sty m:val="bi"/>
                      </m:rPr>
                      <w:rPr>
                        <w:rFonts w:ascii="Cambria Math" w:hAnsi="Cambria Math"/>
                        <w:szCs w:val="22"/>
                      </w:rPr>
                      <m:t>RE</m:t>
                    </m:r>
                  </m:e>
                  <m:sub>
                    <m:r>
                      <m:rPr>
                        <m:sty m:val="bi"/>
                      </m:rPr>
                      <w:rPr>
                        <w:rFonts w:ascii="Cambria Math" w:hAnsi="Cambria Math"/>
                        <w:szCs w:val="22"/>
                      </w:rPr>
                      <m:t>p</m:t>
                    </m:r>
                  </m:sub>
                </m:sSub>
                <m:r>
                  <m:rPr>
                    <m:sty m:val="bi"/>
                  </m:rPr>
                  <w:rPr>
                    <w:rFonts w:ascii="Cambria Math" w:hAnsi="Cambria Math"/>
                    <w:szCs w:val="22"/>
                  </w:rPr>
                  <m:t>=</m:t>
                </m:r>
                <m:nary>
                  <m:naryPr>
                    <m:chr m:val="∑"/>
                    <m:limLoc m:val="undOvr"/>
                    <m:supHide m:val="1"/>
                    <m:ctrlPr>
                      <w:rPr>
                        <w:rFonts w:ascii="Cambria Math" w:hAnsi="Cambria Math"/>
                        <w:b/>
                        <w:i/>
                        <w:szCs w:val="22"/>
                      </w:rPr>
                    </m:ctrlPr>
                  </m:naryPr>
                  <m:sub>
                    <m:r>
                      <m:rPr>
                        <m:sty m:val="bi"/>
                      </m:rPr>
                      <w:rPr>
                        <w:rFonts w:ascii="Cambria Math" w:hAnsi="Cambria Math"/>
                        <w:szCs w:val="22"/>
                      </w:rPr>
                      <m:t>i</m:t>
                    </m:r>
                  </m:sub>
                  <m:sup/>
                  <m:e>
                    <m:d>
                      <m:dPr>
                        <m:begChr m:val="{"/>
                        <m:endChr m:val="}"/>
                        <m:ctrlPr>
                          <w:rPr>
                            <w:rFonts w:ascii="Cambria Math" w:hAnsi="Cambria Math"/>
                            <w:b/>
                            <w:i/>
                            <w:szCs w:val="22"/>
                          </w:rPr>
                        </m:ctrlPr>
                      </m:dPr>
                      <m:e>
                        <m:sSub>
                          <m:sSubPr>
                            <m:ctrlPr>
                              <w:rPr>
                                <w:rFonts w:ascii="Cambria Math" w:hAnsi="Cambria Math"/>
                                <w:b/>
                                <w:i/>
                                <w:szCs w:val="22"/>
                              </w:rPr>
                            </m:ctrlPr>
                          </m:sSubPr>
                          <m:e>
                            <m:r>
                              <m:rPr>
                                <m:sty m:val="bi"/>
                              </m:rPr>
                              <w:rPr>
                                <w:rFonts w:ascii="Cambria Math" w:hAnsi="Cambria Math"/>
                                <w:szCs w:val="22"/>
                              </w:rPr>
                              <m:t>EC</m:t>
                            </m:r>
                          </m:e>
                          <m:sub>
                            <m:r>
                              <m:rPr>
                                <m:sty m:val="bi"/>
                              </m:rPr>
                              <w:rPr>
                                <w:rFonts w:ascii="Cambria Math" w:hAnsi="Cambria Math"/>
                                <w:szCs w:val="22"/>
                              </w:rPr>
                              <m:t>PJ,i,p</m:t>
                            </m:r>
                          </m:sub>
                        </m:sSub>
                        <m:r>
                          <m:rPr>
                            <m:sty m:val="bi"/>
                          </m:rPr>
                          <w:rPr>
                            <w:rFonts w:ascii="Cambria Math" w:hAnsi="Cambria Math"/>
                            <w:szCs w:val="22"/>
                          </w:rPr>
                          <m:t>×</m:t>
                        </m:r>
                        <m:d>
                          <m:dPr>
                            <m:ctrlPr>
                              <w:rPr>
                                <w:rFonts w:ascii="Cambria Math" w:hAnsi="Cambria Math"/>
                                <w:b/>
                                <w:i/>
                                <w:szCs w:val="22"/>
                              </w:rPr>
                            </m:ctrlPr>
                          </m:dPr>
                          <m:e>
                            <m:sSub>
                              <m:sSubPr>
                                <m:ctrlPr>
                                  <w:rPr>
                                    <w:rFonts w:ascii="Cambria Math" w:hAnsi="Cambria Math"/>
                                    <w:b/>
                                    <w:i/>
                                    <w:szCs w:val="22"/>
                                  </w:rPr>
                                </m:ctrlPr>
                              </m:sSubPr>
                              <m:e>
                                <m:r>
                                  <m:rPr>
                                    <m:sty m:val="bi"/>
                                  </m:rPr>
                                  <w:rPr>
                                    <w:rFonts w:ascii="Cambria Math" w:hAnsi="Cambria Math"/>
                                    <w:szCs w:val="22"/>
                                  </w:rPr>
                                  <m:t>COP</m:t>
                                </m:r>
                              </m:e>
                              <m:sub>
                                <m:r>
                                  <m:rPr>
                                    <m:sty m:val="bi"/>
                                  </m:rPr>
                                  <w:rPr>
                                    <w:rFonts w:ascii="Cambria Math" w:hAnsi="Cambria Math"/>
                                    <w:szCs w:val="22"/>
                                  </w:rPr>
                                  <m:t>PJ,tc,i</m:t>
                                </m:r>
                              </m:sub>
                            </m:sSub>
                            <m:r>
                              <m:rPr>
                                <m:sty m:val="bi"/>
                              </m:rPr>
                              <w:rPr>
                                <w:rFonts w:ascii="Cambria Math" w:hAnsi="Cambria Math"/>
                                <w:szCs w:val="22"/>
                              </w:rPr>
                              <m:t>÷</m:t>
                            </m:r>
                            <m:sSub>
                              <m:sSubPr>
                                <m:ctrlPr>
                                  <w:rPr>
                                    <w:rFonts w:ascii="Cambria Math" w:hAnsi="Cambria Math"/>
                                    <w:b/>
                                    <w:i/>
                                    <w:szCs w:val="22"/>
                                  </w:rPr>
                                </m:ctrlPr>
                              </m:sSubPr>
                              <m:e>
                                <m:r>
                                  <m:rPr>
                                    <m:sty m:val="bi"/>
                                  </m:rPr>
                                  <w:rPr>
                                    <w:rFonts w:ascii="Cambria Math" w:hAnsi="Cambria Math"/>
                                    <w:szCs w:val="22"/>
                                  </w:rPr>
                                  <m:t>COP</m:t>
                                </m:r>
                              </m:e>
                              <m:sub>
                                <m:r>
                                  <m:rPr>
                                    <m:sty m:val="bi"/>
                                  </m:rPr>
                                  <w:rPr>
                                    <w:rFonts w:ascii="Cambria Math" w:hAnsi="Cambria Math"/>
                                    <w:szCs w:val="22"/>
                                  </w:rPr>
                                  <m:t>RE,i</m:t>
                                </m:r>
                              </m:sub>
                            </m:sSub>
                          </m:e>
                        </m:d>
                        <m:r>
                          <m:rPr>
                            <m:sty m:val="bi"/>
                          </m:rPr>
                          <w:rPr>
                            <w:rFonts w:ascii="Cambria Math" w:hAnsi="Cambria Math"/>
                            <w:szCs w:val="22"/>
                          </w:rPr>
                          <m:t>×</m:t>
                        </m:r>
                        <m:sSub>
                          <m:sSubPr>
                            <m:ctrlPr>
                              <w:rPr>
                                <w:rFonts w:ascii="Cambria Math" w:hAnsi="Cambria Math"/>
                                <w:b/>
                                <w:i/>
                                <w:szCs w:val="22"/>
                              </w:rPr>
                            </m:ctrlPr>
                          </m:sSubPr>
                          <m:e>
                            <m:r>
                              <m:rPr>
                                <m:sty m:val="bi"/>
                              </m:rPr>
                              <w:rPr>
                                <w:rFonts w:ascii="Cambria Math" w:hAnsi="Cambria Math"/>
                                <w:szCs w:val="22"/>
                              </w:rPr>
                              <m:t>EF</m:t>
                            </m:r>
                          </m:e>
                          <m:sub>
                            <m:r>
                              <m:rPr>
                                <m:sty m:val="bi"/>
                              </m:rPr>
                              <w:rPr>
                                <w:rFonts w:ascii="Cambria Math" w:hAnsi="Cambria Math"/>
                                <w:szCs w:val="22"/>
                              </w:rPr>
                              <m:t>elec</m:t>
                            </m:r>
                          </m:sub>
                        </m:sSub>
                      </m:e>
                    </m:d>
                  </m:e>
                </m:nary>
              </m:oMath>
            </m:oMathPara>
          </w:p>
          <w:tbl>
            <w:tblPr>
              <w:tblStyle w:val="af6"/>
              <w:tblW w:w="0" w:type="auto"/>
              <w:tblInd w:w="8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7"/>
              <w:gridCol w:w="5882"/>
            </w:tblGrid>
            <w:tr w:rsidR="003A7CC4" w:rsidRPr="00B66906" w14:paraId="22C5AA0D" w14:textId="77777777" w:rsidTr="003A7CC4">
              <w:tc>
                <w:tcPr>
                  <w:tcW w:w="1537" w:type="dxa"/>
                  <w:hideMark/>
                </w:tcPr>
                <w:p w14:paraId="1BFCB2DD" w14:textId="77777777" w:rsidR="003A7CC4" w:rsidRPr="00B66906" w:rsidRDefault="00B6035F" w:rsidP="003A7CC4">
                  <w:pPr>
                    <w:jc w:val="right"/>
                    <w:rPr>
                      <w:rFonts w:eastAsiaTheme="minorEastAsia"/>
                      <w:i/>
                    </w:rPr>
                  </w:pPr>
                  <m:oMath>
                    <m:sSub>
                      <m:sSubPr>
                        <m:ctrlPr>
                          <w:rPr>
                            <w:rFonts w:ascii="Cambria Math" w:hAnsi="Cambria Math"/>
                            <w:i/>
                          </w:rPr>
                        </m:ctrlPr>
                      </m:sSubPr>
                      <m:e>
                        <m:r>
                          <w:rPr>
                            <w:rFonts w:ascii="Cambria Math" w:hAnsi="Cambria Math"/>
                          </w:rPr>
                          <m:t>RE</m:t>
                        </m:r>
                      </m:e>
                      <m:sub>
                        <m:r>
                          <w:rPr>
                            <w:rFonts w:ascii="Cambria Math" w:hAnsi="Cambria Math"/>
                          </w:rPr>
                          <m:t>p</m:t>
                        </m:r>
                      </m:sub>
                    </m:sSub>
                  </m:oMath>
                  <w:r w:rsidR="003A7CC4" w:rsidRPr="00B66906">
                    <w:t xml:space="preserve"> </w:t>
                  </w:r>
                  <w:r w:rsidR="003A7CC4" w:rsidRPr="00B66906">
                    <w:rPr>
                      <w:rFonts w:eastAsiaTheme="minorEastAsia"/>
                    </w:rPr>
                    <w:t>:</w:t>
                  </w:r>
                </w:p>
              </w:tc>
              <w:tc>
                <w:tcPr>
                  <w:tcW w:w="5882" w:type="dxa"/>
                  <w:hideMark/>
                </w:tcPr>
                <w:p w14:paraId="48669742" w14:textId="77777777" w:rsidR="003A7CC4" w:rsidRPr="00B66906" w:rsidRDefault="003A7CC4" w:rsidP="003A7CC4">
                  <w:pPr>
                    <w:rPr>
                      <w:rFonts w:eastAsiaTheme="minorEastAsia"/>
                    </w:rPr>
                  </w:pPr>
                  <w:r w:rsidRPr="00B66906">
                    <w:t xml:space="preserve">Reference emissions during the period </w:t>
                  </w:r>
                  <w:r w:rsidRPr="00B66906">
                    <w:rPr>
                      <w:i/>
                    </w:rPr>
                    <w:t>p</w:t>
                  </w:r>
                  <w:r w:rsidRPr="00B66906">
                    <w:t xml:space="preserve"> [tCO</w:t>
                  </w:r>
                  <w:r w:rsidRPr="00B66906">
                    <w:rPr>
                      <w:vertAlign w:val="subscript"/>
                    </w:rPr>
                    <w:t>2</w:t>
                  </w:r>
                  <w:r w:rsidRPr="00B66906">
                    <w:t>/p]</w:t>
                  </w:r>
                </w:p>
              </w:tc>
            </w:tr>
            <w:tr w:rsidR="003A7CC4" w:rsidRPr="00B66906" w14:paraId="1A3F8E52" w14:textId="77777777" w:rsidTr="003A7CC4">
              <w:tc>
                <w:tcPr>
                  <w:tcW w:w="1537" w:type="dxa"/>
                  <w:hideMark/>
                </w:tcPr>
                <w:p w14:paraId="14197DDB" w14:textId="77777777" w:rsidR="003A7CC4" w:rsidRPr="00B66906" w:rsidRDefault="00B6035F" w:rsidP="003A7CC4">
                  <w:pPr>
                    <w:jc w:val="right"/>
                    <w:rPr>
                      <w:rFonts w:eastAsiaTheme="minorEastAsia"/>
                      <w:i/>
                    </w:rPr>
                  </w:pPr>
                  <m:oMath>
                    <m:sSub>
                      <m:sSubPr>
                        <m:ctrlPr>
                          <w:rPr>
                            <w:rFonts w:ascii="Cambria Math" w:hAnsi="Cambria Math"/>
                            <w:i/>
                          </w:rPr>
                        </m:ctrlPr>
                      </m:sSubPr>
                      <m:e>
                        <m:r>
                          <w:rPr>
                            <w:rFonts w:ascii="Cambria Math" w:hAnsi="Cambria Math"/>
                          </w:rPr>
                          <m:t>EC</m:t>
                        </m:r>
                      </m:e>
                      <m:sub>
                        <m:r>
                          <w:rPr>
                            <w:rFonts w:ascii="Cambria Math" w:hAnsi="Cambria Math"/>
                          </w:rPr>
                          <m:t>PJ,i,p</m:t>
                        </m:r>
                      </m:sub>
                    </m:sSub>
                  </m:oMath>
                  <w:r w:rsidR="003A7CC4" w:rsidRPr="00B66906">
                    <w:t xml:space="preserve"> </w:t>
                  </w:r>
                  <w:r w:rsidR="003A7CC4" w:rsidRPr="00B66906">
                    <w:rPr>
                      <w:rFonts w:eastAsiaTheme="minorEastAsia"/>
                    </w:rPr>
                    <w:t>:</w:t>
                  </w:r>
                </w:p>
              </w:tc>
              <w:tc>
                <w:tcPr>
                  <w:tcW w:w="5882" w:type="dxa"/>
                  <w:hideMark/>
                </w:tcPr>
                <w:p w14:paraId="30FDF8D3" w14:textId="77777777" w:rsidR="003A7CC4" w:rsidRPr="00B66906" w:rsidRDefault="009E0711" w:rsidP="00102397">
                  <w:r>
                    <w:t>Power</w:t>
                  </w:r>
                  <w:r w:rsidR="00D76613" w:rsidRPr="00B66906">
                    <w:t xml:space="preserve"> </w:t>
                  </w:r>
                  <w:r w:rsidR="0097346F" w:rsidRPr="00EE6C93">
                    <w:rPr>
                      <w:rFonts w:eastAsiaTheme="minorEastAsia"/>
                    </w:rPr>
                    <w:t>consumption</w:t>
                  </w:r>
                  <w:r w:rsidR="00D76613" w:rsidRPr="00B66906">
                    <w:t xml:space="preserve"> </w:t>
                  </w:r>
                  <w:r w:rsidR="00102397">
                    <w:t>of</w:t>
                  </w:r>
                  <w:r w:rsidR="00D76613" w:rsidRPr="00B66906">
                    <w:t xml:space="preserve"> </w:t>
                  </w:r>
                  <w:r w:rsidR="00B11E97" w:rsidRPr="00B66906">
                    <w:rPr>
                      <w:rFonts w:eastAsiaTheme="minorEastAsia"/>
                    </w:rPr>
                    <w:t xml:space="preserve">project </w:t>
                  </w:r>
                  <w:r w:rsidR="00A611E0">
                    <w:rPr>
                      <w:rFonts w:eastAsiaTheme="minorEastAsia"/>
                    </w:rPr>
                    <w:t xml:space="preserve">screw </w:t>
                  </w:r>
                  <w:r w:rsidR="00B11E97" w:rsidRPr="00B66906">
                    <w:t>chill</w:t>
                  </w:r>
                  <w:r w:rsidR="00A611E0">
                    <w:t>er</w:t>
                  </w:r>
                  <w:r w:rsidR="000F3A45">
                    <w:t xml:space="preserve"> </w:t>
                  </w:r>
                  <w:r w:rsidR="000F3A45" w:rsidRPr="000F3A45">
                    <w:rPr>
                      <w:i/>
                    </w:rPr>
                    <w:t>i</w:t>
                  </w:r>
                  <w:r w:rsidR="003A7CC4" w:rsidRPr="00B66906">
                    <w:rPr>
                      <w:rFonts w:eastAsia="ＭＳ Ｐ明朝"/>
                    </w:rPr>
                    <w:t xml:space="preserve"> during the period </w:t>
                  </w:r>
                  <w:r w:rsidR="003A7CC4" w:rsidRPr="00B66906">
                    <w:rPr>
                      <w:rFonts w:eastAsia="ＭＳ Ｐ明朝"/>
                      <w:i/>
                    </w:rPr>
                    <w:t>p</w:t>
                  </w:r>
                  <w:r w:rsidR="003A7CC4" w:rsidRPr="00B66906">
                    <w:t xml:space="preserve"> [MWh/p]</w:t>
                  </w:r>
                </w:p>
              </w:tc>
            </w:tr>
            <w:tr w:rsidR="003A7CC4" w:rsidRPr="00B66906" w14:paraId="2282682F" w14:textId="77777777" w:rsidTr="003A7CC4">
              <w:tc>
                <w:tcPr>
                  <w:tcW w:w="1537" w:type="dxa"/>
                  <w:hideMark/>
                </w:tcPr>
                <w:p w14:paraId="1343A733" w14:textId="77777777" w:rsidR="003A7CC4" w:rsidRPr="00B66906" w:rsidRDefault="00B6035F" w:rsidP="003A7CC4">
                  <w:pPr>
                    <w:jc w:val="right"/>
                    <w:rPr>
                      <w:rFonts w:eastAsiaTheme="minorEastAsia"/>
                      <w:i/>
                    </w:rPr>
                  </w:pPr>
                  <m:oMath>
                    <m:sSub>
                      <m:sSubPr>
                        <m:ctrlPr>
                          <w:rPr>
                            <w:rFonts w:ascii="Cambria Math" w:hAnsi="Cambria Math"/>
                            <w:i/>
                          </w:rPr>
                        </m:ctrlPr>
                      </m:sSubPr>
                      <m:e>
                        <m:r>
                          <w:rPr>
                            <w:rFonts w:ascii="Cambria Math" w:hAnsi="Cambria Math"/>
                          </w:rPr>
                          <m:t>COP</m:t>
                        </m:r>
                      </m:e>
                      <m:sub>
                        <m:r>
                          <w:rPr>
                            <w:rFonts w:ascii="Cambria Math" w:hAnsi="Cambria Math"/>
                          </w:rPr>
                          <m:t>PJ,tc,i</m:t>
                        </m:r>
                      </m:sub>
                    </m:sSub>
                  </m:oMath>
                  <w:r w:rsidR="003A7CC4" w:rsidRPr="00B66906">
                    <w:t xml:space="preserve"> </w:t>
                  </w:r>
                  <w:r w:rsidR="003A7CC4" w:rsidRPr="00B66906">
                    <w:rPr>
                      <w:rFonts w:eastAsiaTheme="minorEastAsia"/>
                    </w:rPr>
                    <w:t>:</w:t>
                  </w:r>
                </w:p>
              </w:tc>
              <w:tc>
                <w:tcPr>
                  <w:tcW w:w="5882" w:type="dxa"/>
                  <w:hideMark/>
                </w:tcPr>
                <w:p w14:paraId="257206FA" w14:textId="77777777" w:rsidR="003A7CC4" w:rsidRPr="00B66906" w:rsidRDefault="003A7CC4" w:rsidP="00102397">
                  <w:pPr>
                    <w:rPr>
                      <w:rFonts w:eastAsiaTheme="minorEastAsia"/>
                    </w:rPr>
                  </w:pPr>
                  <w:r w:rsidRPr="00B66906">
                    <w:t xml:space="preserve">COP of project </w:t>
                  </w:r>
                  <w:r w:rsidR="00A611E0">
                    <w:t>screw</w:t>
                  </w:r>
                  <w:r w:rsidR="00A611E0" w:rsidRPr="00B66906">
                    <w:t xml:space="preserve"> </w:t>
                  </w:r>
                  <w:r w:rsidRPr="00B66906">
                    <w:t>chill</w:t>
                  </w:r>
                  <w:r w:rsidR="00A611E0">
                    <w:t>er</w:t>
                  </w:r>
                  <w:r w:rsidR="000F3A45">
                    <w:t xml:space="preserve"> </w:t>
                  </w:r>
                  <w:r w:rsidR="000F3A45" w:rsidRPr="000F3A45">
                    <w:rPr>
                      <w:i/>
                    </w:rPr>
                    <w:t>i</w:t>
                  </w:r>
                  <w:r w:rsidR="000F3A45" w:rsidDel="000F3A45">
                    <w:t xml:space="preserve"> </w:t>
                  </w:r>
                  <w:r w:rsidRPr="00B66906">
                    <w:t>calculated under the standardizing temperature conditions [-]</w:t>
                  </w:r>
                </w:p>
              </w:tc>
            </w:tr>
            <w:tr w:rsidR="003A7CC4" w:rsidRPr="00B66906" w14:paraId="698AC025" w14:textId="77777777" w:rsidTr="003A7CC4">
              <w:tc>
                <w:tcPr>
                  <w:tcW w:w="1537" w:type="dxa"/>
                  <w:hideMark/>
                </w:tcPr>
                <w:p w14:paraId="7FE391DC" w14:textId="77777777" w:rsidR="003A7CC4" w:rsidRPr="00B66906" w:rsidRDefault="00B6035F" w:rsidP="003A7CC4">
                  <w:pPr>
                    <w:jc w:val="right"/>
                    <w:rPr>
                      <w:rFonts w:eastAsiaTheme="minorEastAsia"/>
                      <w:i/>
                    </w:rPr>
                  </w:pPr>
                  <m:oMath>
                    <m:sSub>
                      <m:sSubPr>
                        <m:ctrlPr>
                          <w:rPr>
                            <w:rFonts w:ascii="Cambria Math" w:hAnsi="Cambria Math"/>
                            <w:i/>
                          </w:rPr>
                        </m:ctrlPr>
                      </m:sSubPr>
                      <m:e>
                        <m:r>
                          <w:rPr>
                            <w:rFonts w:ascii="Cambria Math" w:hAnsi="Cambria Math"/>
                          </w:rPr>
                          <m:t>COP</m:t>
                        </m:r>
                      </m:e>
                      <m:sub>
                        <m:r>
                          <w:rPr>
                            <w:rFonts w:ascii="Cambria Math" w:hAnsi="Cambria Math"/>
                          </w:rPr>
                          <m:t>RE,i</m:t>
                        </m:r>
                      </m:sub>
                    </m:sSub>
                  </m:oMath>
                  <w:r w:rsidR="003A7CC4" w:rsidRPr="00B66906">
                    <w:t xml:space="preserve"> </w:t>
                  </w:r>
                  <w:r w:rsidR="003A7CC4" w:rsidRPr="00B66906">
                    <w:rPr>
                      <w:rFonts w:eastAsiaTheme="minorEastAsia"/>
                    </w:rPr>
                    <w:t>:</w:t>
                  </w:r>
                </w:p>
              </w:tc>
              <w:tc>
                <w:tcPr>
                  <w:tcW w:w="5882" w:type="dxa"/>
                  <w:hideMark/>
                </w:tcPr>
                <w:p w14:paraId="585FAD5D" w14:textId="77777777" w:rsidR="008B06DF" w:rsidRPr="00B66906" w:rsidRDefault="003A7CC4" w:rsidP="00102397">
                  <w:pPr>
                    <w:rPr>
                      <w:rFonts w:eastAsiaTheme="minorEastAsia"/>
                    </w:rPr>
                  </w:pPr>
                  <w:r w:rsidRPr="00B66906">
                    <w:t xml:space="preserve">COP of reference </w:t>
                  </w:r>
                  <w:r w:rsidR="001D68F9">
                    <w:t>screw chiller</w:t>
                  </w:r>
                  <w:r w:rsidR="009902DA">
                    <w:t xml:space="preserve"> </w:t>
                  </w:r>
                  <w:r w:rsidR="000F3A45" w:rsidRPr="000F3A45">
                    <w:rPr>
                      <w:i/>
                    </w:rPr>
                    <w:t>i</w:t>
                  </w:r>
                  <w:r w:rsidR="000F3A45" w:rsidRPr="00B66906">
                    <w:t xml:space="preserve"> </w:t>
                  </w:r>
                  <w:r w:rsidRPr="00B66906">
                    <w:t>under the standardizing temperature conditions [-]</w:t>
                  </w:r>
                </w:p>
              </w:tc>
            </w:tr>
            <w:tr w:rsidR="003A7CC4" w:rsidRPr="00B66906" w14:paraId="5242D89D" w14:textId="77777777" w:rsidTr="003A7CC4">
              <w:tc>
                <w:tcPr>
                  <w:tcW w:w="1537" w:type="dxa"/>
                  <w:hideMark/>
                </w:tcPr>
                <w:p w14:paraId="0AFA32D9" w14:textId="77777777" w:rsidR="003A7CC4" w:rsidRPr="00B66906" w:rsidRDefault="00B6035F" w:rsidP="003A7CC4">
                  <w:pPr>
                    <w:jc w:val="right"/>
                    <w:rPr>
                      <w:rFonts w:eastAsiaTheme="minorEastAsia"/>
                      <w:i/>
                    </w:rPr>
                  </w:pPr>
                  <m:oMath>
                    <m:sSub>
                      <m:sSubPr>
                        <m:ctrlPr>
                          <w:rPr>
                            <w:rFonts w:ascii="Cambria Math" w:hAnsi="Cambria Math"/>
                            <w:i/>
                          </w:rPr>
                        </m:ctrlPr>
                      </m:sSubPr>
                      <m:e>
                        <m:r>
                          <w:rPr>
                            <w:rFonts w:ascii="Cambria Math" w:hAnsi="Cambria Math"/>
                          </w:rPr>
                          <m:t>EF</m:t>
                        </m:r>
                      </m:e>
                      <m:sub>
                        <m:r>
                          <w:rPr>
                            <w:rFonts w:ascii="Cambria Math" w:hAnsi="Cambria Math"/>
                          </w:rPr>
                          <m:t>elec</m:t>
                        </m:r>
                      </m:sub>
                    </m:sSub>
                  </m:oMath>
                  <w:r w:rsidR="003A7CC4" w:rsidRPr="00B66906">
                    <w:t xml:space="preserve"> </w:t>
                  </w:r>
                  <w:r w:rsidR="003A7CC4" w:rsidRPr="00B66906">
                    <w:rPr>
                      <w:rFonts w:eastAsiaTheme="minorEastAsia"/>
                    </w:rPr>
                    <w:t>:</w:t>
                  </w:r>
                </w:p>
              </w:tc>
              <w:tc>
                <w:tcPr>
                  <w:tcW w:w="5882" w:type="dxa"/>
                  <w:hideMark/>
                </w:tcPr>
                <w:p w14:paraId="3B7D556C" w14:textId="77777777" w:rsidR="003A7CC4" w:rsidRPr="00B66906" w:rsidRDefault="003A7CC4" w:rsidP="003A7CC4">
                  <w:pPr>
                    <w:rPr>
                      <w:rFonts w:eastAsiaTheme="minorEastAsia"/>
                    </w:rPr>
                  </w:pPr>
                  <w:r w:rsidRPr="00B66906">
                    <w:t>CO</w:t>
                  </w:r>
                  <w:r w:rsidRPr="00B66906">
                    <w:rPr>
                      <w:vertAlign w:val="subscript"/>
                    </w:rPr>
                    <w:t>2</w:t>
                  </w:r>
                  <w:r w:rsidRPr="00B66906">
                    <w:t xml:space="preserve"> emission factor for consumed electricity [tCO</w:t>
                  </w:r>
                  <w:r w:rsidRPr="00B66906">
                    <w:rPr>
                      <w:vertAlign w:val="subscript"/>
                    </w:rPr>
                    <w:t>2</w:t>
                  </w:r>
                  <w:r w:rsidRPr="00B66906">
                    <w:t>/MWh]</w:t>
                  </w:r>
                </w:p>
              </w:tc>
            </w:tr>
          </w:tbl>
          <w:p w14:paraId="697CEAB4" w14:textId="77777777" w:rsidR="00E63214" w:rsidRPr="00B66906" w:rsidRDefault="00E63214" w:rsidP="001E5C7F">
            <w:pPr>
              <w:rPr>
                <w:color w:val="000000" w:themeColor="text1"/>
                <w:szCs w:val="22"/>
              </w:rPr>
            </w:pPr>
          </w:p>
        </w:tc>
      </w:tr>
    </w:tbl>
    <w:p w14:paraId="098EA6BB" w14:textId="77777777" w:rsidR="00506825" w:rsidRPr="00B66906" w:rsidRDefault="00506825" w:rsidP="00506825">
      <w:pPr>
        <w:rPr>
          <w:color w:val="000000" w:themeColor="text1"/>
          <w:szCs w:val="22"/>
        </w:rPr>
      </w:pPr>
    </w:p>
    <w:p w14:paraId="409F084F" w14:textId="77777777" w:rsidR="005066E1" w:rsidRPr="00B66906" w:rsidRDefault="005066E1" w:rsidP="005066E1">
      <w:pPr>
        <w:pStyle w:val="1"/>
        <w:numPr>
          <w:ilvl w:val="0"/>
          <w:numId w:val="0"/>
        </w:num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B66906" w14:paraId="3ACDDA01" w14:textId="77777777">
        <w:tc>
          <w:tcPr>
            <w:tcW w:w="8702" w:type="dxa"/>
            <w:shd w:val="clear" w:color="auto" w:fill="17365D"/>
          </w:tcPr>
          <w:p w14:paraId="300E9744" w14:textId="77777777" w:rsidR="005066E1" w:rsidRPr="00B66906" w:rsidRDefault="0056276D" w:rsidP="008A5F29">
            <w:pPr>
              <w:numPr>
                <w:ilvl w:val="1"/>
                <w:numId w:val="3"/>
              </w:numPr>
              <w:rPr>
                <w:b/>
                <w:szCs w:val="22"/>
              </w:rPr>
            </w:pPr>
            <w:r w:rsidRPr="00B66906">
              <w:rPr>
                <w:b/>
                <w:szCs w:val="22"/>
              </w:rPr>
              <w:t>C</w:t>
            </w:r>
            <w:r w:rsidR="005066E1" w:rsidRPr="00B66906">
              <w:rPr>
                <w:b/>
                <w:szCs w:val="22"/>
              </w:rPr>
              <w:t>alculation</w:t>
            </w:r>
            <w:r w:rsidRPr="00B66906">
              <w:rPr>
                <w:b/>
                <w:szCs w:val="22"/>
              </w:rPr>
              <w:t xml:space="preserve"> of project emiss</w:t>
            </w:r>
            <w:r w:rsidR="00CC308C" w:rsidRPr="00B66906">
              <w:rPr>
                <w:b/>
                <w:szCs w:val="22"/>
              </w:rPr>
              <w:t>io</w:t>
            </w:r>
            <w:r w:rsidRPr="00B66906">
              <w:rPr>
                <w:b/>
                <w:szCs w:val="22"/>
              </w:rPr>
              <w:t>n</w:t>
            </w:r>
            <w:r w:rsidR="00195771" w:rsidRPr="00B66906">
              <w:rPr>
                <w:b/>
                <w:szCs w:val="22"/>
              </w:rPr>
              <w:t>s</w:t>
            </w:r>
          </w:p>
        </w:tc>
      </w:tr>
    </w:tbl>
    <w:p w14:paraId="06312B17" w14:textId="77777777" w:rsidR="00E51672" w:rsidRPr="00B66906" w:rsidRDefault="00E51672" w:rsidP="005066E1">
      <w:pPr>
        <w:pStyle w:val="1"/>
        <w:numPr>
          <w:ilvl w:val="0"/>
          <w:numId w:val="0"/>
        </w:num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06825" w:rsidRPr="00B66906" w14:paraId="449348BC" w14:textId="77777777" w:rsidTr="006A6378">
        <w:tc>
          <w:tcPr>
            <w:tcW w:w="8702" w:type="dxa"/>
          </w:tcPr>
          <w:p w14:paraId="274EB2DA" w14:textId="77777777" w:rsidR="003A7CC4" w:rsidRPr="00B66906" w:rsidRDefault="00B6035F" w:rsidP="00CA0EB8">
            <w:pPr>
              <w:ind w:leftChars="206" w:left="453"/>
              <w:rPr>
                <w:rFonts w:eastAsiaTheme="minorEastAsia"/>
                <w:b/>
                <w:i/>
                <w:szCs w:val="22"/>
              </w:rPr>
            </w:pPr>
            <m:oMathPara>
              <m:oMathParaPr>
                <m:jc m:val="left"/>
              </m:oMathParaPr>
              <m:oMath>
                <m:sSub>
                  <m:sSubPr>
                    <m:ctrlPr>
                      <w:rPr>
                        <w:rFonts w:ascii="Cambria Math" w:eastAsiaTheme="minorEastAsia" w:hAnsi="Cambria Math"/>
                        <w:b/>
                        <w:i/>
                        <w:szCs w:val="22"/>
                      </w:rPr>
                    </m:ctrlPr>
                  </m:sSubPr>
                  <m:e>
                    <m:r>
                      <m:rPr>
                        <m:sty m:val="bi"/>
                      </m:rPr>
                      <w:rPr>
                        <w:rFonts w:ascii="Cambria Math" w:eastAsiaTheme="minorEastAsia" w:hAnsi="Cambria Math"/>
                        <w:szCs w:val="22"/>
                      </w:rPr>
                      <m:t>PE</m:t>
                    </m:r>
                  </m:e>
                  <m:sub>
                    <m:r>
                      <m:rPr>
                        <m:sty m:val="bi"/>
                      </m:rPr>
                      <w:rPr>
                        <w:rFonts w:ascii="Cambria Math" w:eastAsiaTheme="minorEastAsia" w:hAnsi="Cambria Math"/>
                        <w:szCs w:val="22"/>
                      </w:rPr>
                      <m:t>p</m:t>
                    </m:r>
                  </m:sub>
                </m:sSub>
                <m:r>
                  <m:rPr>
                    <m:sty m:val="bi"/>
                  </m:rPr>
                  <w:rPr>
                    <w:rFonts w:ascii="Cambria Math" w:eastAsiaTheme="minorEastAsia" w:hAnsi="Cambria Math"/>
                    <w:szCs w:val="22"/>
                  </w:rPr>
                  <m:t>=</m:t>
                </m:r>
                <m:nary>
                  <m:naryPr>
                    <m:chr m:val="∑"/>
                    <m:limLoc m:val="undOvr"/>
                    <m:supHide m:val="1"/>
                    <m:ctrlPr>
                      <w:rPr>
                        <w:rFonts w:ascii="Cambria Math" w:eastAsiaTheme="minorEastAsia" w:hAnsi="Cambria Math"/>
                        <w:b/>
                        <w:i/>
                        <w:szCs w:val="22"/>
                      </w:rPr>
                    </m:ctrlPr>
                  </m:naryPr>
                  <m:sub>
                    <m:r>
                      <m:rPr>
                        <m:sty m:val="bi"/>
                      </m:rPr>
                      <w:rPr>
                        <w:rFonts w:ascii="Cambria Math" w:eastAsiaTheme="minorEastAsia" w:hAnsi="Cambria Math"/>
                        <w:szCs w:val="22"/>
                      </w:rPr>
                      <m:t>i</m:t>
                    </m:r>
                  </m:sub>
                  <m:sup/>
                  <m:e>
                    <m:d>
                      <m:dPr>
                        <m:ctrlPr>
                          <w:rPr>
                            <w:rFonts w:ascii="Cambria Math" w:eastAsiaTheme="minorEastAsia" w:hAnsi="Cambria Math"/>
                            <w:b/>
                            <w:i/>
                            <w:szCs w:val="22"/>
                          </w:rPr>
                        </m:ctrlPr>
                      </m:dPr>
                      <m:e>
                        <m:sSub>
                          <m:sSubPr>
                            <m:ctrlPr>
                              <w:rPr>
                                <w:rFonts w:ascii="Cambria Math" w:eastAsiaTheme="minorEastAsia" w:hAnsi="Cambria Math"/>
                                <w:b/>
                                <w:i/>
                                <w:szCs w:val="22"/>
                              </w:rPr>
                            </m:ctrlPr>
                          </m:sSubPr>
                          <m:e>
                            <m:r>
                              <m:rPr>
                                <m:sty m:val="bi"/>
                              </m:rPr>
                              <w:rPr>
                                <w:rFonts w:ascii="Cambria Math" w:eastAsiaTheme="minorEastAsia" w:hAnsi="Cambria Math"/>
                                <w:szCs w:val="22"/>
                              </w:rPr>
                              <m:t>EC</m:t>
                            </m:r>
                          </m:e>
                          <m:sub>
                            <m:r>
                              <m:rPr>
                                <m:sty m:val="bi"/>
                              </m:rPr>
                              <w:rPr>
                                <w:rFonts w:ascii="Cambria Math" w:eastAsiaTheme="minorEastAsia" w:hAnsi="Cambria Math"/>
                                <w:szCs w:val="22"/>
                              </w:rPr>
                              <m:t>PJ,i,p</m:t>
                            </m:r>
                          </m:sub>
                        </m:sSub>
                        <m:r>
                          <m:rPr>
                            <m:sty m:val="bi"/>
                          </m:rPr>
                          <w:rPr>
                            <w:rFonts w:ascii="Cambria Math" w:eastAsiaTheme="minorEastAsia" w:hAnsi="Cambria Math"/>
                            <w:szCs w:val="22"/>
                          </w:rPr>
                          <m:t>×</m:t>
                        </m:r>
                        <m:sSub>
                          <m:sSubPr>
                            <m:ctrlPr>
                              <w:rPr>
                                <w:rFonts w:ascii="Cambria Math" w:eastAsiaTheme="minorEastAsia" w:hAnsi="Cambria Math"/>
                                <w:b/>
                                <w:i/>
                                <w:szCs w:val="22"/>
                              </w:rPr>
                            </m:ctrlPr>
                          </m:sSubPr>
                          <m:e>
                            <m:r>
                              <m:rPr>
                                <m:sty m:val="bi"/>
                              </m:rPr>
                              <w:rPr>
                                <w:rFonts w:ascii="Cambria Math" w:eastAsiaTheme="minorEastAsia" w:hAnsi="Cambria Math"/>
                                <w:szCs w:val="22"/>
                              </w:rPr>
                              <m:t>EF</m:t>
                            </m:r>
                          </m:e>
                          <m:sub>
                            <m:r>
                              <m:rPr>
                                <m:sty m:val="bi"/>
                              </m:rPr>
                              <w:rPr>
                                <w:rFonts w:ascii="Cambria Math" w:eastAsiaTheme="minorEastAsia" w:hAnsi="Cambria Math"/>
                                <w:szCs w:val="22"/>
                              </w:rPr>
                              <m:t>elec</m:t>
                            </m:r>
                          </m:sub>
                        </m:sSub>
                      </m:e>
                    </m:d>
                  </m:e>
                </m:nary>
              </m:oMath>
            </m:oMathPara>
          </w:p>
          <w:tbl>
            <w:tblPr>
              <w:tblStyle w:val="af6"/>
              <w:tblW w:w="0" w:type="auto"/>
              <w:tblInd w:w="8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5"/>
              <w:gridCol w:w="5834"/>
            </w:tblGrid>
            <w:tr w:rsidR="003A7CC4" w:rsidRPr="00B66906" w14:paraId="44814B19" w14:textId="77777777" w:rsidTr="0023748C">
              <w:tc>
                <w:tcPr>
                  <w:tcW w:w="1585" w:type="dxa"/>
                  <w:hideMark/>
                </w:tcPr>
                <w:p w14:paraId="11301018" w14:textId="77777777" w:rsidR="003A7CC4" w:rsidRPr="00B66906" w:rsidRDefault="00B6035F" w:rsidP="003A7CC4">
                  <w:pPr>
                    <w:jc w:val="right"/>
                    <w:rPr>
                      <w:rFonts w:eastAsiaTheme="minorEastAsia"/>
                      <w:i/>
                    </w:rPr>
                  </w:pPr>
                  <m:oMath>
                    <m:sSub>
                      <m:sSubPr>
                        <m:ctrlPr>
                          <w:rPr>
                            <w:rFonts w:ascii="Cambria Math" w:hAnsi="Cambria Math"/>
                            <w:i/>
                          </w:rPr>
                        </m:ctrlPr>
                      </m:sSubPr>
                      <m:e>
                        <m:r>
                          <w:rPr>
                            <w:rFonts w:ascii="Cambria Math" w:eastAsiaTheme="minorEastAsia" w:hAnsi="Cambria Math"/>
                          </w:rPr>
                          <m:t>PE</m:t>
                        </m:r>
                      </m:e>
                      <m:sub>
                        <m:r>
                          <w:rPr>
                            <w:rFonts w:ascii="Cambria Math" w:eastAsiaTheme="minorEastAsia" w:hAnsi="Cambria Math"/>
                          </w:rPr>
                          <m:t>p</m:t>
                        </m:r>
                      </m:sub>
                    </m:sSub>
                  </m:oMath>
                  <w:r w:rsidR="003A7CC4" w:rsidRPr="00B66906">
                    <w:t xml:space="preserve"> </w:t>
                  </w:r>
                  <w:r w:rsidR="003A7CC4" w:rsidRPr="00B66906">
                    <w:rPr>
                      <w:rFonts w:eastAsiaTheme="minorEastAsia"/>
                    </w:rPr>
                    <w:t>:</w:t>
                  </w:r>
                </w:p>
              </w:tc>
              <w:tc>
                <w:tcPr>
                  <w:tcW w:w="5834" w:type="dxa"/>
                  <w:hideMark/>
                </w:tcPr>
                <w:p w14:paraId="7BE6135A" w14:textId="77777777" w:rsidR="003A7CC4" w:rsidRPr="00B66906" w:rsidRDefault="003A7CC4" w:rsidP="003A7CC4">
                  <w:pPr>
                    <w:rPr>
                      <w:rFonts w:eastAsiaTheme="minorEastAsia"/>
                    </w:rPr>
                  </w:pPr>
                  <w:r w:rsidRPr="00B66906">
                    <w:rPr>
                      <w:rFonts w:eastAsiaTheme="minorEastAsia"/>
                    </w:rPr>
                    <w:t xml:space="preserve">Project emissions during the period </w:t>
                  </w:r>
                  <w:r w:rsidRPr="00B66906">
                    <w:rPr>
                      <w:rFonts w:eastAsiaTheme="minorEastAsia"/>
                      <w:i/>
                    </w:rPr>
                    <w:t>p</w:t>
                  </w:r>
                  <w:r w:rsidRPr="00B66906">
                    <w:rPr>
                      <w:rFonts w:eastAsiaTheme="minorEastAsia"/>
                    </w:rPr>
                    <w:t xml:space="preserve"> [tCO</w:t>
                  </w:r>
                  <w:r w:rsidRPr="00B66906">
                    <w:rPr>
                      <w:rFonts w:eastAsiaTheme="minorEastAsia"/>
                      <w:vertAlign w:val="subscript"/>
                    </w:rPr>
                    <w:t>2</w:t>
                  </w:r>
                  <w:r w:rsidRPr="00B66906">
                    <w:rPr>
                      <w:rFonts w:eastAsiaTheme="minorEastAsia"/>
                    </w:rPr>
                    <w:t>/p]</w:t>
                  </w:r>
                </w:p>
              </w:tc>
            </w:tr>
            <w:tr w:rsidR="003A7CC4" w:rsidRPr="00B66906" w14:paraId="1DA62BFB" w14:textId="77777777" w:rsidTr="0023748C">
              <w:tc>
                <w:tcPr>
                  <w:tcW w:w="1585" w:type="dxa"/>
                  <w:hideMark/>
                </w:tcPr>
                <w:p w14:paraId="2F2ACB09" w14:textId="77777777" w:rsidR="003A7CC4" w:rsidRPr="00B66906" w:rsidRDefault="00B6035F" w:rsidP="003A7CC4">
                  <w:pPr>
                    <w:jc w:val="right"/>
                    <w:rPr>
                      <w:rFonts w:eastAsiaTheme="minorEastAsia"/>
                      <w:i/>
                    </w:rPr>
                  </w:pPr>
                  <m:oMath>
                    <m:sSub>
                      <m:sSubPr>
                        <m:ctrlPr>
                          <w:rPr>
                            <w:rFonts w:ascii="Cambria Math" w:hAnsi="Cambria Math"/>
                            <w:i/>
                          </w:rPr>
                        </m:ctrlPr>
                      </m:sSubPr>
                      <m:e>
                        <m:r>
                          <w:rPr>
                            <w:rFonts w:ascii="Cambria Math" w:eastAsiaTheme="minorEastAsia" w:hAnsi="Cambria Math"/>
                          </w:rPr>
                          <m:t>EC</m:t>
                        </m:r>
                      </m:e>
                      <m:sub>
                        <m:r>
                          <w:rPr>
                            <w:rFonts w:ascii="Cambria Math" w:eastAsiaTheme="minorEastAsia" w:hAnsi="Cambria Math"/>
                          </w:rPr>
                          <m:t>PJ,p</m:t>
                        </m:r>
                      </m:sub>
                    </m:sSub>
                  </m:oMath>
                  <w:r w:rsidR="003A7CC4" w:rsidRPr="00B66906">
                    <w:t xml:space="preserve"> </w:t>
                  </w:r>
                  <w:r w:rsidR="003A7CC4" w:rsidRPr="00B66906">
                    <w:rPr>
                      <w:rFonts w:eastAsiaTheme="minorEastAsia"/>
                    </w:rPr>
                    <w:t>:</w:t>
                  </w:r>
                </w:p>
              </w:tc>
              <w:tc>
                <w:tcPr>
                  <w:tcW w:w="5834" w:type="dxa"/>
                  <w:hideMark/>
                </w:tcPr>
                <w:p w14:paraId="17BBE0A7" w14:textId="77777777" w:rsidR="003A7CC4" w:rsidRPr="00B66906" w:rsidRDefault="009E0711" w:rsidP="00102397">
                  <w:pPr>
                    <w:rPr>
                      <w:rFonts w:eastAsiaTheme="minorEastAsia"/>
                    </w:rPr>
                  </w:pPr>
                  <w:r>
                    <w:t>Power</w:t>
                  </w:r>
                  <w:r w:rsidR="00D76613" w:rsidRPr="00B66906">
                    <w:t xml:space="preserve"> </w:t>
                  </w:r>
                  <w:r w:rsidR="00C846C9" w:rsidRPr="00EE6C93">
                    <w:rPr>
                      <w:rFonts w:eastAsiaTheme="minorEastAsia"/>
                    </w:rPr>
                    <w:t>consumption</w:t>
                  </w:r>
                  <w:r w:rsidR="00D76613" w:rsidRPr="00B66906">
                    <w:t xml:space="preserve"> </w:t>
                  </w:r>
                  <w:r w:rsidR="00102397">
                    <w:t>of</w:t>
                  </w:r>
                  <w:r w:rsidR="00D76613" w:rsidRPr="00B66906">
                    <w:t xml:space="preserve"> </w:t>
                  </w:r>
                  <w:r w:rsidR="00B11E97" w:rsidRPr="00B66906">
                    <w:rPr>
                      <w:rFonts w:eastAsiaTheme="minorEastAsia"/>
                    </w:rPr>
                    <w:t xml:space="preserve">project </w:t>
                  </w:r>
                  <w:r>
                    <w:rPr>
                      <w:rFonts w:eastAsiaTheme="minorEastAsia" w:hint="eastAsia"/>
                    </w:rPr>
                    <w:t>screw</w:t>
                  </w:r>
                  <w:r w:rsidR="00B11E97" w:rsidRPr="00B66906">
                    <w:t xml:space="preserve"> chill</w:t>
                  </w:r>
                  <w:r>
                    <w:t>er</w:t>
                  </w:r>
                  <w:r w:rsidR="00C846C9">
                    <w:t xml:space="preserve"> </w:t>
                  </w:r>
                  <w:r w:rsidR="00C846C9" w:rsidRPr="00C846C9">
                    <w:rPr>
                      <w:i/>
                    </w:rPr>
                    <w:t>i</w:t>
                  </w:r>
                  <w:r w:rsidR="00D76613" w:rsidRPr="00B66906">
                    <w:rPr>
                      <w:rFonts w:eastAsia="ＭＳ Ｐ明朝"/>
                    </w:rPr>
                    <w:t xml:space="preserve"> during the period </w:t>
                  </w:r>
                  <w:r w:rsidR="00D76613" w:rsidRPr="00B66906">
                    <w:rPr>
                      <w:rFonts w:eastAsia="ＭＳ Ｐ明朝"/>
                      <w:i/>
                    </w:rPr>
                    <w:t>p</w:t>
                  </w:r>
                  <w:r w:rsidR="00D76613" w:rsidRPr="00B66906">
                    <w:t xml:space="preserve"> [MWh/p]</w:t>
                  </w:r>
                </w:p>
              </w:tc>
            </w:tr>
            <w:tr w:rsidR="003A7CC4" w:rsidRPr="00B66906" w14:paraId="084A3696" w14:textId="77777777" w:rsidTr="0023748C">
              <w:tc>
                <w:tcPr>
                  <w:tcW w:w="1585" w:type="dxa"/>
                  <w:hideMark/>
                </w:tcPr>
                <w:p w14:paraId="0AF1F056" w14:textId="77777777" w:rsidR="003A7CC4" w:rsidRPr="00B66906" w:rsidRDefault="00B6035F" w:rsidP="003A7CC4">
                  <w:pPr>
                    <w:jc w:val="right"/>
                    <w:rPr>
                      <w:rFonts w:eastAsiaTheme="minorEastAsia"/>
                      <w:i/>
                    </w:rPr>
                  </w:pPr>
                  <m:oMath>
                    <m:sSub>
                      <m:sSubPr>
                        <m:ctrlPr>
                          <w:rPr>
                            <w:rFonts w:ascii="Cambria Math" w:eastAsiaTheme="minorEastAsia" w:hAnsi="Cambria Math"/>
                            <w:i/>
                          </w:rPr>
                        </m:ctrlPr>
                      </m:sSubPr>
                      <m:e>
                        <m:r>
                          <w:rPr>
                            <w:rFonts w:ascii="Cambria Math" w:eastAsiaTheme="minorEastAsia" w:hAnsi="Cambria Math"/>
                          </w:rPr>
                          <m:t>EF</m:t>
                        </m:r>
                      </m:e>
                      <m:sub>
                        <m:r>
                          <w:rPr>
                            <w:rFonts w:ascii="Cambria Math" w:eastAsiaTheme="minorEastAsia" w:hAnsi="Cambria Math"/>
                          </w:rPr>
                          <m:t>elec</m:t>
                        </m:r>
                      </m:sub>
                    </m:sSub>
                  </m:oMath>
                  <w:r w:rsidR="003A7CC4" w:rsidRPr="00B66906">
                    <w:t xml:space="preserve"> </w:t>
                  </w:r>
                  <w:r w:rsidR="003A7CC4" w:rsidRPr="00B66906">
                    <w:rPr>
                      <w:rFonts w:eastAsiaTheme="minorEastAsia"/>
                    </w:rPr>
                    <w:t>:</w:t>
                  </w:r>
                </w:p>
              </w:tc>
              <w:tc>
                <w:tcPr>
                  <w:tcW w:w="5834" w:type="dxa"/>
                  <w:hideMark/>
                </w:tcPr>
                <w:p w14:paraId="7E9DD6E6" w14:textId="77777777" w:rsidR="003A7CC4" w:rsidRPr="00B66906" w:rsidRDefault="003A7CC4" w:rsidP="003A7CC4">
                  <w:pPr>
                    <w:rPr>
                      <w:rFonts w:eastAsiaTheme="minorEastAsia"/>
                    </w:rPr>
                  </w:pPr>
                  <w:r w:rsidRPr="00B66906">
                    <w:rPr>
                      <w:rFonts w:eastAsiaTheme="minorEastAsia"/>
                    </w:rPr>
                    <w:t>CO</w:t>
                  </w:r>
                  <w:r w:rsidRPr="00B66906">
                    <w:rPr>
                      <w:rFonts w:eastAsiaTheme="minorEastAsia"/>
                      <w:vertAlign w:val="subscript"/>
                    </w:rPr>
                    <w:t>2</w:t>
                  </w:r>
                  <w:r w:rsidRPr="00B66906">
                    <w:rPr>
                      <w:rFonts w:eastAsiaTheme="minorEastAsia"/>
                    </w:rPr>
                    <w:t xml:space="preserve"> emission factor for consumed electricity [tCO</w:t>
                  </w:r>
                  <w:r w:rsidRPr="00B66906">
                    <w:rPr>
                      <w:rFonts w:eastAsiaTheme="minorEastAsia"/>
                      <w:vertAlign w:val="subscript"/>
                    </w:rPr>
                    <w:t>2</w:t>
                  </w:r>
                  <w:r w:rsidRPr="00B66906">
                    <w:rPr>
                      <w:rFonts w:eastAsiaTheme="minorEastAsia"/>
                    </w:rPr>
                    <w:t>/MWh]</w:t>
                  </w:r>
                </w:p>
              </w:tc>
            </w:tr>
          </w:tbl>
          <w:p w14:paraId="221CC3E1" w14:textId="77777777" w:rsidR="007616B8" w:rsidRPr="00B66906" w:rsidRDefault="007616B8" w:rsidP="00E87E44">
            <w:pPr>
              <w:pStyle w:val="1"/>
              <w:numPr>
                <w:ilvl w:val="0"/>
                <w:numId w:val="0"/>
              </w:numPr>
              <w:rPr>
                <w:color w:val="000000" w:themeColor="text1"/>
                <w:kern w:val="2"/>
              </w:rPr>
            </w:pPr>
          </w:p>
        </w:tc>
      </w:tr>
    </w:tbl>
    <w:p w14:paraId="615A1E66" w14:textId="77777777" w:rsidR="00506825" w:rsidRPr="00B66906" w:rsidRDefault="00506825" w:rsidP="005066E1">
      <w:pPr>
        <w:pStyle w:val="1"/>
        <w:numPr>
          <w:ilvl w:val="0"/>
          <w:numId w:val="0"/>
        </w:numPr>
        <w:rPr>
          <w:color w:val="000000" w:themeColor="text1"/>
        </w:rPr>
      </w:pPr>
    </w:p>
    <w:p w14:paraId="594D218B" w14:textId="77777777" w:rsidR="009E3F0E" w:rsidRPr="00B66906" w:rsidRDefault="009E3F0E"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B66906" w14:paraId="273AAFB4" w14:textId="77777777">
        <w:tc>
          <w:tcPr>
            <w:tcW w:w="8702" w:type="dxa"/>
            <w:shd w:val="clear" w:color="auto" w:fill="17365D"/>
          </w:tcPr>
          <w:p w14:paraId="7F0CC050" w14:textId="77777777" w:rsidR="005066E1" w:rsidRPr="00B66906" w:rsidRDefault="005066E1" w:rsidP="008A5F29">
            <w:pPr>
              <w:numPr>
                <w:ilvl w:val="1"/>
                <w:numId w:val="3"/>
              </w:numPr>
              <w:rPr>
                <w:b/>
                <w:szCs w:val="22"/>
              </w:rPr>
            </w:pPr>
            <w:r w:rsidRPr="00B66906">
              <w:rPr>
                <w:b/>
                <w:szCs w:val="22"/>
              </w:rPr>
              <w:t>Calculation of emissions reduction</w:t>
            </w:r>
            <w:r w:rsidR="009E3F0E" w:rsidRPr="00B66906">
              <w:rPr>
                <w:b/>
                <w:szCs w:val="22"/>
              </w:rPr>
              <w:t>s</w:t>
            </w:r>
          </w:p>
        </w:tc>
      </w:tr>
    </w:tbl>
    <w:p w14:paraId="117362F0" w14:textId="77777777" w:rsidR="00E14752" w:rsidRPr="00B66906" w:rsidRDefault="00E14752" w:rsidP="00015F7F">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06825" w:rsidRPr="00B66906" w14:paraId="0AC9239D" w14:textId="77777777" w:rsidTr="006A6378">
        <w:tc>
          <w:tcPr>
            <w:tcW w:w="8702" w:type="dxa"/>
          </w:tcPr>
          <w:p w14:paraId="12A73CCD" w14:textId="77777777" w:rsidR="003A7CC4" w:rsidRPr="00B66906" w:rsidRDefault="003A7CC4" w:rsidP="00CA0EB8">
            <w:pPr>
              <w:ind w:leftChars="206" w:left="453"/>
              <w:jc w:val="left"/>
              <w:rPr>
                <w:rFonts w:eastAsiaTheme="minorEastAsia"/>
                <w:b/>
                <w:i/>
                <w:szCs w:val="22"/>
              </w:rPr>
            </w:pPr>
            <w:r w:rsidRPr="00B66906">
              <w:rPr>
                <w:b/>
                <w:szCs w:val="22"/>
              </w:rPr>
              <w:t xml:space="preserve"> </w:t>
            </w:r>
            <m:oMath>
              <m:sSub>
                <m:sSubPr>
                  <m:ctrlPr>
                    <w:rPr>
                      <w:rFonts w:ascii="Cambria Math" w:eastAsiaTheme="minorEastAsia" w:hAnsi="Cambria Math"/>
                      <w:b/>
                      <w:i/>
                      <w:szCs w:val="22"/>
                    </w:rPr>
                  </m:ctrlPr>
                </m:sSubPr>
                <m:e>
                  <m:r>
                    <m:rPr>
                      <m:sty m:val="bi"/>
                    </m:rPr>
                    <w:rPr>
                      <w:rFonts w:ascii="Cambria Math" w:eastAsiaTheme="minorEastAsia" w:hAnsi="Cambria Math"/>
                      <w:szCs w:val="22"/>
                    </w:rPr>
                    <m:t>ER</m:t>
                  </m:r>
                </m:e>
                <m:sub>
                  <m:r>
                    <m:rPr>
                      <m:sty m:val="bi"/>
                    </m:rPr>
                    <w:rPr>
                      <w:rFonts w:ascii="Cambria Math" w:eastAsiaTheme="minorEastAsia" w:hAnsi="Cambria Math"/>
                      <w:szCs w:val="22"/>
                    </w:rPr>
                    <m:t>p</m:t>
                  </m:r>
                </m:sub>
              </m:sSub>
              <m:r>
                <m:rPr>
                  <m:sty m:val="bi"/>
                </m:rPr>
                <w:rPr>
                  <w:rFonts w:ascii="Cambria Math" w:eastAsiaTheme="minorEastAsia" w:hAnsi="Cambria Math"/>
                  <w:szCs w:val="22"/>
                </w:rPr>
                <m:t>=</m:t>
              </m:r>
              <m:sSub>
                <m:sSubPr>
                  <m:ctrlPr>
                    <w:rPr>
                      <w:rFonts w:ascii="Cambria Math" w:eastAsiaTheme="minorEastAsia" w:hAnsi="Cambria Math"/>
                      <w:b/>
                      <w:i/>
                      <w:szCs w:val="22"/>
                    </w:rPr>
                  </m:ctrlPr>
                </m:sSubPr>
                <m:e>
                  <m:r>
                    <m:rPr>
                      <m:sty m:val="bi"/>
                    </m:rPr>
                    <w:rPr>
                      <w:rFonts w:ascii="Cambria Math" w:eastAsiaTheme="minorEastAsia" w:hAnsi="Cambria Math"/>
                      <w:szCs w:val="22"/>
                    </w:rPr>
                    <m:t>RE</m:t>
                  </m:r>
                </m:e>
                <m:sub>
                  <m:r>
                    <m:rPr>
                      <m:sty m:val="bi"/>
                    </m:rPr>
                    <w:rPr>
                      <w:rFonts w:ascii="Cambria Math" w:eastAsiaTheme="minorEastAsia" w:hAnsi="Cambria Math"/>
                      <w:szCs w:val="22"/>
                    </w:rPr>
                    <m:t>p</m:t>
                  </m:r>
                </m:sub>
              </m:sSub>
              <m:r>
                <m:rPr>
                  <m:sty m:val="bi"/>
                </m:rPr>
                <w:rPr>
                  <w:rFonts w:ascii="Cambria Math" w:eastAsiaTheme="minorEastAsia" w:hAnsi="Cambria Math"/>
                  <w:szCs w:val="22"/>
                </w:rPr>
                <m:t>-</m:t>
              </m:r>
              <m:sSub>
                <m:sSubPr>
                  <m:ctrlPr>
                    <w:rPr>
                      <w:rFonts w:ascii="Cambria Math" w:eastAsiaTheme="minorEastAsia" w:hAnsi="Cambria Math"/>
                      <w:b/>
                      <w:i/>
                      <w:szCs w:val="22"/>
                    </w:rPr>
                  </m:ctrlPr>
                </m:sSubPr>
                <m:e>
                  <m:r>
                    <m:rPr>
                      <m:sty m:val="bi"/>
                    </m:rPr>
                    <w:rPr>
                      <w:rFonts w:ascii="Cambria Math" w:eastAsiaTheme="minorEastAsia" w:hAnsi="Cambria Math"/>
                      <w:szCs w:val="22"/>
                    </w:rPr>
                    <m:t>PE</m:t>
                  </m:r>
                </m:e>
                <m:sub>
                  <m:r>
                    <m:rPr>
                      <m:sty m:val="bi"/>
                    </m:rPr>
                    <w:rPr>
                      <w:rFonts w:ascii="Cambria Math" w:eastAsiaTheme="minorEastAsia" w:hAnsi="Cambria Math"/>
                      <w:szCs w:val="22"/>
                    </w:rPr>
                    <m:t>p</m:t>
                  </m:r>
                </m:sub>
              </m:sSub>
            </m:oMath>
          </w:p>
          <w:tbl>
            <w:tblPr>
              <w:tblStyle w:val="af6"/>
              <w:tblW w:w="0" w:type="auto"/>
              <w:tblInd w:w="8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7"/>
              <w:gridCol w:w="5882"/>
            </w:tblGrid>
            <w:tr w:rsidR="003A7CC4" w:rsidRPr="00B66906" w14:paraId="16E77DA2" w14:textId="77777777" w:rsidTr="003A7CC4">
              <w:tc>
                <w:tcPr>
                  <w:tcW w:w="1537" w:type="dxa"/>
                  <w:hideMark/>
                </w:tcPr>
                <w:p w14:paraId="34D42D03" w14:textId="77777777" w:rsidR="003A7CC4" w:rsidRPr="00B66906" w:rsidRDefault="00B6035F" w:rsidP="003A7CC4">
                  <w:pPr>
                    <w:jc w:val="right"/>
                    <w:rPr>
                      <w:rFonts w:eastAsiaTheme="minorEastAsia"/>
                      <w:i/>
                    </w:rPr>
                  </w:pPr>
                  <m:oMath>
                    <m:sSub>
                      <m:sSubPr>
                        <m:ctrlPr>
                          <w:rPr>
                            <w:rFonts w:ascii="Cambria Math" w:hAnsi="Cambria Math"/>
                            <w:i/>
                          </w:rPr>
                        </m:ctrlPr>
                      </m:sSubPr>
                      <m:e>
                        <m:r>
                          <w:rPr>
                            <w:rFonts w:ascii="Cambria Math" w:eastAsiaTheme="minorEastAsia" w:hAnsi="Cambria Math"/>
                          </w:rPr>
                          <m:t>ER</m:t>
                        </m:r>
                      </m:e>
                      <m:sub>
                        <m:r>
                          <w:rPr>
                            <w:rFonts w:ascii="Cambria Math" w:eastAsiaTheme="minorEastAsia" w:hAnsi="Cambria Math"/>
                          </w:rPr>
                          <m:t>p</m:t>
                        </m:r>
                      </m:sub>
                    </m:sSub>
                  </m:oMath>
                  <w:r w:rsidR="003A7CC4" w:rsidRPr="00B66906">
                    <w:t xml:space="preserve"> </w:t>
                  </w:r>
                  <w:r w:rsidR="003A7CC4" w:rsidRPr="00B66906">
                    <w:rPr>
                      <w:rFonts w:eastAsiaTheme="minorEastAsia"/>
                    </w:rPr>
                    <w:t>:</w:t>
                  </w:r>
                </w:p>
              </w:tc>
              <w:tc>
                <w:tcPr>
                  <w:tcW w:w="5882" w:type="dxa"/>
                  <w:hideMark/>
                </w:tcPr>
                <w:p w14:paraId="4ACF89D5" w14:textId="77777777" w:rsidR="003A7CC4" w:rsidRPr="00B66906" w:rsidRDefault="003A7CC4" w:rsidP="003A7CC4">
                  <w:pPr>
                    <w:rPr>
                      <w:rFonts w:eastAsiaTheme="minorEastAsia"/>
                    </w:rPr>
                  </w:pPr>
                  <w:r w:rsidRPr="00B66906">
                    <w:rPr>
                      <w:rFonts w:eastAsiaTheme="minorEastAsia"/>
                    </w:rPr>
                    <w:t xml:space="preserve">Emission reductions during the period </w:t>
                  </w:r>
                  <w:r w:rsidRPr="00B66906">
                    <w:rPr>
                      <w:rFonts w:eastAsiaTheme="minorEastAsia"/>
                      <w:i/>
                    </w:rPr>
                    <w:t>p</w:t>
                  </w:r>
                  <w:r w:rsidRPr="00B66906">
                    <w:rPr>
                      <w:rFonts w:eastAsiaTheme="minorEastAsia"/>
                    </w:rPr>
                    <w:t xml:space="preserve"> [tCO</w:t>
                  </w:r>
                  <w:r w:rsidRPr="00B66906">
                    <w:rPr>
                      <w:rFonts w:eastAsiaTheme="minorEastAsia"/>
                      <w:vertAlign w:val="subscript"/>
                    </w:rPr>
                    <w:t>2</w:t>
                  </w:r>
                  <w:r w:rsidRPr="00B66906">
                    <w:rPr>
                      <w:rFonts w:eastAsiaTheme="minorEastAsia"/>
                    </w:rPr>
                    <w:t>/p]</w:t>
                  </w:r>
                </w:p>
              </w:tc>
            </w:tr>
            <w:tr w:rsidR="003A7CC4" w:rsidRPr="00B66906" w14:paraId="0EC20CA2" w14:textId="77777777" w:rsidTr="003A7CC4">
              <w:tc>
                <w:tcPr>
                  <w:tcW w:w="1537" w:type="dxa"/>
                  <w:hideMark/>
                </w:tcPr>
                <w:p w14:paraId="49CB6DBE" w14:textId="77777777" w:rsidR="003A7CC4" w:rsidRPr="00B66906" w:rsidRDefault="00B6035F" w:rsidP="003A7CC4">
                  <w:pPr>
                    <w:jc w:val="right"/>
                    <w:rPr>
                      <w:rFonts w:eastAsiaTheme="minorEastAsia"/>
                      <w:i/>
                    </w:rPr>
                  </w:pPr>
                  <m:oMath>
                    <m:sSub>
                      <m:sSubPr>
                        <m:ctrlPr>
                          <w:rPr>
                            <w:rFonts w:ascii="Cambria Math" w:hAnsi="Cambria Math"/>
                            <w:i/>
                          </w:rPr>
                        </m:ctrlPr>
                      </m:sSubPr>
                      <m:e>
                        <m:r>
                          <w:rPr>
                            <w:rFonts w:ascii="Cambria Math" w:eastAsiaTheme="minorEastAsia" w:hAnsi="Cambria Math"/>
                          </w:rPr>
                          <m:t>RE</m:t>
                        </m:r>
                      </m:e>
                      <m:sub>
                        <m:r>
                          <w:rPr>
                            <w:rFonts w:ascii="Cambria Math" w:eastAsiaTheme="minorEastAsia" w:hAnsi="Cambria Math"/>
                          </w:rPr>
                          <m:t>p</m:t>
                        </m:r>
                      </m:sub>
                    </m:sSub>
                  </m:oMath>
                  <w:r w:rsidR="003A7CC4" w:rsidRPr="00B66906">
                    <w:t xml:space="preserve"> </w:t>
                  </w:r>
                  <w:r w:rsidR="003A7CC4" w:rsidRPr="00B66906">
                    <w:rPr>
                      <w:rFonts w:eastAsiaTheme="minorEastAsia"/>
                    </w:rPr>
                    <w:t>:</w:t>
                  </w:r>
                </w:p>
              </w:tc>
              <w:tc>
                <w:tcPr>
                  <w:tcW w:w="5882" w:type="dxa"/>
                  <w:hideMark/>
                </w:tcPr>
                <w:p w14:paraId="1C3DED37" w14:textId="77777777" w:rsidR="003A7CC4" w:rsidRPr="00B66906" w:rsidRDefault="003A7CC4" w:rsidP="003A7CC4">
                  <w:pPr>
                    <w:rPr>
                      <w:rFonts w:eastAsiaTheme="minorEastAsia"/>
                    </w:rPr>
                  </w:pPr>
                  <w:r w:rsidRPr="00B66906">
                    <w:rPr>
                      <w:rFonts w:eastAsiaTheme="minorEastAsia"/>
                    </w:rPr>
                    <w:t xml:space="preserve">Reference emissions during the period </w:t>
                  </w:r>
                  <w:r w:rsidRPr="00B66906">
                    <w:rPr>
                      <w:rFonts w:eastAsiaTheme="minorEastAsia"/>
                      <w:i/>
                    </w:rPr>
                    <w:t>p</w:t>
                  </w:r>
                  <w:r w:rsidRPr="00B66906">
                    <w:rPr>
                      <w:rFonts w:eastAsiaTheme="minorEastAsia"/>
                    </w:rPr>
                    <w:t xml:space="preserve"> [tCO</w:t>
                  </w:r>
                  <w:r w:rsidRPr="00B66906">
                    <w:rPr>
                      <w:rFonts w:eastAsiaTheme="minorEastAsia"/>
                      <w:vertAlign w:val="subscript"/>
                    </w:rPr>
                    <w:t>2</w:t>
                  </w:r>
                  <w:r w:rsidRPr="00B66906">
                    <w:rPr>
                      <w:rFonts w:eastAsiaTheme="minorEastAsia"/>
                    </w:rPr>
                    <w:t>/p]</w:t>
                  </w:r>
                </w:p>
              </w:tc>
            </w:tr>
            <w:tr w:rsidR="003A7CC4" w:rsidRPr="00B66906" w14:paraId="3236EDC4" w14:textId="77777777" w:rsidTr="003A7CC4">
              <w:tc>
                <w:tcPr>
                  <w:tcW w:w="1537" w:type="dxa"/>
                  <w:hideMark/>
                </w:tcPr>
                <w:p w14:paraId="456B586D" w14:textId="77777777" w:rsidR="003A7CC4" w:rsidRPr="00B66906" w:rsidRDefault="00B6035F" w:rsidP="003A7CC4">
                  <w:pPr>
                    <w:jc w:val="right"/>
                    <w:rPr>
                      <w:rFonts w:eastAsiaTheme="minorEastAsia"/>
                      <w:i/>
                    </w:rPr>
                  </w:pPr>
                  <m:oMath>
                    <m:sSub>
                      <m:sSubPr>
                        <m:ctrlPr>
                          <w:rPr>
                            <w:rFonts w:ascii="Cambria Math" w:eastAsia="ＭＳ Ｐゴシック" w:hAnsi="Cambria Math"/>
                            <w:i/>
                          </w:rPr>
                        </m:ctrlPr>
                      </m:sSubPr>
                      <m:e>
                        <m:r>
                          <w:rPr>
                            <w:rFonts w:ascii="Cambria Math" w:eastAsiaTheme="minorEastAsia" w:hAnsi="Cambria Math"/>
                          </w:rPr>
                          <m:t>PE</m:t>
                        </m:r>
                      </m:e>
                      <m:sub>
                        <m:r>
                          <w:rPr>
                            <w:rFonts w:ascii="Cambria Math" w:eastAsiaTheme="minorEastAsia" w:hAnsi="Cambria Math"/>
                          </w:rPr>
                          <m:t>p</m:t>
                        </m:r>
                      </m:sub>
                    </m:sSub>
                  </m:oMath>
                  <w:r w:rsidR="003A7CC4" w:rsidRPr="00B66906">
                    <w:t xml:space="preserve"> </w:t>
                  </w:r>
                  <w:r w:rsidR="003A7CC4" w:rsidRPr="00B66906">
                    <w:rPr>
                      <w:rFonts w:eastAsiaTheme="minorEastAsia"/>
                    </w:rPr>
                    <w:t>:</w:t>
                  </w:r>
                </w:p>
              </w:tc>
              <w:tc>
                <w:tcPr>
                  <w:tcW w:w="5882" w:type="dxa"/>
                  <w:hideMark/>
                </w:tcPr>
                <w:p w14:paraId="422C2291" w14:textId="77777777" w:rsidR="003A7CC4" w:rsidRPr="00B66906" w:rsidRDefault="003A7CC4" w:rsidP="003A7CC4">
                  <w:pPr>
                    <w:rPr>
                      <w:rFonts w:eastAsiaTheme="minorEastAsia"/>
                    </w:rPr>
                  </w:pPr>
                  <w:r w:rsidRPr="00B66906">
                    <w:rPr>
                      <w:rFonts w:eastAsiaTheme="minorEastAsia"/>
                    </w:rPr>
                    <w:t xml:space="preserve">Project emissions during the period </w:t>
                  </w:r>
                  <w:r w:rsidRPr="00B66906">
                    <w:rPr>
                      <w:rFonts w:eastAsiaTheme="minorEastAsia"/>
                      <w:i/>
                    </w:rPr>
                    <w:t>p</w:t>
                  </w:r>
                  <w:r w:rsidRPr="00B66906">
                    <w:rPr>
                      <w:rFonts w:eastAsiaTheme="minorEastAsia"/>
                    </w:rPr>
                    <w:t xml:space="preserve"> [tCO</w:t>
                  </w:r>
                  <w:r w:rsidRPr="00B66906">
                    <w:rPr>
                      <w:rFonts w:eastAsiaTheme="minorEastAsia"/>
                      <w:vertAlign w:val="subscript"/>
                    </w:rPr>
                    <w:t>2</w:t>
                  </w:r>
                  <w:r w:rsidRPr="00B66906">
                    <w:rPr>
                      <w:rFonts w:eastAsiaTheme="minorEastAsia"/>
                    </w:rPr>
                    <w:t>/p]</w:t>
                  </w:r>
                </w:p>
              </w:tc>
            </w:tr>
          </w:tbl>
          <w:p w14:paraId="004C50EC" w14:textId="77777777" w:rsidR="00506825" w:rsidRPr="00B66906" w:rsidRDefault="00506825" w:rsidP="004D7E01">
            <w:pPr>
              <w:tabs>
                <w:tab w:val="left" w:pos="2750"/>
              </w:tabs>
              <w:rPr>
                <w:color w:val="000000" w:themeColor="text1"/>
                <w:szCs w:val="22"/>
              </w:rPr>
            </w:pPr>
          </w:p>
        </w:tc>
      </w:tr>
    </w:tbl>
    <w:p w14:paraId="6167E226" w14:textId="77777777" w:rsidR="00506825" w:rsidRPr="00B66906" w:rsidRDefault="00506825" w:rsidP="00015F7F">
      <w:pPr>
        <w:rPr>
          <w:color w:val="000000" w:themeColor="text1"/>
          <w:szCs w:val="22"/>
        </w:rPr>
      </w:pPr>
    </w:p>
    <w:p w14:paraId="695BC926" w14:textId="77777777" w:rsidR="00506825" w:rsidRPr="00B66906" w:rsidRDefault="00506825" w:rsidP="00015F7F">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E14752" w:rsidRPr="00B66906" w14:paraId="27C59B6A" w14:textId="77777777">
        <w:tc>
          <w:tcPr>
            <w:tcW w:w="8702" w:type="dxa"/>
            <w:shd w:val="clear" w:color="auto" w:fill="17365D"/>
          </w:tcPr>
          <w:p w14:paraId="0140A34E" w14:textId="77777777" w:rsidR="00E14752" w:rsidRPr="00B66906" w:rsidRDefault="000559C5" w:rsidP="008A5F29">
            <w:pPr>
              <w:numPr>
                <w:ilvl w:val="1"/>
                <w:numId w:val="3"/>
              </w:numPr>
              <w:rPr>
                <w:b/>
                <w:color w:val="FFFFFF"/>
                <w:szCs w:val="22"/>
              </w:rPr>
            </w:pPr>
            <w:bookmarkStart w:id="56" w:name="_Ref348725876"/>
            <w:r w:rsidRPr="00B66906">
              <w:rPr>
                <w:b/>
                <w:color w:val="FFFFFF"/>
                <w:szCs w:val="22"/>
              </w:rPr>
              <w:t xml:space="preserve">Data and parameters fixed </w:t>
            </w:r>
            <w:r w:rsidRPr="00B66906">
              <w:rPr>
                <w:b/>
                <w:i/>
                <w:color w:val="FFFFFF"/>
                <w:szCs w:val="22"/>
              </w:rPr>
              <w:t>ex ante</w:t>
            </w:r>
            <w:bookmarkEnd w:id="56"/>
          </w:p>
        </w:tc>
      </w:tr>
    </w:tbl>
    <w:p w14:paraId="62E7EE33" w14:textId="77777777" w:rsidR="00E14752" w:rsidRPr="00B66906" w:rsidRDefault="00E14752" w:rsidP="00E14752">
      <w:pPr>
        <w:rPr>
          <w:szCs w:val="22"/>
        </w:rPr>
      </w:pPr>
      <w:r w:rsidRPr="00B66906">
        <w:rPr>
          <w:szCs w:val="22"/>
        </w:rPr>
        <w:t xml:space="preserve">The source of each </w:t>
      </w:r>
      <w:r w:rsidR="00F643F9" w:rsidRPr="00B66906">
        <w:rPr>
          <w:szCs w:val="22"/>
        </w:rPr>
        <w:t xml:space="preserve">data and parameter fixed </w:t>
      </w:r>
      <w:r w:rsidR="00F643F9" w:rsidRPr="00B66906">
        <w:rPr>
          <w:i/>
          <w:szCs w:val="22"/>
        </w:rPr>
        <w:t>ex ante</w:t>
      </w:r>
      <w:r w:rsidRPr="00B66906">
        <w:rPr>
          <w:szCs w:val="22"/>
        </w:rPr>
        <w:t xml:space="preserve"> is listed as below.</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8"/>
        <w:gridCol w:w="4737"/>
        <w:gridCol w:w="2655"/>
      </w:tblGrid>
      <w:tr w:rsidR="00E14752" w:rsidRPr="00B66906" w14:paraId="0AF46AF8" w14:textId="77777777" w:rsidTr="00FB1055">
        <w:tc>
          <w:tcPr>
            <w:tcW w:w="1108" w:type="dxa"/>
            <w:shd w:val="clear" w:color="auto" w:fill="C6D9F1"/>
          </w:tcPr>
          <w:p w14:paraId="76AA04CF" w14:textId="77777777" w:rsidR="00E14752" w:rsidRPr="00B66906" w:rsidRDefault="00E14752" w:rsidP="001A1BA7">
            <w:pPr>
              <w:jc w:val="center"/>
              <w:rPr>
                <w:szCs w:val="22"/>
              </w:rPr>
            </w:pPr>
            <w:r w:rsidRPr="00B66906">
              <w:rPr>
                <w:szCs w:val="22"/>
              </w:rPr>
              <w:t>Parameter</w:t>
            </w:r>
          </w:p>
        </w:tc>
        <w:tc>
          <w:tcPr>
            <w:tcW w:w="4737" w:type="dxa"/>
            <w:shd w:val="clear" w:color="auto" w:fill="C6D9F1"/>
          </w:tcPr>
          <w:p w14:paraId="73877F78" w14:textId="77777777" w:rsidR="00E14752" w:rsidRPr="00B66906" w:rsidRDefault="00E14752" w:rsidP="001A1BA7">
            <w:pPr>
              <w:jc w:val="center"/>
              <w:rPr>
                <w:szCs w:val="22"/>
              </w:rPr>
            </w:pPr>
            <w:r w:rsidRPr="00B66906">
              <w:rPr>
                <w:szCs w:val="22"/>
              </w:rPr>
              <w:t>Description of data</w:t>
            </w:r>
          </w:p>
        </w:tc>
        <w:tc>
          <w:tcPr>
            <w:tcW w:w="2655" w:type="dxa"/>
            <w:shd w:val="clear" w:color="auto" w:fill="C6D9F1"/>
          </w:tcPr>
          <w:p w14:paraId="30320B9E" w14:textId="77777777" w:rsidR="00E14752" w:rsidRPr="00B66906" w:rsidRDefault="00E14752" w:rsidP="001A1BA7">
            <w:pPr>
              <w:jc w:val="center"/>
              <w:rPr>
                <w:szCs w:val="22"/>
              </w:rPr>
            </w:pPr>
            <w:r w:rsidRPr="00B66906">
              <w:rPr>
                <w:szCs w:val="22"/>
              </w:rPr>
              <w:t>Source</w:t>
            </w:r>
          </w:p>
        </w:tc>
      </w:tr>
      <w:tr w:rsidR="00FB1055" w:rsidRPr="00B66906" w14:paraId="12CA53C7" w14:textId="77777777" w:rsidTr="00FB1055">
        <w:trPr>
          <w:trHeight w:val="1125"/>
        </w:trPr>
        <w:tc>
          <w:tcPr>
            <w:tcW w:w="1108" w:type="dxa"/>
            <w:shd w:val="clear" w:color="auto" w:fill="auto"/>
          </w:tcPr>
          <w:p w14:paraId="5DB852E8" w14:textId="77777777" w:rsidR="00FB1055" w:rsidRPr="00EC703E" w:rsidRDefault="00B6035F" w:rsidP="00FB1055">
            <w:pPr>
              <w:jc w:val="center"/>
              <w:rPr>
                <w:szCs w:val="22"/>
              </w:rPr>
            </w:pPr>
            <m:oMathPara>
              <m:oMath>
                <m:sSub>
                  <m:sSubPr>
                    <m:ctrlPr>
                      <w:rPr>
                        <w:rFonts w:ascii="Cambria Math" w:hAnsi="Cambria Math"/>
                        <w:i/>
                        <w:szCs w:val="22"/>
                      </w:rPr>
                    </m:ctrlPr>
                  </m:sSubPr>
                  <m:e>
                    <m:r>
                      <w:rPr>
                        <w:rFonts w:ascii="Cambria Math" w:eastAsiaTheme="minorEastAsia" w:hAnsi="Cambria Math"/>
                        <w:szCs w:val="22"/>
                      </w:rPr>
                      <m:t>EF</m:t>
                    </m:r>
                  </m:e>
                  <m:sub>
                    <m:r>
                      <w:rPr>
                        <w:rFonts w:ascii="Cambria Math" w:eastAsiaTheme="minorEastAsia" w:hAnsi="Cambria Math"/>
                        <w:szCs w:val="22"/>
                      </w:rPr>
                      <m:t>elec</m:t>
                    </m:r>
                  </m:sub>
                </m:sSub>
              </m:oMath>
            </m:oMathPara>
          </w:p>
        </w:tc>
        <w:tc>
          <w:tcPr>
            <w:tcW w:w="4737" w:type="dxa"/>
            <w:shd w:val="clear" w:color="auto" w:fill="auto"/>
          </w:tcPr>
          <w:p w14:paraId="03516B92" w14:textId="1C5107D3" w:rsidR="00FB1055" w:rsidRPr="00EC703E" w:rsidRDefault="00FB1055" w:rsidP="00FB1055">
            <w:pPr>
              <w:rPr>
                <w:rFonts w:eastAsiaTheme="minorEastAsia"/>
                <w:szCs w:val="22"/>
              </w:rPr>
            </w:pPr>
            <w:r w:rsidRPr="00EC703E">
              <w:rPr>
                <w:rFonts w:eastAsiaTheme="minorEastAsia"/>
                <w:szCs w:val="22"/>
              </w:rPr>
              <w:t>CO</w:t>
            </w:r>
            <w:r w:rsidRPr="00EC703E">
              <w:rPr>
                <w:rFonts w:eastAsiaTheme="minorEastAsia"/>
                <w:szCs w:val="22"/>
                <w:vertAlign w:val="subscript"/>
              </w:rPr>
              <w:t>2</w:t>
            </w:r>
            <w:r w:rsidRPr="00EC703E">
              <w:rPr>
                <w:rFonts w:eastAsiaTheme="minorEastAsia"/>
                <w:szCs w:val="22"/>
              </w:rPr>
              <w:t xml:space="preserve"> emission factor for consumed electricity</w:t>
            </w:r>
            <w:r w:rsidR="00BC4899" w:rsidRPr="00EC703E">
              <w:rPr>
                <w:rFonts w:eastAsiaTheme="minorEastAsia"/>
                <w:szCs w:val="22"/>
              </w:rPr>
              <w:t xml:space="preserve"> [tCO</w:t>
            </w:r>
            <w:r w:rsidR="00BC4899" w:rsidRPr="00EC703E">
              <w:rPr>
                <w:rFonts w:eastAsiaTheme="minorEastAsia"/>
                <w:szCs w:val="22"/>
                <w:vertAlign w:val="subscript"/>
              </w:rPr>
              <w:t>2</w:t>
            </w:r>
            <w:r w:rsidR="00BC4899" w:rsidRPr="00EC703E">
              <w:rPr>
                <w:rFonts w:eastAsiaTheme="minorEastAsia"/>
                <w:szCs w:val="22"/>
              </w:rPr>
              <w:t>/MWh]</w:t>
            </w:r>
            <w:r w:rsidRPr="00EC703E">
              <w:rPr>
                <w:rFonts w:eastAsiaTheme="minorEastAsia"/>
                <w:szCs w:val="22"/>
              </w:rPr>
              <w:t>.</w:t>
            </w:r>
          </w:p>
          <w:p w14:paraId="659878FC" w14:textId="77777777" w:rsidR="00FB1055" w:rsidRPr="00EC703E" w:rsidRDefault="00FB1055" w:rsidP="00FB1055">
            <w:pPr>
              <w:rPr>
                <w:rFonts w:eastAsiaTheme="minorEastAsia"/>
                <w:szCs w:val="22"/>
              </w:rPr>
            </w:pPr>
            <w:r w:rsidRPr="00EC703E">
              <w:rPr>
                <w:rFonts w:eastAsiaTheme="minorEastAsia"/>
                <w:szCs w:val="22"/>
              </w:rPr>
              <w:t>When the project screw chiller consumes only 1) grid electricity, 2) captive electricity</w:t>
            </w:r>
            <w:r w:rsidRPr="00EC703E">
              <w:t xml:space="preserve"> </w:t>
            </w:r>
            <w:r w:rsidRPr="00EC703E">
              <w:rPr>
                <w:rFonts w:eastAsiaTheme="minorEastAsia"/>
                <w:szCs w:val="22"/>
              </w:rPr>
              <w:t>or 3) electricity directly supplied from other sources (e.g. independent power producer (IPP), small power producer (SPP) and very small power producer (VSPP)) to the project site, the project participant applies the CO</w:t>
            </w:r>
            <w:r w:rsidRPr="00EC703E">
              <w:rPr>
                <w:rFonts w:eastAsiaTheme="minorEastAsia"/>
                <w:szCs w:val="22"/>
                <w:vertAlign w:val="subscript"/>
              </w:rPr>
              <w:t>2</w:t>
            </w:r>
            <w:r w:rsidRPr="00EC703E">
              <w:rPr>
                <w:rFonts w:eastAsiaTheme="minorEastAsia"/>
                <w:szCs w:val="22"/>
              </w:rPr>
              <w:t xml:space="preserve"> emission factor respectively.</w:t>
            </w:r>
          </w:p>
          <w:p w14:paraId="25663730" w14:textId="77777777" w:rsidR="00FB1055" w:rsidRPr="00EC703E" w:rsidRDefault="00FB1055" w:rsidP="00FB1055">
            <w:pPr>
              <w:rPr>
                <w:rFonts w:eastAsiaTheme="minorEastAsia"/>
                <w:szCs w:val="22"/>
              </w:rPr>
            </w:pPr>
            <w:r w:rsidRPr="00EC703E">
              <w:rPr>
                <w:rFonts w:eastAsiaTheme="minorEastAsia"/>
                <w:szCs w:val="22"/>
              </w:rPr>
              <w:t>When the project screw chiller may consume electricity supplied from more than 1 electric source, the project participant applies the CO</w:t>
            </w:r>
            <w:r w:rsidRPr="00EC703E">
              <w:rPr>
                <w:rFonts w:eastAsiaTheme="minorEastAsia"/>
                <w:szCs w:val="22"/>
                <w:vertAlign w:val="subscript"/>
              </w:rPr>
              <w:t>2</w:t>
            </w:r>
            <w:r w:rsidRPr="00EC703E">
              <w:rPr>
                <w:rFonts w:eastAsiaTheme="minorEastAsia"/>
                <w:szCs w:val="22"/>
              </w:rPr>
              <w:t xml:space="preserve"> emission factor with the lowest value.</w:t>
            </w:r>
          </w:p>
          <w:p w14:paraId="5D5FFC89" w14:textId="77777777" w:rsidR="00FB1055" w:rsidRPr="00EC703E" w:rsidRDefault="00FB1055" w:rsidP="00FB1055">
            <w:pPr>
              <w:rPr>
                <w:szCs w:val="22"/>
              </w:rPr>
            </w:pPr>
          </w:p>
          <w:p w14:paraId="4667F447" w14:textId="77777777" w:rsidR="00FB1055" w:rsidRPr="00EC703E" w:rsidRDefault="00FB1055" w:rsidP="00FB1055">
            <w:pPr>
              <w:rPr>
                <w:szCs w:val="22"/>
              </w:rPr>
            </w:pPr>
            <w:r w:rsidRPr="00EC703E">
              <w:rPr>
                <w:szCs w:val="22"/>
              </w:rPr>
              <w:t>[CO</w:t>
            </w:r>
            <w:r w:rsidRPr="00EC703E">
              <w:rPr>
                <w:szCs w:val="22"/>
                <w:vertAlign w:val="subscript"/>
              </w:rPr>
              <w:t>2</w:t>
            </w:r>
            <w:r w:rsidRPr="00EC703E">
              <w:rPr>
                <w:szCs w:val="22"/>
              </w:rPr>
              <w:t xml:space="preserve"> emission factor]</w:t>
            </w:r>
          </w:p>
          <w:p w14:paraId="1D131FD6" w14:textId="77777777" w:rsidR="00FB1055" w:rsidRPr="00EC703E" w:rsidRDefault="00CD46BA" w:rsidP="00FB1055">
            <w:pPr>
              <w:rPr>
                <w:b/>
                <w:szCs w:val="22"/>
              </w:rPr>
            </w:pPr>
            <w:r w:rsidRPr="00EC703E">
              <w:rPr>
                <w:b/>
                <w:szCs w:val="22"/>
              </w:rPr>
              <w:t>Case</w:t>
            </w:r>
            <w:r w:rsidR="00FB1055" w:rsidRPr="00EC703E">
              <w:rPr>
                <w:b/>
                <w:szCs w:val="22"/>
              </w:rPr>
              <w:t xml:space="preserve"> 1) </w:t>
            </w:r>
            <w:r w:rsidRPr="00EC703E">
              <w:rPr>
                <w:b/>
                <w:szCs w:val="22"/>
              </w:rPr>
              <w:t>G</w:t>
            </w:r>
            <w:r w:rsidR="00FB1055" w:rsidRPr="00EC703E">
              <w:rPr>
                <w:b/>
                <w:szCs w:val="22"/>
              </w:rPr>
              <w:t>rid electricity</w:t>
            </w:r>
          </w:p>
          <w:p w14:paraId="01B918A2" w14:textId="77777777" w:rsidR="00FB1055" w:rsidRPr="00EC703E" w:rsidRDefault="00FB1055" w:rsidP="00FB1055">
            <w:pPr>
              <w:rPr>
                <w:rFonts w:eastAsiaTheme="minorEastAsia"/>
                <w:szCs w:val="22"/>
              </w:rPr>
            </w:pPr>
            <w:r w:rsidRPr="00EC703E">
              <w:rPr>
                <w:rFonts w:eastAsiaTheme="minorEastAsia"/>
                <w:szCs w:val="22"/>
              </w:rPr>
              <w:t xml:space="preserve">The most recent value available </w:t>
            </w:r>
            <w:r w:rsidRPr="00EC703E">
              <w:rPr>
                <w:rFonts w:eastAsiaTheme="minorEastAsia" w:hint="eastAsia"/>
                <w:szCs w:val="22"/>
              </w:rPr>
              <w:t xml:space="preserve">from the source stated in this table </w:t>
            </w:r>
            <w:r w:rsidRPr="00EC703E">
              <w:rPr>
                <w:rFonts w:eastAsiaTheme="minorEastAsia"/>
                <w:szCs w:val="22"/>
              </w:rPr>
              <w:t>at the time of validation</w:t>
            </w:r>
          </w:p>
          <w:p w14:paraId="34F2A1B2" w14:textId="77777777" w:rsidR="00FB1055" w:rsidRPr="00EC703E" w:rsidRDefault="00FB1055" w:rsidP="00FB1055">
            <w:pPr>
              <w:rPr>
                <w:rFonts w:eastAsiaTheme="minorEastAsia"/>
                <w:szCs w:val="22"/>
              </w:rPr>
            </w:pPr>
          </w:p>
          <w:p w14:paraId="5B31EEE6" w14:textId="77777777" w:rsidR="00CD46BA" w:rsidRPr="00EC703E" w:rsidRDefault="00CD46BA" w:rsidP="00FB1055">
            <w:pPr>
              <w:jc w:val="left"/>
              <w:rPr>
                <w:b/>
                <w:lang w:val="en-GB"/>
              </w:rPr>
            </w:pPr>
            <w:r w:rsidRPr="00EC703E">
              <w:rPr>
                <w:b/>
                <w:lang w:val="en-GB"/>
              </w:rPr>
              <w:t>Case</w:t>
            </w:r>
            <w:r w:rsidR="00FB1055" w:rsidRPr="00EC703E">
              <w:rPr>
                <w:b/>
                <w:lang w:val="en-GB"/>
              </w:rPr>
              <w:t xml:space="preserve"> 2) </w:t>
            </w:r>
            <w:r w:rsidRPr="00EC703E">
              <w:rPr>
                <w:b/>
                <w:lang w:val="en-GB"/>
              </w:rPr>
              <w:t>C</w:t>
            </w:r>
            <w:r w:rsidR="00FB1055" w:rsidRPr="00EC703E">
              <w:rPr>
                <w:b/>
                <w:lang w:val="en-GB"/>
              </w:rPr>
              <w:t xml:space="preserve">aptive electricity including </w:t>
            </w:r>
            <w:r w:rsidR="00FB1055" w:rsidRPr="00EC703E">
              <w:rPr>
                <w:b/>
                <w:lang w:val="en-GB"/>
              </w:rPr>
              <w:lastRenderedPageBreak/>
              <w:t>cogeneration system</w:t>
            </w:r>
          </w:p>
          <w:p w14:paraId="25A6D81B" w14:textId="77777777" w:rsidR="00FB1055" w:rsidRPr="00EC703E" w:rsidRDefault="00B6035F" w:rsidP="00FB1055">
            <w:pPr>
              <w:jc w:val="left"/>
              <w:rPr>
                <w:lang w:val="en-GB"/>
              </w:rPr>
            </w:pPr>
            <m:oMath>
              <m:sSub>
                <m:sSubPr>
                  <m:ctrlPr>
                    <w:rPr>
                      <w:rFonts w:ascii="Cambria Math" w:hAnsi="Cambria Math"/>
                      <w:i/>
                      <w:szCs w:val="22"/>
                    </w:rPr>
                  </m:ctrlPr>
                </m:sSubPr>
                <m:e>
                  <m:r>
                    <w:rPr>
                      <w:rFonts w:ascii="Cambria Math" w:eastAsiaTheme="minorEastAsia" w:hAnsi="Cambria Math"/>
                      <w:szCs w:val="22"/>
                    </w:rPr>
                    <m:t>EF</m:t>
                  </m:r>
                </m:e>
                <m:sub>
                  <m:r>
                    <w:rPr>
                      <w:rFonts w:ascii="Cambria Math" w:eastAsiaTheme="minorEastAsia" w:hAnsi="Cambria Math"/>
                      <w:szCs w:val="22"/>
                    </w:rPr>
                    <m:t>elec</m:t>
                  </m:r>
                </m:sub>
              </m:sSub>
            </m:oMath>
            <w:r w:rsidR="00FB1055" w:rsidRPr="00EC703E">
              <w:rPr>
                <w:lang w:val="en-GB"/>
              </w:rPr>
              <w:t xml:space="preserve"> is </w:t>
            </w:r>
            <w:r w:rsidR="00FB1055" w:rsidRPr="00EC703E">
              <w:rPr>
                <w:rFonts w:hint="eastAsia"/>
                <w:lang w:val="en-GB"/>
              </w:rPr>
              <w:t>determined</w:t>
            </w:r>
            <w:r w:rsidR="00FB1055" w:rsidRPr="00EC703E">
              <w:rPr>
                <w:lang w:val="en-GB"/>
              </w:rPr>
              <w:t xml:space="preserve"> based on the following </w:t>
            </w:r>
            <w:r w:rsidR="00FB1055" w:rsidRPr="00EC703E">
              <w:rPr>
                <w:rFonts w:hint="eastAsia"/>
                <w:lang w:val="en-GB"/>
              </w:rPr>
              <w:t>options</w:t>
            </w:r>
            <w:r w:rsidR="00FB1055" w:rsidRPr="00EC703E">
              <w:rPr>
                <w:lang w:val="en-GB"/>
              </w:rPr>
              <w:t>:</w:t>
            </w:r>
          </w:p>
          <w:p w14:paraId="0CBD4287" w14:textId="77777777" w:rsidR="00FB1055" w:rsidRPr="00EC703E" w:rsidRDefault="00FB1055" w:rsidP="00FB1055">
            <w:pPr>
              <w:pStyle w:val="af9"/>
              <w:numPr>
                <w:ilvl w:val="0"/>
                <w:numId w:val="7"/>
              </w:numPr>
              <w:ind w:leftChars="0"/>
              <w:jc w:val="left"/>
              <w:rPr>
                <w:szCs w:val="22"/>
                <w:u w:val="single"/>
                <w:lang w:val="en-GB"/>
              </w:rPr>
            </w:pPr>
            <w:r w:rsidRPr="00EC703E">
              <w:rPr>
                <w:szCs w:val="22"/>
                <w:u w:val="single"/>
                <w:lang w:val="en-GB"/>
              </w:rPr>
              <w:t>Calculated from its power generation efficiency (</w:t>
            </w:r>
            <m:oMath>
              <m:sSub>
                <m:sSubPr>
                  <m:ctrlPr>
                    <w:rPr>
                      <w:rFonts w:ascii="Cambria Math" w:hAnsi="Cambria Math"/>
                      <w:i/>
                      <w:szCs w:val="22"/>
                      <w:u w:val="single"/>
                      <w:lang w:val="en-GB"/>
                    </w:rPr>
                  </m:ctrlPr>
                </m:sSubPr>
                <m:e>
                  <m:r>
                    <w:rPr>
                      <w:rFonts w:ascii="Cambria Math" w:hAnsi="Cambria Math"/>
                      <w:szCs w:val="22"/>
                      <w:u w:val="single"/>
                      <w:lang w:val="en-GB"/>
                    </w:rPr>
                    <m:t>η</m:t>
                  </m:r>
                </m:e>
                <m:sub>
                  <m:r>
                    <w:rPr>
                      <w:rFonts w:ascii="Cambria Math" w:hAnsi="Cambria Math"/>
                      <w:szCs w:val="22"/>
                      <w:u w:val="single"/>
                      <w:lang w:val="en-GB"/>
                    </w:rPr>
                    <m:t>elec</m:t>
                  </m:r>
                </m:sub>
              </m:sSub>
            </m:oMath>
            <w:r w:rsidRPr="00EC703E">
              <w:rPr>
                <w:szCs w:val="22"/>
                <w:u w:val="single"/>
                <w:lang w:val="en-GB"/>
              </w:rPr>
              <w:t xml:space="preserve"> [%]) obtained from manufacturer’s specification.</w:t>
            </w:r>
          </w:p>
          <w:p w14:paraId="53ADE9CB" w14:textId="77777777" w:rsidR="00FB1055" w:rsidRPr="00EC703E" w:rsidRDefault="00FB1055" w:rsidP="00FB1055">
            <w:pPr>
              <w:jc w:val="left"/>
              <w:rPr>
                <w:szCs w:val="22"/>
                <w:lang w:val="en-GB"/>
              </w:rPr>
            </w:pPr>
            <w:r w:rsidRPr="00EC703E">
              <w:rPr>
                <w:szCs w:val="22"/>
                <w:lang w:val="en-GB"/>
              </w:rPr>
              <w:t>The power generation efficiency based on lower heating value</w:t>
            </w:r>
            <w:r w:rsidRPr="00EC703E">
              <w:rPr>
                <w:lang w:val="en-GB"/>
              </w:rPr>
              <w:t xml:space="preserve"> (LHV)</w:t>
            </w:r>
            <w:r w:rsidRPr="00EC703E">
              <w:rPr>
                <w:szCs w:val="22"/>
                <w:lang w:val="en-GB"/>
              </w:rPr>
              <w:t xml:space="preserve"> of the </w:t>
            </w:r>
            <w:r w:rsidRPr="00EC703E">
              <w:rPr>
                <w:color w:val="000000" w:themeColor="text1"/>
                <w:szCs w:val="22"/>
                <w:lang w:val="en-GB"/>
              </w:rPr>
              <w:t>captive power generation system</w:t>
            </w:r>
            <w:r w:rsidRPr="00EC703E">
              <w:rPr>
                <w:szCs w:val="22"/>
                <w:lang w:val="en-GB"/>
              </w:rPr>
              <w:t xml:space="preserve"> from the manufacturer’s specification is applied;</w:t>
            </w:r>
          </w:p>
          <w:p w14:paraId="51EEE5CA" w14:textId="77777777" w:rsidR="00FB1055" w:rsidRPr="00EC703E" w:rsidRDefault="00B6035F" w:rsidP="00FB1055">
            <w:pPr>
              <w:pStyle w:val="af9"/>
              <w:ind w:leftChars="0" w:left="360"/>
              <w:jc w:val="left"/>
              <w:rPr>
                <w:rFonts w:eastAsiaTheme="minorEastAsia"/>
                <w:szCs w:val="22"/>
                <w:lang w:val="en-GB"/>
              </w:rPr>
            </w:pPr>
            <m:oMathPara>
              <m:oMathParaPr>
                <m:jc m:val="left"/>
              </m:oMathParaPr>
              <m:oMath>
                <m:sSub>
                  <m:sSubPr>
                    <m:ctrlPr>
                      <w:rPr>
                        <w:rFonts w:ascii="Cambria Math" w:hAnsi="Cambria Math"/>
                        <w:i/>
                        <w:szCs w:val="22"/>
                        <w:lang w:val="en-GB"/>
                      </w:rPr>
                    </m:ctrlPr>
                  </m:sSubPr>
                  <m:e>
                    <m:r>
                      <w:rPr>
                        <w:rFonts w:ascii="Cambria Math" w:hAnsi="Cambria Math"/>
                        <w:szCs w:val="22"/>
                        <w:lang w:val="en-GB"/>
                      </w:rPr>
                      <m:t>EF</m:t>
                    </m:r>
                  </m:e>
                  <m:sub>
                    <m:r>
                      <w:rPr>
                        <w:rFonts w:ascii="Cambria Math" w:hAnsi="Cambria Math"/>
                        <w:szCs w:val="22"/>
                        <w:lang w:val="en-GB"/>
                      </w:rPr>
                      <m:t>gen</m:t>
                    </m:r>
                  </m:sub>
                </m:sSub>
                <m:r>
                  <w:rPr>
                    <w:rFonts w:ascii="Cambria Math" w:hAnsi="Cambria Math"/>
                    <w:szCs w:val="22"/>
                    <w:lang w:val="en-GB"/>
                  </w:rPr>
                  <m:t xml:space="preserve">=3.6 × </m:t>
                </m:r>
                <m:f>
                  <m:fPr>
                    <m:ctrlPr>
                      <w:rPr>
                        <w:rFonts w:ascii="Cambria Math" w:hAnsi="Cambria Math"/>
                        <w:i/>
                        <w:szCs w:val="22"/>
                        <w:lang w:val="en-GB"/>
                      </w:rPr>
                    </m:ctrlPr>
                  </m:fPr>
                  <m:num>
                    <m:r>
                      <w:rPr>
                        <w:rFonts w:ascii="Cambria Math" w:hAnsi="Cambria Math"/>
                        <w:szCs w:val="22"/>
                        <w:lang w:val="en-GB"/>
                      </w:rPr>
                      <m:t>100</m:t>
                    </m:r>
                  </m:num>
                  <m:den>
                    <m:sSub>
                      <m:sSubPr>
                        <m:ctrlPr>
                          <w:rPr>
                            <w:rFonts w:ascii="Cambria Math" w:hAnsi="Cambria Math"/>
                            <w:i/>
                            <w:szCs w:val="22"/>
                            <w:lang w:val="en-GB"/>
                          </w:rPr>
                        </m:ctrlPr>
                      </m:sSubPr>
                      <m:e>
                        <m:r>
                          <w:rPr>
                            <w:rFonts w:ascii="Cambria Math" w:hAnsi="Cambria Math"/>
                            <w:szCs w:val="22"/>
                            <w:lang w:val="en-GB"/>
                          </w:rPr>
                          <m:t>η</m:t>
                        </m:r>
                      </m:e>
                      <m:sub>
                        <m:r>
                          <w:rPr>
                            <w:rFonts w:ascii="Cambria Math" w:hAnsi="Cambria Math"/>
                            <w:szCs w:val="22"/>
                            <w:lang w:val="en-GB"/>
                          </w:rPr>
                          <m:t>elec</m:t>
                        </m:r>
                      </m:sub>
                    </m:sSub>
                  </m:den>
                </m:f>
                <m:r>
                  <w:rPr>
                    <w:rFonts w:ascii="Cambria Math" w:hAnsi="Cambria Math"/>
                    <w:szCs w:val="22"/>
                    <w:lang w:val="en-GB"/>
                  </w:rPr>
                  <m:t>×</m:t>
                </m:r>
                <m:sSub>
                  <m:sSubPr>
                    <m:ctrlPr>
                      <w:rPr>
                        <w:rFonts w:ascii="Cambria Math" w:hAnsi="Cambria Math"/>
                        <w:i/>
                        <w:szCs w:val="22"/>
                        <w:lang w:val="en-GB"/>
                      </w:rPr>
                    </m:ctrlPr>
                  </m:sSubPr>
                  <m:e>
                    <m:r>
                      <w:rPr>
                        <w:rFonts w:ascii="Cambria Math" w:hAnsi="Cambria Math"/>
                        <w:szCs w:val="22"/>
                        <w:lang w:val="en-GB"/>
                      </w:rPr>
                      <m:t>EF</m:t>
                    </m:r>
                  </m:e>
                  <m:sub>
                    <m:r>
                      <w:rPr>
                        <w:rFonts w:ascii="Cambria Math" w:hAnsi="Cambria Math"/>
                        <w:szCs w:val="22"/>
                        <w:lang w:val="en-GB"/>
                      </w:rPr>
                      <m:t>fuel</m:t>
                    </m:r>
                  </m:sub>
                </m:sSub>
              </m:oMath>
            </m:oMathPara>
          </w:p>
          <w:p w14:paraId="54F25671" w14:textId="77777777" w:rsidR="00FB1055" w:rsidRPr="00EC703E" w:rsidRDefault="00FB1055" w:rsidP="00FB1055"/>
          <w:p w14:paraId="6FEB01A4" w14:textId="77777777" w:rsidR="00FB1055" w:rsidRPr="00EC703E" w:rsidRDefault="00FB1055" w:rsidP="00FB1055">
            <w:pPr>
              <w:jc w:val="left"/>
              <w:rPr>
                <w:u w:val="single"/>
                <w:lang w:val="en-GB"/>
              </w:rPr>
            </w:pPr>
            <w:r w:rsidRPr="00EC703E">
              <w:rPr>
                <w:u w:val="single"/>
                <w:lang w:val="en-GB"/>
              </w:rPr>
              <w:t>b</w:t>
            </w:r>
            <w:r w:rsidRPr="00EC703E">
              <w:rPr>
                <w:rFonts w:hint="eastAsia"/>
                <w:u w:val="single"/>
                <w:lang w:val="en-GB"/>
              </w:rPr>
              <w:t>) C</w:t>
            </w:r>
            <w:r w:rsidRPr="00EC703E">
              <w:rPr>
                <w:u w:val="single"/>
                <w:lang w:val="en-GB"/>
              </w:rPr>
              <w:t xml:space="preserve">alculated </w:t>
            </w:r>
            <w:r w:rsidRPr="00EC703E">
              <w:rPr>
                <w:rFonts w:hint="eastAsia"/>
                <w:u w:val="single"/>
                <w:lang w:val="en-GB"/>
              </w:rPr>
              <w:t>from measured data</w:t>
            </w:r>
          </w:p>
          <w:p w14:paraId="25AAF38E" w14:textId="17449C63" w:rsidR="00FB1055" w:rsidRPr="00EC703E" w:rsidRDefault="00FB1055" w:rsidP="00FB1055">
            <w:pPr>
              <w:rPr>
                <w:lang w:val="en-GB"/>
              </w:rPr>
            </w:pPr>
            <w:r w:rsidRPr="00EC703E">
              <w:rPr>
                <w:lang w:val="en-GB"/>
              </w:rPr>
              <w:t>The power generation efficiency</w:t>
            </w:r>
            <w:r w:rsidRPr="00EC703E">
              <w:rPr>
                <w:rFonts w:hint="eastAsia"/>
                <w:lang w:val="en-GB"/>
              </w:rPr>
              <w:t xml:space="preserve"> calculated from monitored data of the amount of fuel input for power generation (</w:t>
            </w:r>
            <m:oMath>
              <m:sSub>
                <m:sSubPr>
                  <m:ctrlPr>
                    <w:rPr>
                      <w:rFonts w:ascii="Cambria Math" w:hAnsi="Cambria Math"/>
                      <w:i/>
                      <w:lang w:val="en-GB"/>
                    </w:rPr>
                  </m:ctrlPr>
                </m:sSubPr>
                <m:e>
                  <m:r>
                    <w:rPr>
                      <w:rFonts w:ascii="Cambria Math" w:hAnsi="Cambria Math" w:hint="eastAsia"/>
                      <w:lang w:val="en-GB"/>
                    </w:rPr>
                    <m:t>FC</m:t>
                  </m:r>
                </m:e>
                <m:sub>
                  <m:r>
                    <w:rPr>
                      <w:rFonts w:ascii="Cambria Math" w:hAnsi="Cambria Math" w:hint="eastAsia"/>
                      <w:lang w:val="en-GB"/>
                    </w:rPr>
                    <m:t>PJ,p</m:t>
                  </m:r>
                </m:sub>
              </m:sSub>
            </m:oMath>
            <w:r w:rsidRPr="00EC703E">
              <w:rPr>
                <w:rFonts w:hint="eastAsia"/>
                <w:lang w:val="en-GB"/>
              </w:rPr>
              <w:t>) and the amount of electricity generated (</w:t>
            </w:r>
            <m:oMath>
              <m:sSub>
                <m:sSubPr>
                  <m:ctrlPr>
                    <w:rPr>
                      <w:rFonts w:ascii="Cambria Math" w:hAnsi="Cambria Math"/>
                      <w:i/>
                      <w:lang w:val="en-GB"/>
                    </w:rPr>
                  </m:ctrlPr>
                </m:sSubPr>
                <m:e>
                  <m:r>
                    <w:rPr>
                      <w:rFonts w:ascii="Cambria Math" w:hAnsi="Cambria Math" w:hint="eastAsia"/>
                      <w:lang w:val="en-GB"/>
                    </w:rPr>
                    <m:t>EG</m:t>
                  </m:r>
                </m:e>
                <m:sub>
                  <m:r>
                    <w:rPr>
                      <w:rFonts w:ascii="Cambria Math" w:hAnsi="Cambria Math" w:hint="eastAsia"/>
                      <w:lang w:val="en-GB"/>
                    </w:rPr>
                    <m:t>PJ,p</m:t>
                  </m:r>
                </m:sub>
              </m:sSub>
            </m:oMath>
            <w:r w:rsidRPr="00EC703E">
              <w:rPr>
                <w:rFonts w:hint="eastAsia"/>
                <w:lang w:val="en-GB"/>
              </w:rPr>
              <w:t xml:space="preserve">) during the period </w:t>
            </w:r>
            <w:r w:rsidRPr="00EC703E">
              <w:rPr>
                <w:rFonts w:hint="eastAsia"/>
                <w:i/>
                <w:lang w:val="en-GB"/>
              </w:rPr>
              <w:t>p</w:t>
            </w:r>
            <w:r w:rsidRPr="00EC703E">
              <w:rPr>
                <w:rFonts w:hint="eastAsia"/>
                <w:lang w:val="en-GB"/>
              </w:rPr>
              <w:t xml:space="preserve"> is applied. The measurement is conducted with the monitoring equipment to </w:t>
            </w:r>
            <w:r w:rsidRPr="00EC703E">
              <w:rPr>
                <w:lang w:val="en-GB"/>
              </w:rPr>
              <w:t>which calibration certificate is issued by an entity accredited under national/international standards;</w:t>
            </w:r>
          </w:p>
          <w:p w14:paraId="2A4E558B" w14:textId="77777777" w:rsidR="00FB1055" w:rsidRPr="00EC703E" w:rsidRDefault="00B6035F" w:rsidP="00FB1055">
            <w:pPr>
              <w:ind w:leftChars="-75" w:hangingChars="75" w:hanging="165"/>
              <w:jc w:val="left"/>
              <w:rPr>
                <w:i/>
                <w:lang w:val="en-GB"/>
              </w:rPr>
            </w:pPr>
            <m:oMathPara>
              <m:oMath>
                <m:sSub>
                  <m:sSubPr>
                    <m:ctrlPr>
                      <w:rPr>
                        <w:rFonts w:ascii="Cambria Math" w:hAnsi="Cambria Math"/>
                        <w:i/>
                        <w:lang w:val="en-GB"/>
                      </w:rPr>
                    </m:ctrlPr>
                  </m:sSubPr>
                  <m:e>
                    <m:r>
                      <w:rPr>
                        <w:rFonts w:ascii="Cambria Math" w:hAnsi="Cambria Math"/>
                        <w:lang w:val="en-GB"/>
                      </w:rPr>
                      <m:t>EF</m:t>
                    </m:r>
                  </m:e>
                  <m:sub>
                    <m:r>
                      <w:rPr>
                        <w:rFonts w:ascii="Cambria Math" w:hAnsi="Cambria Math"/>
                        <w:lang w:val="en-GB"/>
                      </w:rPr>
                      <m:t>elec</m:t>
                    </m:r>
                  </m:sub>
                </m:sSub>
                <m:r>
                  <w:rPr>
                    <w:rFonts w:ascii="Cambria Math" w:hAnsi="Cambria Math"/>
                    <w:lang w:val="en-GB"/>
                  </w:rPr>
                  <m:t>=</m:t>
                </m:r>
                <m:sSub>
                  <m:sSubPr>
                    <m:ctrlPr>
                      <w:rPr>
                        <w:rFonts w:ascii="Cambria Math" w:hAnsi="Cambria Math"/>
                        <w:i/>
                        <w:lang w:val="en-GB"/>
                      </w:rPr>
                    </m:ctrlPr>
                  </m:sSubPr>
                  <m:e>
                    <m:r>
                      <w:rPr>
                        <w:rFonts w:ascii="Cambria Math" w:hAnsi="Cambria Math" w:hint="eastAsia"/>
                        <w:lang w:val="en-GB"/>
                      </w:rPr>
                      <m:t>FC</m:t>
                    </m:r>
                  </m:e>
                  <m:sub>
                    <m:r>
                      <w:rPr>
                        <w:rFonts w:ascii="Cambria Math" w:hAnsi="Cambria Math" w:hint="eastAsia"/>
                        <w:lang w:val="en-GB"/>
                      </w:rPr>
                      <m:t>PJ,p</m:t>
                    </m:r>
                  </m:sub>
                </m:sSub>
                <m:r>
                  <w:rPr>
                    <w:rFonts w:ascii="Cambria Math" w:hAnsi="Cambria Math"/>
                    <w:lang w:val="en-GB"/>
                  </w:rPr>
                  <m:t>×</m:t>
                </m:r>
                <m:sSub>
                  <m:sSubPr>
                    <m:ctrlPr>
                      <w:rPr>
                        <w:rFonts w:ascii="Cambria Math" w:hAnsi="Cambria Math"/>
                        <w:i/>
                        <w:lang w:val="en-GB"/>
                      </w:rPr>
                    </m:ctrlPr>
                  </m:sSubPr>
                  <m:e>
                    <m:r>
                      <w:rPr>
                        <w:rFonts w:ascii="Cambria Math" w:hAnsi="Cambria Math" w:hint="eastAsia"/>
                        <w:lang w:val="en-GB"/>
                      </w:rPr>
                      <m:t>NCV</m:t>
                    </m:r>
                  </m:e>
                  <m:sub>
                    <m:r>
                      <w:rPr>
                        <w:rFonts w:ascii="Cambria Math" w:hAnsi="Cambria Math" w:hint="eastAsia"/>
                        <w:lang w:val="en-GB"/>
                      </w:rPr>
                      <m:t>fuel</m:t>
                    </m:r>
                  </m:sub>
                </m:sSub>
                <m:r>
                  <w:rPr>
                    <w:rFonts w:ascii="Cambria Math" w:hAnsi="Cambria Math"/>
                    <w:lang w:val="en-GB"/>
                  </w:rPr>
                  <m:t>×</m:t>
                </m:r>
                <m:sSub>
                  <m:sSubPr>
                    <m:ctrlPr>
                      <w:rPr>
                        <w:rFonts w:ascii="Cambria Math" w:hAnsi="Cambria Math"/>
                        <w:i/>
                        <w:lang w:val="en-GB"/>
                      </w:rPr>
                    </m:ctrlPr>
                  </m:sSubPr>
                  <m:e>
                    <m:r>
                      <w:rPr>
                        <w:rFonts w:ascii="Cambria Math" w:hAnsi="Cambria Math" w:hint="eastAsia"/>
                        <w:lang w:val="en-GB"/>
                      </w:rPr>
                      <m:t>EF</m:t>
                    </m:r>
                  </m:e>
                  <m:sub>
                    <m:r>
                      <w:rPr>
                        <w:rFonts w:ascii="Cambria Math" w:hAnsi="Cambria Math" w:hint="eastAsia"/>
                        <w:lang w:val="en-GB"/>
                      </w:rPr>
                      <m:t>fuel</m:t>
                    </m:r>
                  </m:sub>
                </m:sSub>
                <m:r>
                  <w:rPr>
                    <w:rFonts w:ascii="Cambria Math" w:hAnsi="Cambria Math"/>
                    <w:lang w:val="en-GB"/>
                  </w:rPr>
                  <m:t>×</m:t>
                </m:r>
                <m:f>
                  <m:fPr>
                    <m:ctrlPr>
                      <w:rPr>
                        <w:rFonts w:ascii="Cambria Math" w:hAnsi="Cambria Math"/>
                        <w:i/>
                        <w:lang w:val="en-GB"/>
                      </w:rPr>
                    </m:ctrlPr>
                  </m:fPr>
                  <m:num>
                    <m:r>
                      <w:rPr>
                        <w:rFonts w:ascii="Cambria Math" w:hAnsi="Cambria Math" w:hint="eastAsia"/>
                        <w:lang w:val="en-GB"/>
                      </w:rPr>
                      <m:t>1</m:t>
                    </m:r>
                  </m:num>
                  <m:den>
                    <m:sSub>
                      <m:sSubPr>
                        <m:ctrlPr>
                          <w:rPr>
                            <w:rFonts w:ascii="Cambria Math" w:hAnsi="Cambria Math"/>
                            <w:i/>
                            <w:lang w:val="en-GB"/>
                          </w:rPr>
                        </m:ctrlPr>
                      </m:sSubPr>
                      <m:e>
                        <m:r>
                          <w:rPr>
                            <w:rFonts w:ascii="Cambria Math" w:hAnsi="Cambria Math" w:hint="eastAsia"/>
                            <w:lang w:val="en-GB"/>
                          </w:rPr>
                          <m:t>EG</m:t>
                        </m:r>
                      </m:e>
                      <m:sub>
                        <m:r>
                          <w:rPr>
                            <w:rFonts w:ascii="Cambria Math" w:hAnsi="Cambria Math" w:hint="eastAsia"/>
                            <w:lang w:val="en-GB"/>
                          </w:rPr>
                          <m:t>PJ,p</m:t>
                        </m:r>
                      </m:sub>
                    </m:sSub>
                  </m:den>
                </m:f>
              </m:oMath>
            </m:oMathPara>
          </w:p>
          <w:p w14:paraId="1A348FDD" w14:textId="77777777" w:rsidR="00FB1055" w:rsidRPr="00EC703E" w:rsidRDefault="00FB1055" w:rsidP="00FB1055">
            <w:pPr>
              <w:jc w:val="left"/>
              <w:rPr>
                <w:lang w:val="en-GB"/>
              </w:rPr>
            </w:pPr>
            <w:r w:rsidRPr="00EC703E">
              <w:rPr>
                <w:lang w:val="en-GB"/>
              </w:rPr>
              <w:t>W</w:t>
            </w:r>
            <w:r w:rsidRPr="00EC703E">
              <w:rPr>
                <w:rFonts w:hint="eastAsia"/>
                <w:lang w:val="en-GB"/>
              </w:rPr>
              <w:t>here:</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5"/>
              <w:gridCol w:w="3160"/>
            </w:tblGrid>
            <w:tr w:rsidR="00FB1055" w:rsidRPr="00EC703E" w14:paraId="2C2769B3" w14:textId="77777777" w:rsidTr="0046450F">
              <w:tc>
                <w:tcPr>
                  <w:tcW w:w="1355" w:type="dxa"/>
                  <w:tcBorders>
                    <w:top w:val="single" w:sz="2" w:space="0" w:color="FFFFFF"/>
                    <w:left w:val="single" w:sz="2" w:space="0" w:color="FFFFFF"/>
                    <w:bottom w:val="single" w:sz="2" w:space="0" w:color="FFFFFF"/>
                    <w:right w:val="single" w:sz="2" w:space="0" w:color="FFFFFF"/>
                  </w:tcBorders>
                </w:tcPr>
                <w:p w14:paraId="6D7FC702" w14:textId="77777777" w:rsidR="00FB1055" w:rsidRPr="00EC703E" w:rsidRDefault="00B6035F" w:rsidP="00FB1055">
                  <w:pPr>
                    <w:ind w:leftChars="101" w:left="222"/>
                  </w:pPr>
                  <m:oMath>
                    <m:sSub>
                      <m:sSubPr>
                        <m:ctrlPr>
                          <w:rPr>
                            <w:rFonts w:ascii="Cambria Math" w:hAnsi="Cambria Math"/>
                            <w:i/>
                            <w:lang w:val="en-GB"/>
                          </w:rPr>
                        </m:ctrlPr>
                      </m:sSubPr>
                      <m:e>
                        <m:r>
                          <w:rPr>
                            <w:rFonts w:ascii="Cambria Math" w:hAnsi="Cambria Math" w:hint="eastAsia"/>
                            <w:lang w:val="en-GB"/>
                          </w:rPr>
                          <m:t>NCV</m:t>
                        </m:r>
                      </m:e>
                      <m:sub>
                        <m:r>
                          <w:rPr>
                            <w:rFonts w:ascii="Cambria Math" w:hAnsi="Cambria Math" w:hint="eastAsia"/>
                            <w:lang w:val="en-GB"/>
                          </w:rPr>
                          <m:t>fuel</m:t>
                        </m:r>
                      </m:sub>
                    </m:sSub>
                  </m:oMath>
                  <w:r w:rsidR="00FB1055" w:rsidRPr="00EC703E">
                    <w:rPr>
                      <w:rFonts w:hint="eastAsia"/>
                      <w:lang w:val="en-GB"/>
                    </w:rPr>
                    <w:t xml:space="preserve"> </w:t>
                  </w:r>
                  <w:r w:rsidR="00FB1055" w:rsidRPr="00EC703E">
                    <w:t>:</w:t>
                  </w:r>
                </w:p>
              </w:tc>
              <w:tc>
                <w:tcPr>
                  <w:tcW w:w="3166" w:type="dxa"/>
                  <w:tcBorders>
                    <w:top w:val="single" w:sz="2" w:space="0" w:color="FFFFFF"/>
                    <w:left w:val="single" w:sz="2" w:space="0" w:color="FFFFFF"/>
                    <w:bottom w:val="single" w:sz="2" w:space="0" w:color="FFFFFF"/>
                    <w:right w:val="single" w:sz="2" w:space="0" w:color="FFFFFF"/>
                  </w:tcBorders>
                </w:tcPr>
                <w:p w14:paraId="5A027AA1" w14:textId="77777777" w:rsidR="00FB1055" w:rsidRPr="00EC703E" w:rsidRDefault="00FB1055" w:rsidP="00FB1055">
                  <w:r w:rsidRPr="00EC703E">
                    <w:rPr>
                      <w:lang w:val="en-GB"/>
                    </w:rPr>
                    <w:t xml:space="preserve">Net calorific value of </w:t>
                  </w:r>
                  <w:r w:rsidRPr="00EC703E">
                    <w:rPr>
                      <w:rFonts w:hint="eastAsia"/>
                      <w:lang w:val="en-GB"/>
                    </w:rPr>
                    <w:t>consumed fuel</w:t>
                  </w:r>
                  <w:r w:rsidRPr="00EC703E">
                    <w:rPr>
                      <w:lang w:val="en-GB"/>
                    </w:rPr>
                    <w:t xml:space="preserve"> [GJ/</w:t>
                  </w:r>
                  <w:r w:rsidRPr="00EC703E">
                    <w:rPr>
                      <w:rFonts w:hint="eastAsia"/>
                      <w:lang w:val="en-GB"/>
                    </w:rPr>
                    <w:t xml:space="preserve">mass or </w:t>
                  </w:r>
                  <w:r w:rsidRPr="00EC703E">
                    <w:rPr>
                      <w:lang w:val="en-GB"/>
                    </w:rPr>
                    <w:t>volume]</w:t>
                  </w:r>
                </w:p>
              </w:tc>
            </w:tr>
          </w:tbl>
          <w:p w14:paraId="7F0ED17D" w14:textId="77777777" w:rsidR="00FB1055" w:rsidRPr="00EC703E" w:rsidRDefault="00FB1055" w:rsidP="00FB1055">
            <w:pPr>
              <w:rPr>
                <w:lang w:val="en-GB"/>
              </w:rPr>
            </w:pPr>
          </w:p>
          <w:p w14:paraId="7687A3F7" w14:textId="77777777" w:rsidR="00FB1055" w:rsidRPr="00EC703E" w:rsidRDefault="00FB1055" w:rsidP="00FB1055">
            <w:pPr>
              <w:rPr>
                <w:lang w:val="en-GB"/>
              </w:rPr>
            </w:pPr>
            <w:r w:rsidRPr="00EC703E">
              <w:rPr>
                <w:lang w:val="en-GB"/>
              </w:rPr>
              <w:t>Note:</w:t>
            </w:r>
          </w:p>
          <w:p w14:paraId="4CAA28CD" w14:textId="77777777" w:rsidR="00FB1055" w:rsidRPr="00EC703E" w:rsidRDefault="00FB1055" w:rsidP="00FB1055">
            <w:pPr>
              <w:jc w:val="left"/>
              <w:rPr>
                <w:lang w:val="en-GB"/>
              </w:rPr>
            </w:pPr>
            <w:r w:rsidRPr="00EC703E">
              <w:rPr>
                <w:lang w:val="en-GB"/>
              </w:rPr>
              <w:t xml:space="preserve">In case the captive electricity generation system meets </w:t>
            </w:r>
            <w:proofErr w:type="gramStart"/>
            <w:r w:rsidRPr="00EC703E">
              <w:rPr>
                <w:lang w:val="en-GB"/>
              </w:rPr>
              <w:t>all of</w:t>
            </w:r>
            <w:proofErr w:type="gramEnd"/>
            <w:r w:rsidRPr="00EC703E">
              <w:rPr>
                <w:lang w:val="en-GB"/>
              </w:rPr>
              <w:t xml:space="preserve"> the following conditions, the value in the following table may be applied to </w:t>
            </w:r>
            <m:oMath>
              <m:sSub>
                <m:sSubPr>
                  <m:ctrlPr>
                    <w:rPr>
                      <w:rFonts w:ascii="Cambria Math" w:hAnsi="Cambria Math"/>
                      <w:i/>
                    </w:rPr>
                  </m:ctrlPr>
                </m:sSubPr>
                <m:e>
                  <m:r>
                    <w:rPr>
                      <w:rFonts w:ascii="Cambria Math" w:eastAsiaTheme="minorEastAsia" w:hAnsi="Cambria Math"/>
                      <w:szCs w:val="22"/>
                    </w:rPr>
                    <m:t>EF</m:t>
                  </m:r>
                </m:e>
                <m:sub>
                  <m:r>
                    <w:rPr>
                      <w:rFonts w:ascii="Cambria Math" w:eastAsiaTheme="minorEastAsia" w:hAnsi="Cambria Math"/>
                      <w:szCs w:val="22"/>
                    </w:rPr>
                    <m:t>elec</m:t>
                  </m:r>
                </m:sub>
              </m:sSub>
            </m:oMath>
            <w:r w:rsidRPr="00EC703E">
              <w:t xml:space="preserve"> </w:t>
            </w:r>
            <w:r w:rsidRPr="00EC703E">
              <w:rPr>
                <w:lang w:val="en-GB"/>
              </w:rPr>
              <w:t>depending on the consumed fuel type.</w:t>
            </w:r>
          </w:p>
          <w:p w14:paraId="36EC13DE" w14:textId="77777777" w:rsidR="00FB1055" w:rsidRPr="00EC703E" w:rsidRDefault="00FB1055" w:rsidP="00FB1055">
            <w:pPr>
              <w:pStyle w:val="af9"/>
              <w:numPr>
                <w:ilvl w:val="0"/>
                <w:numId w:val="13"/>
              </w:numPr>
              <w:ind w:leftChars="0"/>
              <w:jc w:val="left"/>
              <w:rPr>
                <w:lang w:val="en-GB"/>
              </w:rPr>
            </w:pPr>
            <w:r w:rsidRPr="00EC703E">
              <w:rPr>
                <w:rFonts w:hint="eastAsia"/>
                <w:lang w:val="en-GB"/>
              </w:rPr>
              <w:t>The system is</w:t>
            </w:r>
            <w:r w:rsidRPr="00EC703E">
              <w:rPr>
                <w:lang w:val="en-GB"/>
              </w:rPr>
              <w:t xml:space="preserve"> non-renewable generation system</w:t>
            </w:r>
          </w:p>
          <w:p w14:paraId="19C30BDC" w14:textId="77777777" w:rsidR="00FB1055" w:rsidRPr="00EC703E" w:rsidRDefault="00FB1055" w:rsidP="00FB1055">
            <w:pPr>
              <w:pStyle w:val="af9"/>
              <w:numPr>
                <w:ilvl w:val="0"/>
                <w:numId w:val="13"/>
              </w:numPr>
              <w:ind w:leftChars="0"/>
              <w:jc w:val="left"/>
              <w:rPr>
                <w:lang w:val="en-GB"/>
              </w:rPr>
            </w:pPr>
            <w:r w:rsidRPr="00EC703E">
              <w:rPr>
                <w:lang w:val="en-GB"/>
              </w:rPr>
              <w:t xml:space="preserve">Electricity generation capacity </w:t>
            </w:r>
            <w:r w:rsidRPr="00EC703E">
              <w:rPr>
                <w:rFonts w:hint="eastAsia"/>
                <w:lang w:val="en-GB"/>
              </w:rPr>
              <w:t xml:space="preserve">of the system </w:t>
            </w:r>
            <w:r w:rsidRPr="00EC703E">
              <w:rPr>
                <w:lang w:val="en-GB"/>
              </w:rPr>
              <w:t>is less than or equal to 15 MW</w:t>
            </w:r>
          </w:p>
          <w:p w14:paraId="6AAAB316" w14:textId="77777777" w:rsidR="00FB1055" w:rsidRPr="00EC703E" w:rsidRDefault="00FB1055" w:rsidP="00FB1055">
            <w:pPr>
              <w:jc w:val="left"/>
            </w:pPr>
          </w:p>
          <w:tbl>
            <w:tblPr>
              <w:tblStyle w:val="af6"/>
              <w:tblW w:w="4349" w:type="dxa"/>
              <w:jc w:val="center"/>
              <w:tblLook w:val="04A0" w:firstRow="1" w:lastRow="0" w:firstColumn="1" w:lastColumn="0" w:noHBand="0" w:noVBand="1"/>
            </w:tblPr>
            <w:tblGrid>
              <w:gridCol w:w="1224"/>
              <w:gridCol w:w="1611"/>
              <w:gridCol w:w="1514"/>
            </w:tblGrid>
            <w:tr w:rsidR="00FB1055" w:rsidRPr="00EC703E" w14:paraId="70DA0CC6" w14:textId="77777777" w:rsidTr="0046450F">
              <w:trPr>
                <w:trHeight w:val="335"/>
                <w:jc w:val="center"/>
              </w:trPr>
              <w:tc>
                <w:tcPr>
                  <w:tcW w:w="1224" w:type="dxa"/>
                  <w:shd w:val="pct5" w:color="auto" w:fill="auto"/>
                  <w:vAlign w:val="center"/>
                </w:tcPr>
                <w:p w14:paraId="31A54DBA" w14:textId="77777777" w:rsidR="00FB1055" w:rsidRPr="00EC703E" w:rsidRDefault="00FB1055" w:rsidP="00FB1055">
                  <w:pPr>
                    <w:snapToGrid w:val="0"/>
                    <w:jc w:val="center"/>
                    <w:rPr>
                      <w:rFonts w:eastAsiaTheme="minorEastAsia"/>
                    </w:rPr>
                  </w:pPr>
                  <w:r w:rsidRPr="00EC703E">
                    <w:rPr>
                      <w:rFonts w:eastAsiaTheme="minorEastAsia"/>
                    </w:rPr>
                    <w:t>fuel type</w:t>
                  </w:r>
                </w:p>
              </w:tc>
              <w:tc>
                <w:tcPr>
                  <w:tcW w:w="1611" w:type="dxa"/>
                  <w:shd w:val="pct5" w:color="auto" w:fill="auto"/>
                  <w:vAlign w:val="center"/>
                </w:tcPr>
                <w:p w14:paraId="2DA3A047" w14:textId="77777777" w:rsidR="00FB1055" w:rsidRPr="00EC703E" w:rsidRDefault="00FB1055" w:rsidP="00FB1055">
                  <w:pPr>
                    <w:snapToGrid w:val="0"/>
                    <w:jc w:val="center"/>
                  </w:pPr>
                  <w:r w:rsidRPr="00EC703E">
                    <w:t xml:space="preserve">Diesel fuel </w:t>
                  </w:r>
                </w:p>
              </w:tc>
              <w:tc>
                <w:tcPr>
                  <w:tcW w:w="1514" w:type="dxa"/>
                  <w:shd w:val="pct5" w:color="auto" w:fill="auto"/>
                  <w:vAlign w:val="center"/>
                </w:tcPr>
                <w:p w14:paraId="7948971C" w14:textId="77777777" w:rsidR="00FB1055" w:rsidRPr="00EC703E" w:rsidRDefault="00FB1055" w:rsidP="00FB1055">
                  <w:pPr>
                    <w:snapToGrid w:val="0"/>
                    <w:jc w:val="center"/>
                  </w:pPr>
                  <w:r w:rsidRPr="00EC703E">
                    <w:t>Natural gas</w:t>
                  </w:r>
                </w:p>
              </w:tc>
            </w:tr>
            <w:tr w:rsidR="00FB1055" w:rsidRPr="00EC703E" w14:paraId="1649B916" w14:textId="77777777" w:rsidTr="0046450F">
              <w:trPr>
                <w:trHeight w:val="128"/>
                <w:jc w:val="center"/>
              </w:trPr>
              <w:tc>
                <w:tcPr>
                  <w:tcW w:w="1224" w:type="dxa"/>
                  <w:shd w:val="pct5" w:color="auto" w:fill="auto"/>
                  <w:vAlign w:val="center"/>
                </w:tcPr>
                <w:p w14:paraId="7828EEA7" w14:textId="77777777" w:rsidR="00FB1055" w:rsidRPr="00EC703E" w:rsidRDefault="00B6035F" w:rsidP="00FB1055">
                  <w:pPr>
                    <w:snapToGrid w:val="0"/>
                    <w:jc w:val="center"/>
                    <w:rPr>
                      <w:rFonts w:eastAsiaTheme="minorEastAsia"/>
                      <w:i/>
                    </w:rPr>
                  </w:pPr>
                  <m:oMathPara>
                    <m:oMath>
                      <m:sSub>
                        <m:sSubPr>
                          <m:ctrlPr>
                            <w:rPr>
                              <w:rFonts w:ascii="Cambria Math" w:hAnsi="Cambria Math"/>
                              <w:i/>
                            </w:rPr>
                          </m:ctrlPr>
                        </m:sSubPr>
                        <m:e>
                          <m:r>
                            <w:rPr>
                              <w:rFonts w:ascii="Cambria Math" w:eastAsiaTheme="minorEastAsia" w:hAnsi="Cambria Math"/>
                            </w:rPr>
                            <m:t>EF</m:t>
                          </m:r>
                        </m:e>
                        <m:sub>
                          <m:r>
                            <w:rPr>
                              <w:rFonts w:ascii="Cambria Math" w:eastAsiaTheme="minorEastAsia" w:hAnsi="Cambria Math"/>
                            </w:rPr>
                            <m:t>elec</m:t>
                          </m:r>
                        </m:sub>
                      </m:sSub>
                    </m:oMath>
                  </m:oMathPara>
                </w:p>
              </w:tc>
              <w:tc>
                <w:tcPr>
                  <w:tcW w:w="1611" w:type="dxa"/>
                  <w:vAlign w:val="center"/>
                </w:tcPr>
                <w:p w14:paraId="55587E11" w14:textId="77777777" w:rsidR="00FB1055" w:rsidRPr="00EC703E" w:rsidRDefault="00FB1055" w:rsidP="00FB1055">
                  <w:pPr>
                    <w:pStyle w:val="af9"/>
                    <w:ind w:leftChars="0" w:left="0"/>
                    <w:jc w:val="center"/>
                  </w:pPr>
                  <w:r w:rsidRPr="00EC703E">
                    <w:t xml:space="preserve">0.8 </w:t>
                  </w:r>
                  <w:r w:rsidRPr="00EC703E">
                    <w:rPr>
                      <w:rFonts w:hint="eastAsia"/>
                      <w:vertAlign w:val="subscript"/>
                      <w:lang w:val="en-GB"/>
                    </w:rPr>
                    <w:t>*</w:t>
                  </w:r>
                  <w:r w:rsidRPr="00EC703E">
                    <w:rPr>
                      <w:vertAlign w:val="subscript"/>
                      <w:lang w:val="en-GB"/>
                    </w:rPr>
                    <w:t>1</w:t>
                  </w:r>
                </w:p>
              </w:tc>
              <w:tc>
                <w:tcPr>
                  <w:tcW w:w="1514" w:type="dxa"/>
                  <w:vAlign w:val="center"/>
                </w:tcPr>
                <w:p w14:paraId="3EE946B1" w14:textId="77777777" w:rsidR="00FB1055" w:rsidRPr="00EC703E" w:rsidRDefault="00FB1055" w:rsidP="00FB1055">
                  <w:pPr>
                    <w:pStyle w:val="af9"/>
                    <w:ind w:leftChars="0" w:left="0"/>
                    <w:jc w:val="center"/>
                  </w:pPr>
                  <w:r w:rsidRPr="00EC703E">
                    <w:rPr>
                      <w:kern w:val="0"/>
                    </w:rPr>
                    <w:t>0.4</w:t>
                  </w:r>
                  <w:r w:rsidRPr="00EC703E">
                    <w:rPr>
                      <w:rFonts w:hint="eastAsia"/>
                      <w:kern w:val="0"/>
                    </w:rPr>
                    <w:t>6</w:t>
                  </w:r>
                  <w:r w:rsidRPr="00EC703E">
                    <w:t xml:space="preserve"> </w:t>
                  </w:r>
                  <w:r w:rsidRPr="00EC703E">
                    <w:rPr>
                      <w:rFonts w:hint="eastAsia"/>
                      <w:vertAlign w:val="subscript"/>
                      <w:lang w:val="en-GB"/>
                    </w:rPr>
                    <w:t>*</w:t>
                  </w:r>
                  <w:r w:rsidRPr="00EC703E">
                    <w:rPr>
                      <w:vertAlign w:val="subscript"/>
                      <w:lang w:val="en-GB"/>
                    </w:rPr>
                    <w:t>2</w:t>
                  </w:r>
                </w:p>
              </w:tc>
            </w:tr>
          </w:tbl>
          <w:p w14:paraId="254E5118" w14:textId="77777777" w:rsidR="00FB1055" w:rsidRPr="00EC703E" w:rsidRDefault="00FB1055" w:rsidP="00FB1055">
            <w:pPr>
              <w:jc w:val="left"/>
              <w:rPr>
                <w:lang w:val="en-GB"/>
              </w:rPr>
            </w:pPr>
            <w:r w:rsidRPr="00EC703E">
              <w:rPr>
                <w:lang w:val="en-GB"/>
              </w:rPr>
              <w:t>*1 The most recent value at the time of validation is applied.</w:t>
            </w:r>
          </w:p>
          <w:p w14:paraId="4889BFDD" w14:textId="77777777" w:rsidR="00FB1055" w:rsidRPr="00EC703E" w:rsidRDefault="00FB1055" w:rsidP="00FB1055">
            <w:pPr>
              <w:rPr>
                <w:lang w:val="en-GB"/>
              </w:rPr>
            </w:pPr>
            <w:r w:rsidRPr="00EC703E">
              <w:rPr>
                <w:lang w:val="en-GB"/>
              </w:rPr>
              <w:t xml:space="preserve">*2 The value is calculated with the equation in the option a) above. The lower value of </w:t>
            </w:r>
            <w:r w:rsidRPr="00EC703E">
              <w:rPr>
                <w:kern w:val="0"/>
                <w:szCs w:val="22"/>
              </w:rPr>
              <w:t>default effective CO</w:t>
            </w:r>
            <w:r w:rsidRPr="00EC703E">
              <w:rPr>
                <w:kern w:val="0"/>
                <w:sz w:val="14"/>
                <w:szCs w:val="14"/>
              </w:rPr>
              <w:t xml:space="preserve">2 </w:t>
            </w:r>
            <w:r w:rsidRPr="00EC703E">
              <w:rPr>
                <w:kern w:val="0"/>
                <w:szCs w:val="22"/>
              </w:rPr>
              <w:t>emission factor for natural gas (0.0543tCO</w:t>
            </w:r>
            <w:r w:rsidRPr="00EC703E">
              <w:rPr>
                <w:kern w:val="0"/>
                <w:sz w:val="14"/>
                <w:szCs w:val="14"/>
              </w:rPr>
              <w:t>2</w:t>
            </w:r>
            <w:r w:rsidRPr="00EC703E">
              <w:rPr>
                <w:kern w:val="0"/>
                <w:szCs w:val="22"/>
              </w:rPr>
              <w:t>/GJ), and the most efficient value of default efficiency for off-grid gas turbine systems (42%)</w:t>
            </w:r>
            <w:r w:rsidRPr="00EC703E">
              <w:rPr>
                <w:lang w:val="en-GB"/>
              </w:rPr>
              <w:t xml:space="preserve"> are applied.</w:t>
            </w:r>
          </w:p>
          <w:p w14:paraId="67925953" w14:textId="77777777" w:rsidR="00FB1055" w:rsidRPr="00EC703E" w:rsidRDefault="00FB1055" w:rsidP="00FB1055">
            <w:pPr>
              <w:rPr>
                <w:lang w:val="en-GB"/>
              </w:rPr>
            </w:pPr>
          </w:p>
          <w:p w14:paraId="7479AF66" w14:textId="77777777" w:rsidR="00CD46BA" w:rsidRPr="00EC703E" w:rsidRDefault="00CD46BA" w:rsidP="00FB1055">
            <w:pPr>
              <w:jc w:val="left"/>
              <w:rPr>
                <w:b/>
                <w:lang w:val="en-GB"/>
              </w:rPr>
            </w:pPr>
            <w:r w:rsidRPr="00EC703E">
              <w:rPr>
                <w:b/>
                <w:lang w:val="en-GB"/>
              </w:rPr>
              <w:t xml:space="preserve">Case </w:t>
            </w:r>
            <w:r w:rsidR="00FB1055" w:rsidRPr="00EC703E">
              <w:rPr>
                <w:b/>
                <w:lang w:val="en-GB"/>
              </w:rPr>
              <w:t xml:space="preserve">3) </w:t>
            </w:r>
            <w:r w:rsidRPr="00EC703E">
              <w:rPr>
                <w:b/>
                <w:lang w:val="en-GB"/>
              </w:rPr>
              <w:t>E</w:t>
            </w:r>
            <w:r w:rsidR="00FB1055" w:rsidRPr="00EC703E">
              <w:rPr>
                <w:b/>
                <w:lang w:val="en-GB"/>
              </w:rPr>
              <w:t>lectricity directly supplied from other sources including cogeneration system</w:t>
            </w:r>
          </w:p>
          <w:p w14:paraId="7B4ACB9F" w14:textId="77777777" w:rsidR="00FB1055" w:rsidRPr="00EC703E" w:rsidRDefault="00B6035F" w:rsidP="00FB1055">
            <w:pPr>
              <w:jc w:val="left"/>
              <w:rPr>
                <w:lang w:val="en-GB"/>
              </w:rPr>
            </w:pPr>
            <m:oMath>
              <m:sSub>
                <m:sSubPr>
                  <m:ctrlPr>
                    <w:rPr>
                      <w:rFonts w:ascii="Cambria Math" w:hAnsi="Cambria Math"/>
                      <w:i/>
                      <w:szCs w:val="22"/>
                    </w:rPr>
                  </m:ctrlPr>
                </m:sSubPr>
                <m:e>
                  <m:r>
                    <w:rPr>
                      <w:rFonts w:ascii="Cambria Math" w:eastAsiaTheme="minorEastAsia" w:hAnsi="Cambria Math"/>
                      <w:szCs w:val="22"/>
                    </w:rPr>
                    <m:t>EF</m:t>
                  </m:r>
                </m:e>
                <m:sub>
                  <m:r>
                    <w:rPr>
                      <w:rFonts w:ascii="Cambria Math" w:eastAsiaTheme="minorEastAsia" w:hAnsi="Cambria Math"/>
                      <w:szCs w:val="22"/>
                    </w:rPr>
                    <m:t>elec</m:t>
                  </m:r>
                </m:sub>
              </m:sSub>
            </m:oMath>
            <w:r w:rsidR="00FB1055" w:rsidRPr="00EC703E">
              <w:rPr>
                <w:lang w:val="en-GB"/>
              </w:rPr>
              <w:t xml:space="preserve"> is determined based on the following options: </w:t>
            </w:r>
          </w:p>
          <w:p w14:paraId="7F727E6E" w14:textId="77777777" w:rsidR="00FB1055" w:rsidRPr="00EC703E" w:rsidRDefault="00FB1055" w:rsidP="00FB1055">
            <w:pPr>
              <w:jc w:val="left"/>
              <w:rPr>
                <w:lang w:val="en-GB"/>
              </w:rPr>
            </w:pPr>
            <w:r w:rsidRPr="00EC703E">
              <w:rPr>
                <w:rFonts w:hint="eastAsia"/>
                <w:lang w:val="en-GB"/>
              </w:rPr>
              <w:t>a</w:t>
            </w:r>
            <w:r w:rsidRPr="00EC703E">
              <w:rPr>
                <w:lang w:val="en-GB"/>
              </w:rPr>
              <w:t>) The value provided by the electricity supplier with the evidence;</w:t>
            </w:r>
          </w:p>
          <w:p w14:paraId="666942E9" w14:textId="77777777" w:rsidR="00FB1055" w:rsidRPr="00EC703E" w:rsidRDefault="00FB1055" w:rsidP="00FB1055">
            <w:pPr>
              <w:jc w:val="left"/>
              <w:rPr>
                <w:lang w:val="en-GB"/>
              </w:rPr>
            </w:pPr>
            <w:r w:rsidRPr="00EC703E">
              <w:rPr>
                <w:lang w:val="en-GB"/>
              </w:rPr>
              <w:t>b) The value calculated in the same manner for the option a) of 2) captive electricity as instructed above;</w:t>
            </w:r>
          </w:p>
          <w:p w14:paraId="6F38D5B5" w14:textId="77777777" w:rsidR="00FB1055" w:rsidRPr="00EC703E" w:rsidRDefault="00FB1055" w:rsidP="00FB1055">
            <w:pPr>
              <w:jc w:val="left"/>
              <w:rPr>
                <w:lang w:val="en-GB"/>
              </w:rPr>
            </w:pPr>
            <w:r w:rsidRPr="00EC703E">
              <w:rPr>
                <w:lang w:val="en-GB"/>
              </w:rPr>
              <w:t>c) The value calculated in the same manner for the option b) of 2) captive electricity as instructed above;</w:t>
            </w:r>
          </w:p>
          <w:p w14:paraId="726B84A0" w14:textId="77777777" w:rsidR="00FB1055" w:rsidRPr="00EC703E" w:rsidRDefault="00FB1055" w:rsidP="00FB1055">
            <w:pPr>
              <w:rPr>
                <w:rFonts w:eastAsiaTheme="minorEastAsia"/>
                <w:szCs w:val="22"/>
              </w:rPr>
            </w:pPr>
            <w:r w:rsidRPr="00EC703E">
              <w:rPr>
                <w:lang w:val="en-GB"/>
              </w:rPr>
              <w:t>When the project screw chiller may consume electricity supplied from more than 1 electric source, the project participant applies the CO</w:t>
            </w:r>
            <w:r w:rsidRPr="00EC703E">
              <w:rPr>
                <w:vertAlign w:val="subscript"/>
                <w:lang w:val="en-GB"/>
              </w:rPr>
              <w:t>2</w:t>
            </w:r>
            <w:r w:rsidRPr="00EC703E">
              <w:rPr>
                <w:lang w:val="en-GB"/>
              </w:rPr>
              <w:t xml:space="preserve"> emission factor with the lowest value.</w:t>
            </w:r>
          </w:p>
        </w:tc>
        <w:tc>
          <w:tcPr>
            <w:tcW w:w="2655" w:type="dxa"/>
            <w:shd w:val="clear" w:color="auto" w:fill="auto"/>
          </w:tcPr>
          <w:p w14:paraId="21CBE257" w14:textId="77777777" w:rsidR="00CD46BA" w:rsidRPr="00CD46BA" w:rsidRDefault="00CD46BA" w:rsidP="00FB1055">
            <w:pPr>
              <w:rPr>
                <w:b/>
                <w:szCs w:val="22"/>
              </w:rPr>
            </w:pPr>
            <w:r w:rsidRPr="00CD46BA">
              <w:rPr>
                <w:rFonts w:hint="eastAsia"/>
                <w:b/>
                <w:szCs w:val="22"/>
              </w:rPr>
              <w:lastRenderedPageBreak/>
              <w:t>C</w:t>
            </w:r>
            <w:r w:rsidRPr="00CD46BA">
              <w:rPr>
                <w:b/>
                <w:szCs w:val="22"/>
              </w:rPr>
              <w:t>ase 1)</w:t>
            </w:r>
          </w:p>
          <w:p w14:paraId="25B6F2F5" w14:textId="77777777" w:rsidR="00FB1055" w:rsidRDefault="00FB1055" w:rsidP="00FB1055">
            <w:pPr>
              <w:rPr>
                <w:szCs w:val="22"/>
              </w:rPr>
            </w:pPr>
            <w:r w:rsidRPr="00B66906">
              <w:rPr>
                <w:szCs w:val="22"/>
              </w:rPr>
              <w:t>[Grid electricity]</w:t>
            </w:r>
          </w:p>
          <w:p w14:paraId="76936230" w14:textId="77777777" w:rsidR="00FB1055" w:rsidRPr="00B66906" w:rsidRDefault="00FB1055" w:rsidP="00FB1055">
            <w:pPr>
              <w:rPr>
                <w:szCs w:val="22"/>
              </w:rPr>
            </w:pPr>
            <w:r w:rsidRPr="00B66906">
              <w:rPr>
                <w:szCs w:val="22"/>
              </w:rPr>
              <w:t>The most recent value available at the time of validation is applied and fixed for the monitoring period thereafter. The data is sourced from “Grid Emission Factor (GEF) of Thailand”, endorsed by Thailand Greenhouse Gas Management Organization (TGO) unless otherwise instructed by the Joint Committee.</w:t>
            </w:r>
          </w:p>
          <w:p w14:paraId="0F2ACCB1" w14:textId="77777777" w:rsidR="00FB1055" w:rsidRDefault="00FB1055" w:rsidP="00FB1055">
            <w:pPr>
              <w:rPr>
                <w:szCs w:val="22"/>
              </w:rPr>
            </w:pPr>
          </w:p>
          <w:p w14:paraId="77FB6283" w14:textId="77777777" w:rsidR="00CD46BA" w:rsidRPr="00CD46BA" w:rsidRDefault="00CD46BA" w:rsidP="00FB1055">
            <w:pPr>
              <w:rPr>
                <w:b/>
                <w:szCs w:val="22"/>
              </w:rPr>
            </w:pPr>
            <w:r w:rsidRPr="00CD46BA">
              <w:rPr>
                <w:rFonts w:hint="eastAsia"/>
                <w:b/>
                <w:szCs w:val="22"/>
              </w:rPr>
              <w:t>C</w:t>
            </w:r>
            <w:r w:rsidRPr="00CD46BA">
              <w:rPr>
                <w:b/>
                <w:szCs w:val="22"/>
              </w:rPr>
              <w:t>ase2)</w:t>
            </w:r>
          </w:p>
          <w:p w14:paraId="01FF2EFC" w14:textId="77777777" w:rsidR="00FB1055" w:rsidRPr="00B66906" w:rsidRDefault="00FB1055" w:rsidP="00FB1055">
            <w:pPr>
              <w:rPr>
                <w:szCs w:val="22"/>
              </w:rPr>
            </w:pPr>
            <w:r w:rsidRPr="00B66906">
              <w:rPr>
                <w:szCs w:val="22"/>
              </w:rPr>
              <w:t xml:space="preserve">[Captive electricity] </w:t>
            </w:r>
          </w:p>
          <w:p w14:paraId="35BA2289" w14:textId="77777777" w:rsidR="00FB1055" w:rsidRPr="00D914A2" w:rsidRDefault="00FB1055" w:rsidP="00FB1055">
            <w:pPr>
              <w:rPr>
                <w:szCs w:val="22"/>
                <w:u w:val="single"/>
              </w:rPr>
            </w:pPr>
            <w:r w:rsidRPr="00D914A2">
              <w:rPr>
                <w:szCs w:val="22"/>
                <w:u w:val="single"/>
              </w:rPr>
              <w:t xml:space="preserve">For </w:t>
            </w:r>
            <w:r>
              <w:rPr>
                <w:szCs w:val="22"/>
                <w:u w:val="single"/>
              </w:rPr>
              <w:t>O</w:t>
            </w:r>
            <w:r w:rsidRPr="00D914A2">
              <w:rPr>
                <w:szCs w:val="22"/>
                <w:u w:val="single"/>
              </w:rPr>
              <w:t>ption a)</w:t>
            </w:r>
          </w:p>
          <w:p w14:paraId="40CBA2F6" w14:textId="77777777" w:rsidR="00FB1055" w:rsidRDefault="00FB1055" w:rsidP="00FB1055">
            <w:pPr>
              <w:rPr>
                <w:szCs w:val="22"/>
              </w:rPr>
            </w:pPr>
            <w:r w:rsidRPr="00B66906">
              <w:rPr>
                <w:szCs w:val="22"/>
              </w:rPr>
              <w:t xml:space="preserve">Specification of the captive </w:t>
            </w:r>
            <w:r w:rsidRPr="00B66906">
              <w:rPr>
                <w:szCs w:val="22"/>
              </w:rPr>
              <w:lastRenderedPageBreak/>
              <w:t>power generation system provided by the manufacturer (</w:t>
            </w:r>
            <m:oMath>
              <m:sSub>
                <m:sSubPr>
                  <m:ctrlPr>
                    <w:rPr>
                      <w:rFonts w:ascii="Cambria Math" w:hAnsi="Cambria Math"/>
                      <w:i/>
                      <w:szCs w:val="22"/>
                      <w:lang w:val="en-GB"/>
                    </w:rPr>
                  </m:ctrlPr>
                </m:sSubPr>
                <m:e>
                  <m:r>
                    <w:rPr>
                      <w:rFonts w:ascii="Cambria Math" w:hAnsi="Cambria Math"/>
                      <w:szCs w:val="22"/>
                      <w:lang w:val="en-GB"/>
                    </w:rPr>
                    <m:t>η</m:t>
                  </m:r>
                </m:e>
                <m:sub>
                  <m:r>
                    <w:rPr>
                      <w:rFonts w:ascii="Cambria Math" w:hAnsi="Cambria Math"/>
                      <w:szCs w:val="22"/>
                      <w:lang w:val="en-GB"/>
                    </w:rPr>
                    <m:t>elec</m:t>
                  </m:r>
                </m:sub>
              </m:sSub>
            </m:oMath>
            <w:r w:rsidRPr="00B66906">
              <w:rPr>
                <w:szCs w:val="22"/>
              </w:rPr>
              <w:t xml:space="preserve"> [%]). CO</w:t>
            </w:r>
            <w:r w:rsidRPr="00B66906">
              <w:rPr>
                <w:szCs w:val="22"/>
                <w:vertAlign w:val="subscript"/>
              </w:rPr>
              <w:t>2</w:t>
            </w:r>
            <w:r w:rsidRPr="00B66906">
              <w:rPr>
                <w:szCs w:val="22"/>
              </w:rPr>
              <w:t xml:space="preserve"> emission factor of the fossil fuel type used in the captive power generation system (</w:t>
            </w:r>
            <m:oMath>
              <m:sSub>
                <m:sSubPr>
                  <m:ctrlPr>
                    <w:rPr>
                      <w:rFonts w:ascii="Cambria Math" w:hAnsi="Cambria Math"/>
                      <w:i/>
                      <w:szCs w:val="22"/>
                      <w:lang w:val="en-GB"/>
                    </w:rPr>
                  </m:ctrlPr>
                </m:sSubPr>
                <m:e>
                  <m:r>
                    <w:rPr>
                      <w:rFonts w:ascii="Cambria Math" w:hAnsi="Cambria Math"/>
                      <w:szCs w:val="22"/>
                      <w:lang w:val="en-GB"/>
                    </w:rPr>
                    <m:t>EF</m:t>
                  </m:r>
                </m:e>
                <m:sub>
                  <m:r>
                    <w:rPr>
                      <w:rFonts w:ascii="Cambria Math" w:hAnsi="Cambria Math"/>
                      <w:szCs w:val="22"/>
                      <w:lang w:val="en-GB"/>
                    </w:rPr>
                    <m:t>fuel</m:t>
                  </m:r>
                </m:sub>
              </m:sSub>
            </m:oMath>
            <w:r w:rsidRPr="00B66906">
              <w:rPr>
                <w:szCs w:val="22"/>
              </w:rPr>
              <w:t xml:space="preserve"> [tCO</w:t>
            </w:r>
            <w:r w:rsidRPr="00B66906">
              <w:rPr>
                <w:szCs w:val="22"/>
                <w:vertAlign w:val="subscript"/>
              </w:rPr>
              <w:t>2</w:t>
            </w:r>
            <w:r w:rsidRPr="00B66906">
              <w:rPr>
                <w:szCs w:val="22"/>
              </w:rPr>
              <w:t xml:space="preserve">/GJ]) </w:t>
            </w:r>
          </w:p>
          <w:p w14:paraId="5F3782E5" w14:textId="77777777" w:rsidR="00FB1055" w:rsidRDefault="00FB1055" w:rsidP="00FB1055">
            <w:pPr>
              <w:rPr>
                <w:szCs w:val="22"/>
              </w:rPr>
            </w:pPr>
          </w:p>
          <w:p w14:paraId="6FA568A0" w14:textId="77777777" w:rsidR="00FB1055" w:rsidRPr="00D914A2" w:rsidRDefault="00FB1055" w:rsidP="00FB1055">
            <w:pPr>
              <w:adjustRightInd w:val="0"/>
              <w:snapToGrid w:val="0"/>
              <w:spacing w:line="280" w:lineRule="exact"/>
              <w:rPr>
                <w:u w:val="single"/>
              </w:rPr>
            </w:pPr>
            <w:r w:rsidRPr="00D914A2">
              <w:rPr>
                <w:u w:val="single"/>
              </w:rPr>
              <w:t xml:space="preserve">For </w:t>
            </w:r>
            <w:r>
              <w:rPr>
                <w:u w:val="single"/>
              </w:rPr>
              <w:t>O</w:t>
            </w:r>
            <w:r w:rsidRPr="00D914A2">
              <w:rPr>
                <w:u w:val="single"/>
              </w:rPr>
              <w:t>ption b)</w:t>
            </w:r>
          </w:p>
          <w:p w14:paraId="37ABAF5F" w14:textId="77777777" w:rsidR="00FB1055" w:rsidRPr="00EE6C93" w:rsidRDefault="00FB1055" w:rsidP="00FB1055">
            <w:pPr>
              <w:adjustRightInd w:val="0"/>
              <w:snapToGrid w:val="0"/>
              <w:spacing w:line="280" w:lineRule="exact"/>
            </w:pPr>
            <w:r w:rsidRPr="00EE6C93">
              <w:t>Generated and supplied electricity by the captive power generation system (</w:t>
            </w:r>
            <m:oMath>
              <m:sSub>
                <m:sSubPr>
                  <m:ctrlPr>
                    <w:rPr>
                      <w:rFonts w:ascii="Cambria Math" w:hAnsi="Cambria Math"/>
                      <w:i/>
                      <w:lang w:val="en-GB"/>
                    </w:rPr>
                  </m:ctrlPr>
                </m:sSubPr>
                <m:e>
                  <m:r>
                    <w:rPr>
                      <w:rFonts w:ascii="Cambria Math" w:hAnsi="Cambria Math" w:hint="eastAsia"/>
                      <w:lang w:val="en-GB"/>
                    </w:rPr>
                    <m:t>EG</m:t>
                  </m:r>
                </m:e>
                <m:sub>
                  <m:r>
                    <w:rPr>
                      <w:rFonts w:ascii="Cambria Math" w:hAnsi="Cambria Math" w:hint="eastAsia"/>
                      <w:lang w:val="en-GB"/>
                    </w:rPr>
                    <m:t>PJ,p</m:t>
                  </m:r>
                </m:sub>
              </m:sSub>
            </m:oMath>
            <w:r>
              <w:rPr>
                <w:rFonts w:hint="eastAsia"/>
                <w:lang w:val="en-GB"/>
              </w:rPr>
              <w:t xml:space="preserve"> </w:t>
            </w:r>
            <w:r w:rsidRPr="00EE6C93">
              <w:t>[MWh/p]).</w:t>
            </w:r>
          </w:p>
          <w:p w14:paraId="5073A30E" w14:textId="77777777" w:rsidR="00FB1055" w:rsidRPr="00EE6C93" w:rsidRDefault="00FB1055" w:rsidP="00FB1055">
            <w:pPr>
              <w:adjustRightInd w:val="0"/>
              <w:snapToGrid w:val="0"/>
              <w:spacing w:line="280" w:lineRule="exact"/>
            </w:pPr>
            <w:r w:rsidRPr="00EE6C93">
              <w:t>Fuel amount consumed by the captive power generation system (</w:t>
            </w:r>
            <m:oMath>
              <m:sSub>
                <m:sSubPr>
                  <m:ctrlPr>
                    <w:rPr>
                      <w:rFonts w:ascii="Cambria Math" w:hAnsi="Cambria Math"/>
                      <w:i/>
                      <w:lang w:val="en-GB"/>
                    </w:rPr>
                  </m:ctrlPr>
                </m:sSubPr>
                <m:e>
                  <m:r>
                    <w:rPr>
                      <w:rFonts w:ascii="Cambria Math" w:hAnsi="Cambria Math" w:hint="eastAsia"/>
                      <w:lang w:val="en-GB"/>
                    </w:rPr>
                    <m:t>FC</m:t>
                  </m:r>
                </m:e>
                <m:sub>
                  <m:r>
                    <w:rPr>
                      <w:rFonts w:ascii="Cambria Math" w:hAnsi="Cambria Math" w:hint="eastAsia"/>
                      <w:lang w:val="en-GB"/>
                    </w:rPr>
                    <m:t>PJ,p</m:t>
                  </m:r>
                </m:sub>
              </m:sSub>
            </m:oMath>
            <w:r>
              <w:t xml:space="preserve"> </w:t>
            </w:r>
            <w:r w:rsidRPr="00EE6C93">
              <w:t xml:space="preserve"> [mass or </w:t>
            </w:r>
            <w:r>
              <w:t>volume</w:t>
            </w:r>
            <w:r w:rsidRPr="00EE6C93">
              <w:t>/p]).</w:t>
            </w:r>
          </w:p>
          <w:p w14:paraId="7F433E3A" w14:textId="77777777" w:rsidR="00FB1055" w:rsidRDefault="00FB1055" w:rsidP="00FB1055">
            <w:pPr>
              <w:rPr>
                <w:szCs w:val="22"/>
              </w:rPr>
            </w:pPr>
            <w:r w:rsidRPr="00EE6C93">
              <w:t>Net calorific value (</w:t>
            </w:r>
            <m:oMath>
              <m:sSub>
                <m:sSubPr>
                  <m:ctrlPr>
                    <w:rPr>
                      <w:rFonts w:ascii="Cambria Math" w:hAnsi="Cambria Math"/>
                      <w:i/>
                      <w:lang w:val="en-GB"/>
                    </w:rPr>
                  </m:ctrlPr>
                </m:sSubPr>
                <m:e>
                  <m:r>
                    <w:rPr>
                      <w:rFonts w:ascii="Cambria Math" w:hAnsi="Cambria Math" w:hint="eastAsia"/>
                      <w:lang w:val="en-GB"/>
                    </w:rPr>
                    <m:t>NCV</m:t>
                  </m:r>
                </m:e>
                <m:sub>
                  <m:r>
                    <w:rPr>
                      <w:rFonts w:ascii="Cambria Math" w:hAnsi="Cambria Math" w:hint="eastAsia"/>
                      <w:lang w:val="en-GB"/>
                    </w:rPr>
                    <m:t>fuel</m:t>
                  </m:r>
                </m:sub>
              </m:sSub>
            </m:oMath>
            <w:r>
              <w:t xml:space="preserve"> </w:t>
            </w:r>
            <w:r w:rsidRPr="00EE6C93">
              <w:t xml:space="preserve">[GJ/mass or </w:t>
            </w:r>
            <w:r>
              <w:t>volume</w:t>
            </w:r>
            <w:r w:rsidRPr="00EE6C93">
              <w:t>])</w:t>
            </w:r>
            <w:r>
              <w:t xml:space="preserve"> and</w:t>
            </w:r>
            <w:r w:rsidRPr="00EE6C93">
              <w:t xml:space="preserve"> CO</w:t>
            </w:r>
            <w:r w:rsidRPr="00EE6C93">
              <w:rPr>
                <w:vertAlign w:val="subscript"/>
              </w:rPr>
              <w:t>2</w:t>
            </w:r>
            <w:r w:rsidRPr="00EE6C93">
              <w:t xml:space="preserve"> emission factor of the fuel (</w:t>
            </w:r>
            <m:oMath>
              <m:sSub>
                <m:sSubPr>
                  <m:ctrlPr>
                    <w:rPr>
                      <w:rFonts w:ascii="Cambria Math" w:hAnsi="Cambria Math"/>
                      <w:i/>
                      <w:szCs w:val="22"/>
                      <w:lang w:val="en-GB"/>
                    </w:rPr>
                  </m:ctrlPr>
                </m:sSubPr>
                <m:e>
                  <m:r>
                    <w:rPr>
                      <w:rFonts w:ascii="Cambria Math" w:hAnsi="Cambria Math"/>
                      <w:szCs w:val="22"/>
                      <w:lang w:val="en-GB"/>
                    </w:rPr>
                    <m:t>EF</m:t>
                  </m:r>
                </m:e>
                <m:sub>
                  <m:r>
                    <w:rPr>
                      <w:rFonts w:ascii="Cambria Math" w:hAnsi="Cambria Math"/>
                      <w:szCs w:val="22"/>
                      <w:lang w:val="en-GB"/>
                    </w:rPr>
                    <m:t>fuel</m:t>
                  </m:r>
                </m:sub>
              </m:sSub>
            </m:oMath>
            <w:r>
              <w:t xml:space="preserve"> </w:t>
            </w:r>
            <w:r w:rsidRPr="00EE6C93">
              <w:t>[tCO</w:t>
            </w:r>
            <w:r w:rsidRPr="00EE6C93">
              <w:rPr>
                <w:vertAlign w:val="subscript"/>
              </w:rPr>
              <w:t>2</w:t>
            </w:r>
            <w:r w:rsidRPr="00EE6C93">
              <w:t>/GJ]) in order of preference:</w:t>
            </w:r>
            <w:r w:rsidRPr="00B66906">
              <w:rPr>
                <w:szCs w:val="22"/>
              </w:rPr>
              <w:t xml:space="preserve"> </w:t>
            </w:r>
          </w:p>
          <w:p w14:paraId="51B737B9" w14:textId="77777777" w:rsidR="00FB1055" w:rsidRDefault="00FB1055" w:rsidP="00FB1055">
            <w:pPr>
              <w:rPr>
                <w:szCs w:val="22"/>
              </w:rPr>
            </w:pPr>
            <w:r w:rsidRPr="00B66906">
              <w:rPr>
                <w:szCs w:val="22"/>
              </w:rPr>
              <w:t xml:space="preserve">1) values provided by the fuel supplier; </w:t>
            </w:r>
          </w:p>
          <w:p w14:paraId="7CE18966" w14:textId="77777777" w:rsidR="00FB1055" w:rsidRDefault="00FB1055" w:rsidP="00FB1055">
            <w:r w:rsidRPr="00B66906">
              <w:rPr>
                <w:szCs w:val="22"/>
              </w:rPr>
              <w:t xml:space="preserve">2) </w:t>
            </w:r>
            <w:r w:rsidRPr="00621C49">
              <w:t>measurement by the project</w:t>
            </w:r>
            <w:r>
              <w:rPr>
                <w:rFonts w:hint="eastAsia"/>
              </w:rPr>
              <w:t xml:space="preserve"> </w:t>
            </w:r>
            <w:r w:rsidRPr="00621C49">
              <w:t>participants;</w:t>
            </w:r>
          </w:p>
          <w:p w14:paraId="7360FC0C" w14:textId="77777777" w:rsidR="00FB1055" w:rsidRPr="00EF36D9" w:rsidRDefault="00FB1055" w:rsidP="00FB1055">
            <w:r>
              <w:t xml:space="preserve">3) </w:t>
            </w:r>
            <w:r w:rsidRPr="00B66906">
              <w:rPr>
                <w:szCs w:val="22"/>
              </w:rPr>
              <w:t xml:space="preserve">regional or national default values; </w:t>
            </w:r>
          </w:p>
          <w:p w14:paraId="6AB24B13" w14:textId="77777777" w:rsidR="00FB1055" w:rsidRDefault="00FB1055" w:rsidP="00FB1055">
            <w:pPr>
              <w:rPr>
                <w:szCs w:val="22"/>
              </w:rPr>
            </w:pPr>
            <w:r>
              <w:rPr>
                <w:szCs w:val="22"/>
              </w:rPr>
              <w:t>4</w:t>
            </w:r>
            <w:r w:rsidRPr="00B66906">
              <w:rPr>
                <w:szCs w:val="22"/>
              </w:rPr>
              <w:t>) IPCC default values provided in tables 1.2 and 1.4 of Ch.1 Vol.2 of 2006 IPCC Guidelines on National GHG Inventories.</w:t>
            </w:r>
            <w:r>
              <w:rPr>
                <w:szCs w:val="22"/>
              </w:rPr>
              <w:t xml:space="preserve"> Lower value is applied.</w:t>
            </w:r>
          </w:p>
          <w:p w14:paraId="54F6F556" w14:textId="77777777" w:rsidR="00FB1055" w:rsidRDefault="00FB1055" w:rsidP="00FB1055">
            <w:pPr>
              <w:rPr>
                <w:szCs w:val="22"/>
              </w:rPr>
            </w:pPr>
          </w:p>
          <w:p w14:paraId="212ED17D" w14:textId="77777777" w:rsidR="00FB1055" w:rsidRDefault="00FB1055" w:rsidP="00FB1055">
            <w:pPr>
              <w:autoSpaceDE w:val="0"/>
              <w:autoSpaceDN w:val="0"/>
              <w:adjustRightInd w:val="0"/>
              <w:jc w:val="left"/>
              <w:rPr>
                <w:kern w:val="0"/>
                <w:szCs w:val="22"/>
              </w:rPr>
            </w:pPr>
            <w:r>
              <w:rPr>
                <w:kern w:val="0"/>
                <w:szCs w:val="22"/>
              </w:rPr>
              <w:t>[Captive electricity with diesel fuel]</w:t>
            </w:r>
          </w:p>
          <w:p w14:paraId="1C277BCF" w14:textId="77777777" w:rsidR="00FB1055" w:rsidRDefault="00FB1055" w:rsidP="00FB1055">
            <w:pPr>
              <w:autoSpaceDE w:val="0"/>
              <w:autoSpaceDN w:val="0"/>
              <w:adjustRightInd w:val="0"/>
              <w:jc w:val="left"/>
              <w:rPr>
                <w:kern w:val="0"/>
                <w:szCs w:val="22"/>
              </w:rPr>
            </w:pPr>
            <w:r>
              <w:rPr>
                <w:kern w:val="0"/>
                <w:szCs w:val="22"/>
              </w:rPr>
              <w:t xml:space="preserve">CDM approved small scale </w:t>
            </w:r>
            <w:r>
              <w:rPr>
                <w:kern w:val="0"/>
                <w:szCs w:val="22"/>
              </w:rPr>
              <w:lastRenderedPageBreak/>
              <w:t>methodology: AMS-I.A.</w:t>
            </w:r>
          </w:p>
          <w:p w14:paraId="31C56E0C" w14:textId="77777777" w:rsidR="00FB1055" w:rsidRPr="005E007D" w:rsidRDefault="00FB1055" w:rsidP="00FB1055">
            <w:pPr>
              <w:autoSpaceDE w:val="0"/>
              <w:autoSpaceDN w:val="0"/>
              <w:adjustRightInd w:val="0"/>
              <w:jc w:val="left"/>
              <w:rPr>
                <w:kern w:val="0"/>
                <w:szCs w:val="22"/>
              </w:rPr>
            </w:pPr>
          </w:p>
          <w:p w14:paraId="7E1B7E86" w14:textId="77777777" w:rsidR="00FB1055" w:rsidRDefault="00FB1055" w:rsidP="00FB1055">
            <w:pPr>
              <w:autoSpaceDE w:val="0"/>
              <w:autoSpaceDN w:val="0"/>
              <w:adjustRightInd w:val="0"/>
              <w:jc w:val="left"/>
              <w:rPr>
                <w:kern w:val="0"/>
                <w:szCs w:val="22"/>
              </w:rPr>
            </w:pPr>
            <w:r>
              <w:rPr>
                <w:kern w:val="0"/>
                <w:szCs w:val="22"/>
              </w:rPr>
              <w:t>[Captive electricity with natural gas]</w:t>
            </w:r>
          </w:p>
          <w:p w14:paraId="7FD1D569" w14:textId="77777777" w:rsidR="00FB1055" w:rsidRDefault="00FB1055" w:rsidP="00FB1055">
            <w:pPr>
              <w:autoSpaceDE w:val="0"/>
              <w:autoSpaceDN w:val="0"/>
              <w:adjustRightInd w:val="0"/>
              <w:jc w:val="left"/>
              <w:rPr>
                <w:kern w:val="0"/>
                <w:szCs w:val="22"/>
              </w:rPr>
            </w:pPr>
            <w:r>
              <w:rPr>
                <w:kern w:val="0"/>
                <w:szCs w:val="22"/>
              </w:rPr>
              <w:t>2006 IPCC Guidelines on National GHG Inventories</w:t>
            </w:r>
            <w:r>
              <w:rPr>
                <w:rFonts w:hint="eastAsia"/>
                <w:kern w:val="0"/>
                <w:szCs w:val="22"/>
              </w:rPr>
              <w:t xml:space="preserve"> for </w:t>
            </w:r>
            <w:r>
              <w:rPr>
                <w:kern w:val="0"/>
                <w:szCs w:val="22"/>
              </w:rPr>
              <w:t>the source of EF of natural gas.</w:t>
            </w:r>
          </w:p>
          <w:p w14:paraId="2FF50B5E" w14:textId="77777777" w:rsidR="00FB1055" w:rsidRDefault="00FB1055" w:rsidP="00FB1055">
            <w:pPr>
              <w:rPr>
                <w:kern w:val="0"/>
                <w:szCs w:val="22"/>
              </w:rPr>
            </w:pPr>
            <w:r>
              <w:rPr>
                <w:kern w:val="0"/>
                <w:szCs w:val="22"/>
              </w:rPr>
              <w:t>CDM Methodological tool "Determining the baseline efficiency of thermal or electric energy generation systems version 02.0" for the default efficiency for off-grid power plants.</w:t>
            </w:r>
          </w:p>
          <w:p w14:paraId="66C1D01D" w14:textId="77777777" w:rsidR="00FB1055" w:rsidRDefault="00FB1055" w:rsidP="00FB1055">
            <w:pPr>
              <w:adjustRightInd w:val="0"/>
              <w:snapToGrid w:val="0"/>
              <w:spacing w:line="280" w:lineRule="exact"/>
              <w:rPr>
                <w:kern w:val="0"/>
                <w:szCs w:val="22"/>
              </w:rPr>
            </w:pPr>
          </w:p>
          <w:p w14:paraId="3459E6DE" w14:textId="77777777" w:rsidR="00CD46BA" w:rsidRPr="00CD46BA" w:rsidRDefault="00CD46BA" w:rsidP="00FB1055">
            <w:pPr>
              <w:adjustRightInd w:val="0"/>
              <w:snapToGrid w:val="0"/>
              <w:spacing w:line="280" w:lineRule="exact"/>
              <w:rPr>
                <w:b/>
                <w:kern w:val="0"/>
                <w:szCs w:val="22"/>
              </w:rPr>
            </w:pPr>
            <w:r w:rsidRPr="00CD46BA">
              <w:rPr>
                <w:rFonts w:hint="eastAsia"/>
                <w:b/>
                <w:kern w:val="0"/>
                <w:szCs w:val="22"/>
              </w:rPr>
              <w:t>C</w:t>
            </w:r>
            <w:r w:rsidRPr="00CD46BA">
              <w:rPr>
                <w:b/>
                <w:kern w:val="0"/>
                <w:szCs w:val="22"/>
              </w:rPr>
              <w:t>ase 3)</w:t>
            </w:r>
          </w:p>
          <w:p w14:paraId="77FA8F90" w14:textId="77777777" w:rsidR="00FB1055" w:rsidRPr="00095FB6" w:rsidRDefault="00FB1055" w:rsidP="00FB1055">
            <w:pPr>
              <w:adjustRightInd w:val="0"/>
              <w:snapToGrid w:val="0"/>
              <w:spacing w:line="280" w:lineRule="exact"/>
            </w:pPr>
            <w:r w:rsidRPr="00095FB6">
              <w:t>[Electricity</w:t>
            </w:r>
            <w:r w:rsidRPr="00095FB6">
              <w:rPr>
                <w:lang w:val="en-GB"/>
              </w:rPr>
              <w:t xml:space="preserve"> </w:t>
            </w:r>
            <w:r>
              <w:rPr>
                <w:lang w:val="en-GB"/>
              </w:rPr>
              <w:t xml:space="preserve">directly </w:t>
            </w:r>
            <w:r w:rsidRPr="00095FB6">
              <w:rPr>
                <w:lang w:val="en-GB"/>
              </w:rPr>
              <w:t xml:space="preserve">supplied from other sources </w:t>
            </w:r>
            <w:r w:rsidRPr="0077437B">
              <w:rPr>
                <w:lang w:val="en-GB"/>
              </w:rPr>
              <w:t>including cogeneration system</w:t>
            </w:r>
            <w:r w:rsidRPr="00095FB6">
              <w:t>]</w:t>
            </w:r>
          </w:p>
          <w:p w14:paraId="62627B00" w14:textId="77777777" w:rsidR="00FB1055" w:rsidRPr="00D914A2" w:rsidRDefault="00FB1055" w:rsidP="00FB1055">
            <w:pPr>
              <w:rPr>
                <w:kern w:val="0"/>
                <w:szCs w:val="22"/>
                <w:u w:val="single"/>
              </w:rPr>
            </w:pPr>
            <w:r w:rsidRPr="00D914A2">
              <w:rPr>
                <w:kern w:val="0"/>
                <w:szCs w:val="22"/>
                <w:u w:val="single"/>
              </w:rPr>
              <w:t xml:space="preserve">For </w:t>
            </w:r>
            <w:r>
              <w:rPr>
                <w:kern w:val="0"/>
                <w:szCs w:val="22"/>
                <w:u w:val="single"/>
              </w:rPr>
              <w:t>O</w:t>
            </w:r>
            <w:r w:rsidRPr="00D914A2">
              <w:rPr>
                <w:kern w:val="0"/>
                <w:szCs w:val="22"/>
                <w:u w:val="single"/>
              </w:rPr>
              <w:t>ption a)</w:t>
            </w:r>
          </w:p>
          <w:p w14:paraId="77159A38" w14:textId="77777777" w:rsidR="00FB1055" w:rsidRPr="00B66906" w:rsidRDefault="00FB1055" w:rsidP="00FB1055">
            <w:pPr>
              <w:rPr>
                <w:szCs w:val="22"/>
              </w:rPr>
            </w:pPr>
            <w:r>
              <w:rPr>
                <w:rFonts w:hint="eastAsia"/>
                <w:kern w:val="0"/>
                <w:szCs w:val="22"/>
              </w:rPr>
              <w:t>T</w:t>
            </w:r>
            <w:r w:rsidRPr="008B4224">
              <w:rPr>
                <w:kern w:val="0"/>
                <w:szCs w:val="22"/>
              </w:rPr>
              <w:t>he evidence</w:t>
            </w:r>
            <w:r>
              <w:rPr>
                <w:kern w:val="0"/>
                <w:szCs w:val="22"/>
              </w:rPr>
              <w:t xml:space="preserve"> </w:t>
            </w:r>
            <w:r w:rsidRPr="008B4224">
              <w:rPr>
                <w:kern w:val="0"/>
                <w:szCs w:val="22"/>
              </w:rPr>
              <w:t>stating information relevant</w:t>
            </w:r>
            <w:r>
              <w:rPr>
                <w:kern w:val="0"/>
                <w:szCs w:val="22"/>
              </w:rPr>
              <w:t xml:space="preserve"> </w:t>
            </w:r>
            <w:r w:rsidRPr="008B4224">
              <w:rPr>
                <w:kern w:val="0"/>
                <w:szCs w:val="22"/>
              </w:rPr>
              <w:t>to the value of emission</w:t>
            </w:r>
            <w:r>
              <w:rPr>
                <w:kern w:val="0"/>
                <w:szCs w:val="22"/>
              </w:rPr>
              <w:t xml:space="preserve"> </w:t>
            </w:r>
            <w:r w:rsidRPr="008B4224">
              <w:rPr>
                <w:kern w:val="0"/>
                <w:szCs w:val="22"/>
              </w:rPr>
              <w:t xml:space="preserve">factor </w:t>
            </w:r>
            <w:r>
              <w:rPr>
                <w:kern w:val="0"/>
                <w:szCs w:val="22"/>
              </w:rPr>
              <w:t>(</w:t>
            </w:r>
            <w:proofErr w:type="gramStart"/>
            <w:r w:rsidRPr="008B4224">
              <w:rPr>
                <w:kern w:val="0"/>
                <w:szCs w:val="22"/>
              </w:rPr>
              <w:t>e.g.</w:t>
            </w:r>
            <w:proofErr w:type="gramEnd"/>
            <w:r w:rsidRPr="008B4224">
              <w:rPr>
                <w:kern w:val="0"/>
                <w:szCs w:val="22"/>
              </w:rPr>
              <w:t xml:space="preserve"> data of power</w:t>
            </w:r>
            <w:r>
              <w:rPr>
                <w:kern w:val="0"/>
                <w:szCs w:val="22"/>
              </w:rPr>
              <w:t xml:space="preserve"> </w:t>
            </w:r>
            <w:r w:rsidRPr="008B4224">
              <w:rPr>
                <w:kern w:val="0"/>
                <w:szCs w:val="22"/>
              </w:rPr>
              <w:t>generation, type of power</w:t>
            </w:r>
            <w:r>
              <w:rPr>
                <w:kern w:val="0"/>
                <w:szCs w:val="22"/>
              </w:rPr>
              <w:t xml:space="preserve"> </w:t>
            </w:r>
            <w:r w:rsidRPr="008B4224">
              <w:rPr>
                <w:kern w:val="0"/>
                <w:szCs w:val="22"/>
              </w:rPr>
              <w:t>plant, type of fossil fuel,</w:t>
            </w:r>
            <w:r>
              <w:rPr>
                <w:kern w:val="0"/>
                <w:szCs w:val="22"/>
              </w:rPr>
              <w:t xml:space="preserve"> </w:t>
            </w:r>
            <w:r w:rsidRPr="008B4224">
              <w:rPr>
                <w:kern w:val="0"/>
                <w:szCs w:val="22"/>
              </w:rPr>
              <w:t>period of time</w:t>
            </w:r>
            <w:r>
              <w:rPr>
                <w:kern w:val="0"/>
                <w:szCs w:val="22"/>
              </w:rPr>
              <w:t>).</w:t>
            </w:r>
          </w:p>
        </w:tc>
      </w:tr>
      <w:tr w:rsidR="000F2667" w:rsidRPr="00B66906" w14:paraId="249AFD0D" w14:textId="77777777" w:rsidTr="00FB1055">
        <w:tc>
          <w:tcPr>
            <w:tcW w:w="1108" w:type="dxa"/>
            <w:shd w:val="clear" w:color="auto" w:fill="auto"/>
          </w:tcPr>
          <w:p w14:paraId="3B8F4F2E" w14:textId="77777777" w:rsidR="000F2667" w:rsidRPr="00B66906" w:rsidRDefault="00B6035F" w:rsidP="000F2667">
            <w:pPr>
              <w:rPr>
                <w:i/>
                <w:szCs w:val="22"/>
              </w:rPr>
            </w:pPr>
            <m:oMathPara>
              <m:oMath>
                <m:sSub>
                  <m:sSubPr>
                    <m:ctrlPr>
                      <w:rPr>
                        <w:rFonts w:ascii="Cambria Math" w:hAnsi="Cambria Math"/>
                        <w:i/>
                        <w:szCs w:val="22"/>
                      </w:rPr>
                    </m:ctrlPr>
                  </m:sSubPr>
                  <m:e>
                    <m:r>
                      <w:rPr>
                        <w:rFonts w:ascii="Cambria Math" w:eastAsiaTheme="minorEastAsia" w:hAnsi="Cambria Math"/>
                        <w:szCs w:val="22"/>
                      </w:rPr>
                      <m:t>COP</m:t>
                    </m:r>
                  </m:e>
                  <m:sub>
                    <m:r>
                      <w:rPr>
                        <w:rFonts w:ascii="Cambria Math" w:eastAsiaTheme="minorEastAsia" w:hAnsi="Cambria Math"/>
                        <w:szCs w:val="22"/>
                      </w:rPr>
                      <m:t>RE,i</m:t>
                    </m:r>
                  </m:sub>
                </m:sSub>
              </m:oMath>
            </m:oMathPara>
          </w:p>
        </w:tc>
        <w:tc>
          <w:tcPr>
            <w:tcW w:w="4737" w:type="dxa"/>
            <w:shd w:val="clear" w:color="auto" w:fill="auto"/>
          </w:tcPr>
          <w:p w14:paraId="03DD5DA0" w14:textId="77777777" w:rsidR="00403944" w:rsidRDefault="00403944" w:rsidP="009E0711">
            <w:pPr>
              <w:rPr>
                <w:szCs w:val="22"/>
              </w:rPr>
            </w:pPr>
            <w:r w:rsidRPr="00B66906">
              <w:rPr>
                <w:szCs w:val="22"/>
              </w:rPr>
              <w:t xml:space="preserve">COP of </w:t>
            </w:r>
            <w:r>
              <w:rPr>
                <w:szCs w:val="22"/>
              </w:rPr>
              <w:t>the reference</w:t>
            </w:r>
            <w:r w:rsidRPr="00B66906">
              <w:rPr>
                <w:rFonts w:eastAsiaTheme="minorEastAsia"/>
                <w:szCs w:val="22"/>
              </w:rPr>
              <w:t xml:space="preserve"> </w:t>
            </w:r>
            <w:r>
              <w:rPr>
                <w:szCs w:val="22"/>
              </w:rPr>
              <w:t>screw</w:t>
            </w:r>
            <w:r w:rsidRPr="00B66906">
              <w:rPr>
                <w:szCs w:val="22"/>
              </w:rPr>
              <w:t xml:space="preserve"> chill</w:t>
            </w:r>
            <w:r>
              <w:rPr>
                <w:szCs w:val="22"/>
              </w:rPr>
              <w:t xml:space="preserve">er </w:t>
            </w:r>
            <w:r w:rsidRPr="00C846C9">
              <w:rPr>
                <w:i/>
                <w:szCs w:val="22"/>
              </w:rPr>
              <w:t>i</w:t>
            </w:r>
            <w:r w:rsidRPr="00B66906">
              <w:rPr>
                <w:szCs w:val="22"/>
              </w:rPr>
              <w:t xml:space="preserve"> under the standardizing temperature conditions</w:t>
            </w:r>
          </w:p>
          <w:p w14:paraId="5E5D794C" w14:textId="77777777" w:rsidR="000F2667" w:rsidRDefault="00F65CA1" w:rsidP="009E0711">
            <w:pPr>
              <w:rPr>
                <w:rFonts w:eastAsiaTheme="minorEastAsia"/>
                <w:szCs w:val="22"/>
              </w:rPr>
            </w:pPr>
            <w:r w:rsidRPr="00F65CA1">
              <w:rPr>
                <w:rFonts w:eastAsiaTheme="minorEastAsia"/>
                <w:szCs w:val="22"/>
              </w:rPr>
              <w:t xml:space="preserve">The COP of the reference </w:t>
            </w:r>
            <w:r>
              <w:rPr>
                <w:rFonts w:eastAsiaTheme="minorEastAsia"/>
                <w:szCs w:val="22"/>
              </w:rPr>
              <w:t xml:space="preserve">screw </w:t>
            </w:r>
            <w:r w:rsidRPr="00F65CA1">
              <w:rPr>
                <w:rFonts w:eastAsiaTheme="minorEastAsia"/>
                <w:szCs w:val="22"/>
              </w:rPr>
              <w:t xml:space="preserve">chiller </w:t>
            </w:r>
            <w:r w:rsidRPr="00F65CA1">
              <w:rPr>
                <w:rFonts w:eastAsiaTheme="minorEastAsia"/>
                <w:i/>
                <w:szCs w:val="22"/>
              </w:rPr>
              <w:t>i</w:t>
            </w:r>
            <w:r w:rsidRPr="00F65CA1">
              <w:rPr>
                <w:rFonts w:eastAsiaTheme="minorEastAsia"/>
                <w:szCs w:val="22"/>
              </w:rPr>
              <w:t xml:space="preserve"> is selected from the default COP value</w:t>
            </w:r>
            <w:r w:rsidR="00403944">
              <w:rPr>
                <w:rFonts w:eastAsiaTheme="minorEastAsia"/>
                <w:szCs w:val="22"/>
              </w:rPr>
              <w:t>s</w:t>
            </w:r>
            <w:r w:rsidRPr="00F65CA1">
              <w:rPr>
                <w:rFonts w:eastAsiaTheme="minorEastAsia"/>
                <w:szCs w:val="22"/>
              </w:rPr>
              <w:t xml:space="preserve"> in the following tables in line with cooling capacity of the project </w:t>
            </w:r>
            <w:r>
              <w:rPr>
                <w:rFonts w:eastAsiaTheme="minorEastAsia"/>
                <w:szCs w:val="22"/>
              </w:rPr>
              <w:t xml:space="preserve">screw </w:t>
            </w:r>
            <w:r w:rsidRPr="00F65CA1">
              <w:rPr>
                <w:rFonts w:eastAsiaTheme="minorEastAsia"/>
                <w:szCs w:val="22"/>
              </w:rPr>
              <w:t xml:space="preserve">chiller </w:t>
            </w:r>
            <w:r w:rsidRPr="00F65CA1">
              <w:rPr>
                <w:rFonts w:eastAsiaTheme="minorEastAsia"/>
                <w:i/>
                <w:szCs w:val="22"/>
              </w:rPr>
              <w:t>i</w:t>
            </w:r>
            <w:r w:rsidRPr="00F65CA1">
              <w:rPr>
                <w:rFonts w:eastAsiaTheme="minorEastAsia"/>
                <w:szCs w:val="22"/>
              </w:rPr>
              <w:t>. (“x” in the table represents cooling capacity per unit.)</w:t>
            </w:r>
          </w:p>
          <w:p w14:paraId="43033EF6" w14:textId="77777777" w:rsidR="00F65CA1" w:rsidRDefault="00F65CA1" w:rsidP="009E0711">
            <w:pPr>
              <w:rPr>
                <w:rFonts w:eastAsiaTheme="minorEastAsia"/>
                <w:szCs w:val="22"/>
              </w:rPr>
            </w:pPr>
          </w:p>
          <w:tbl>
            <w:tblPr>
              <w:tblStyle w:val="af6"/>
              <w:tblW w:w="0" w:type="auto"/>
              <w:tblLook w:val="04A0" w:firstRow="1" w:lastRow="0" w:firstColumn="1" w:lastColumn="0" w:noHBand="0" w:noVBand="1"/>
            </w:tblPr>
            <w:tblGrid>
              <w:gridCol w:w="1046"/>
              <w:gridCol w:w="1276"/>
              <w:gridCol w:w="1276"/>
            </w:tblGrid>
            <w:tr w:rsidR="00F65CA1" w:rsidRPr="00722744" w14:paraId="42094235" w14:textId="77777777" w:rsidTr="00F65CA1">
              <w:trPr>
                <w:trHeight w:val="679"/>
              </w:trPr>
              <w:tc>
                <w:tcPr>
                  <w:tcW w:w="1046" w:type="dxa"/>
                  <w:shd w:val="pct5" w:color="auto" w:fill="auto"/>
                  <w:vAlign w:val="center"/>
                </w:tcPr>
                <w:p w14:paraId="6E9341D9" w14:textId="77777777" w:rsidR="00F65CA1" w:rsidRPr="00722744" w:rsidRDefault="00F65CA1" w:rsidP="00F65CA1">
                  <w:pPr>
                    <w:snapToGrid w:val="0"/>
                    <w:jc w:val="center"/>
                    <w:rPr>
                      <w:rFonts w:eastAsiaTheme="minorEastAsia"/>
                      <w:sz w:val="16"/>
                      <w:szCs w:val="16"/>
                    </w:rPr>
                  </w:pPr>
                  <w:r w:rsidRPr="00171BEB">
                    <w:rPr>
                      <w:rFonts w:eastAsiaTheme="minorEastAsia"/>
                      <w:sz w:val="16"/>
                      <w:szCs w:val="16"/>
                    </w:rPr>
                    <w:lastRenderedPageBreak/>
                    <w:t>Cooling capacity per unit (</w:t>
                  </w:r>
                  <w:r>
                    <w:rPr>
                      <w:rFonts w:eastAsiaTheme="minorEastAsia"/>
                      <w:sz w:val="16"/>
                      <w:szCs w:val="16"/>
                    </w:rPr>
                    <w:t>kW</w:t>
                  </w:r>
                  <w:r w:rsidRPr="00171BEB">
                    <w:rPr>
                      <w:rFonts w:eastAsiaTheme="minorEastAsia"/>
                      <w:sz w:val="16"/>
                      <w:szCs w:val="16"/>
                    </w:rPr>
                    <w:t>)</w:t>
                  </w:r>
                </w:p>
              </w:tc>
              <w:tc>
                <w:tcPr>
                  <w:tcW w:w="1276" w:type="dxa"/>
                  <w:vAlign w:val="center"/>
                </w:tcPr>
                <w:p w14:paraId="225223E9" w14:textId="77777777" w:rsidR="00F65CA1" w:rsidRPr="00722744" w:rsidRDefault="00F65CA1" w:rsidP="00F65CA1">
                  <w:pPr>
                    <w:snapToGrid w:val="0"/>
                    <w:jc w:val="center"/>
                    <w:rPr>
                      <w:rFonts w:eastAsiaTheme="minorEastAsia"/>
                      <w:sz w:val="18"/>
                      <w:szCs w:val="18"/>
                    </w:rPr>
                  </w:pPr>
                  <w:r>
                    <w:rPr>
                      <w:rFonts w:eastAsiaTheme="minorEastAsia"/>
                      <w:b/>
                      <w:sz w:val="16"/>
                      <w:szCs w:val="16"/>
                    </w:rPr>
                    <w:t>x</w:t>
                  </w:r>
                  <w:r w:rsidRPr="00461F82">
                    <w:rPr>
                      <w:rFonts w:eastAsiaTheme="minorEastAsia"/>
                      <w:b/>
                      <w:sz w:val="16"/>
                      <w:szCs w:val="16"/>
                    </w:rPr>
                    <w:t>≤</w:t>
                  </w:r>
                  <w:r w:rsidR="003B5E1A">
                    <w:rPr>
                      <w:rFonts w:eastAsiaTheme="minorEastAsia" w:hint="eastAsia"/>
                      <w:b/>
                      <w:sz w:val="16"/>
                      <w:szCs w:val="16"/>
                    </w:rPr>
                    <w:t>52</w:t>
                  </w:r>
                  <w:r w:rsidRPr="00722744">
                    <w:rPr>
                      <w:rFonts w:eastAsiaTheme="minorEastAsia"/>
                      <w:b/>
                      <w:sz w:val="16"/>
                      <w:szCs w:val="16"/>
                    </w:rPr>
                    <w:t>0</w:t>
                  </w:r>
                </w:p>
              </w:tc>
              <w:tc>
                <w:tcPr>
                  <w:tcW w:w="1276" w:type="dxa"/>
                  <w:vAlign w:val="center"/>
                </w:tcPr>
                <w:p w14:paraId="443861B5" w14:textId="77777777" w:rsidR="00F65CA1" w:rsidRPr="00722744" w:rsidRDefault="003B5E1A" w:rsidP="00F65CA1">
                  <w:pPr>
                    <w:snapToGrid w:val="0"/>
                    <w:jc w:val="center"/>
                    <w:rPr>
                      <w:rFonts w:eastAsiaTheme="minorEastAsia"/>
                      <w:sz w:val="18"/>
                      <w:szCs w:val="18"/>
                    </w:rPr>
                  </w:pPr>
                  <w:r>
                    <w:rPr>
                      <w:rFonts w:eastAsiaTheme="minorEastAsia" w:hint="eastAsia"/>
                      <w:b/>
                      <w:sz w:val="16"/>
                      <w:szCs w:val="16"/>
                    </w:rPr>
                    <w:t>52</w:t>
                  </w:r>
                  <w:r w:rsidR="00F65CA1" w:rsidRPr="00722744">
                    <w:rPr>
                      <w:rFonts w:eastAsiaTheme="minorEastAsia" w:hint="eastAsia"/>
                      <w:b/>
                      <w:sz w:val="16"/>
                      <w:szCs w:val="16"/>
                    </w:rPr>
                    <w:t>0</w:t>
                  </w:r>
                  <w:r w:rsidR="00F65CA1" w:rsidRPr="00722744">
                    <w:rPr>
                      <w:rFonts w:eastAsiaTheme="minorEastAsia"/>
                      <w:b/>
                      <w:sz w:val="16"/>
                      <w:szCs w:val="16"/>
                    </w:rPr>
                    <w:t>&lt;</w:t>
                  </w:r>
                  <w:r w:rsidR="00F65CA1" w:rsidRPr="00722744">
                    <w:rPr>
                      <w:rFonts w:eastAsiaTheme="minorEastAsia" w:hint="eastAsia"/>
                      <w:b/>
                      <w:sz w:val="16"/>
                      <w:szCs w:val="16"/>
                    </w:rPr>
                    <w:t>x</w:t>
                  </w:r>
                  <w:r w:rsidR="00F65CA1" w:rsidRPr="00461F82">
                    <w:rPr>
                      <w:rFonts w:eastAsiaTheme="minorEastAsia"/>
                      <w:b/>
                      <w:sz w:val="16"/>
                      <w:szCs w:val="16"/>
                    </w:rPr>
                    <w:t>≤</w:t>
                  </w:r>
                  <w:r w:rsidR="00F65CA1">
                    <w:rPr>
                      <w:rFonts w:eastAsiaTheme="minorEastAsia" w:hint="eastAsia"/>
                      <w:b/>
                      <w:sz w:val="16"/>
                      <w:szCs w:val="16"/>
                    </w:rPr>
                    <w:t>1,00</w:t>
                  </w:r>
                  <w:r w:rsidR="00F65CA1" w:rsidRPr="00722744">
                    <w:rPr>
                      <w:rFonts w:eastAsiaTheme="minorEastAsia" w:hint="eastAsia"/>
                      <w:b/>
                      <w:sz w:val="16"/>
                      <w:szCs w:val="16"/>
                    </w:rPr>
                    <w:t>0</w:t>
                  </w:r>
                </w:p>
              </w:tc>
            </w:tr>
            <w:tr w:rsidR="00F65CA1" w:rsidRPr="00722744" w14:paraId="21336F10" w14:textId="77777777" w:rsidTr="00F65CA1">
              <w:trPr>
                <w:trHeight w:val="611"/>
              </w:trPr>
              <w:tc>
                <w:tcPr>
                  <w:tcW w:w="1046" w:type="dxa"/>
                  <w:shd w:val="pct5" w:color="auto" w:fill="auto"/>
                  <w:vAlign w:val="center"/>
                </w:tcPr>
                <w:p w14:paraId="783DC2D8" w14:textId="77777777" w:rsidR="00F65CA1" w:rsidRPr="00722744" w:rsidRDefault="00F65CA1" w:rsidP="00F65CA1">
                  <w:pPr>
                    <w:snapToGrid w:val="0"/>
                    <w:jc w:val="center"/>
                    <w:rPr>
                      <w:rFonts w:eastAsiaTheme="minorEastAsia"/>
                      <w:sz w:val="16"/>
                      <w:szCs w:val="16"/>
                    </w:rPr>
                  </w:pPr>
                  <w:proofErr w:type="spellStart"/>
                  <w:proofErr w:type="gramStart"/>
                  <w:r w:rsidRPr="00722744">
                    <w:rPr>
                      <w:rFonts w:eastAsiaTheme="minorEastAsia"/>
                      <w:sz w:val="16"/>
                      <w:szCs w:val="16"/>
                    </w:rPr>
                    <w:t>COP</w:t>
                  </w:r>
                  <w:r w:rsidRPr="00722744">
                    <w:rPr>
                      <w:rFonts w:eastAsiaTheme="minorEastAsia"/>
                      <w:b/>
                      <w:sz w:val="16"/>
                      <w:szCs w:val="16"/>
                      <w:vertAlign w:val="subscript"/>
                    </w:rPr>
                    <w:t>RE</w:t>
                  </w:r>
                  <w:r w:rsidRPr="00722744">
                    <w:rPr>
                      <w:rFonts w:eastAsiaTheme="minorEastAsia" w:hint="eastAsia"/>
                      <w:b/>
                      <w:sz w:val="16"/>
                      <w:szCs w:val="16"/>
                      <w:vertAlign w:val="subscript"/>
                    </w:rPr>
                    <w:t>,i</w:t>
                  </w:r>
                  <w:proofErr w:type="spellEnd"/>
                  <w:proofErr w:type="gramEnd"/>
                </w:p>
              </w:tc>
              <w:tc>
                <w:tcPr>
                  <w:tcW w:w="1276" w:type="dxa"/>
                  <w:vAlign w:val="center"/>
                </w:tcPr>
                <w:p w14:paraId="7468BF44" w14:textId="77777777" w:rsidR="00F65CA1" w:rsidRPr="00722744" w:rsidRDefault="00F65CA1" w:rsidP="00F65CA1">
                  <w:pPr>
                    <w:snapToGrid w:val="0"/>
                    <w:jc w:val="center"/>
                    <w:rPr>
                      <w:rFonts w:eastAsiaTheme="minorEastAsia"/>
                      <w:sz w:val="18"/>
                      <w:szCs w:val="18"/>
                    </w:rPr>
                  </w:pPr>
                  <w:r>
                    <w:rPr>
                      <w:rFonts w:eastAsiaTheme="minorEastAsia"/>
                      <w:sz w:val="18"/>
                      <w:szCs w:val="18"/>
                    </w:rPr>
                    <w:t>4.</w:t>
                  </w:r>
                  <w:r w:rsidR="004903A1">
                    <w:rPr>
                      <w:rFonts w:eastAsiaTheme="minorEastAsia"/>
                      <w:sz w:val="18"/>
                      <w:szCs w:val="18"/>
                    </w:rPr>
                    <w:t>97</w:t>
                  </w:r>
                </w:p>
              </w:tc>
              <w:tc>
                <w:tcPr>
                  <w:tcW w:w="1276" w:type="dxa"/>
                  <w:vAlign w:val="center"/>
                </w:tcPr>
                <w:p w14:paraId="717E9BFF" w14:textId="77777777" w:rsidR="00F65CA1" w:rsidRPr="00722744" w:rsidRDefault="004903A1" w:rsidP="00F65CA1">
                  <w:pPr>
                    <w:snapToGrid w:val="0"/>
                    <w:jc w:val="center"/>
                    <w:rPr>
                      <w:rFonts w:eastAsiaTheme="minorEastAsia"/>
                      <w:sz w:val="18"/>
                      <w:szCs w:val="18"/>
                    </w:rPr>
                  </w:pPr>
                  <w:r>
                    <w:rPr>
                      <w:rFonts w:eastAsiaTheme="minorEastAsia"/>
                      <w:sz w:val="18"/>
                      <w:szCs w:val="18"/>
                    </w:rPr>
                    <w:t>5.0</w:t>
                  </w:r>
                  <w:r w:rsidR="005052BA">
                    <w:rPr>
                      <w:rFonts w:eastAsiaTheme="minorEastAsia" w:hint="eastAsia"/>
                      <w:sz w:val="18"/>
                      <w:szCs w:val="18"/>
                    </w:rPr>
                    <w:t>2</w:t>
                  </w:r>
                </w:p>
              </w:tc>
            </w:tr>
          </w:tbl>
          <w:p w14:paraId="4D38822B" w14:textId="77777777" w:rsidR="00F65CA1" w:rsidRPr="00B66906" w:rsidRDefault="00FB1055" w:rsidP="009E0711">
            <w:pPr>
              <w:rPr>
                <w:rFonts w:eastAsiaTheme="minorEastAsia"/>
                <w:szCs w:val="22"/>
              </w:rPr>
            </w:pPr>
            <w:r>
              <w:rPr>
                <w:rFonts w:eastAsiaTheme="minorEastAsia" w:hint="eastAsia"/>
                <w:szCs w:val="22"/>
              </w:rPr>
              <w:t xml:space="preserve"> </w:t>
            </w:r>
          </w:p>
        </w:tc>
        <w:tc>
          <w:tcPr>
            <w:tcW w:w="2655" w:type="dxa"/>
            <w:shd w:val="clear" w:color="auto" w:fill="auto"/>
          </w:tcPr>
          <w:p w14:paraId="0BE67ECC" w14:textId="77777777" w:rsidR="000F2667" w:rsidRPr="00B66906" w:rsidRDefault="000F2667" w:rsidP="000F2667">
            <w:pPr>
              <w:rPr>
                <w:szCs w:val="22"/>
              </w:rPr>
            </w:pPr>
            <w:r w:rsidRPr="00B66906">
              <w:rPr>
                <w:szCs w:val="22"/>
              </w:rPr>
              <w:lastRenderedPageBreak/>
              <w:t>The default COP</w:t>
            </w:r>
            <w:r w:rsidRPr="00B66906">
              <w:rPr>
                <w:szCs w:val="22"/>
                <w:vertAlign w:val="subscript"/>
              </w:rPr>
              <w:t xml:space="preserve"> </w:t>
            </w:r>
            <w:r w:rsidRPr="00B66906">
              <w:rPr>
                <w:szCs w:val="22"/>
              </w:rPr>
              <w:t>value is derived from the result of survey on COP of chillers</w:t>
            </w:r>
            <w:r w:rsidR="00742762" w:rsidRPr="00B66906">
              <w:rPr>
                <w:szCs w:val="22"/>
              </w:rPr>
              <w:t>.</w:t>
            </w:r>
            <w:r w:rsidRPr="00B66906">
              <w:rPr>
                <w:szCs w:val="22"/>
              </w:rPr>
              <w:t xml:space="preserve"> </w:t>
            </w:r>
            <w:r w:rsidRPr="005E061C">
              <w:rPr>
                <w:szCs w:val="22"/>
              </w:rPr>
              <w:t xml:space="preserve">The survey should prove the use of clear methodology. The </w:t>
            </w:r>
            <m:oMath>
              <m:sSub>
                <m:sSubPr>
                  <m:ctrlPr>
                    <w:rPr>
                      <w:rFonts w:ascii="Cambria Math" w:hAnsi="Cambria Math"/>
                      <w:i/>
                      <w:szCs w:val="22"/>
                    </w:rPr>
                  </m:ctrlPr>
                </m:sSubPr>
                <m:e>
                  <m:r>
                    <w:rPr>
                      <w:rFonts w:ascii="Cambria Math" w:eastAsiaTheme="minorEastAsia" w:hAnsi="Cambria Math"/>
                      <w:szCs w:val="22"/>
                    </w:rPr>
                    <m:t>COP</m:t>
                  </m:r>
                </m:e>
                <m:sub>
                  <m:r>
                    <w:rPr>
                      <w:rFonts w:ascii="Cambria Math" w:eastAsiaTheme="minorEastAsia" w:hAnsi="Cambria Math"/>
                      <w:szCs w:val="22"/>
                    </w:rPr>
                    <m:t>RE,i</m:t>
                  </m:r>
                </m:sub>
              </m:sSub>
            </m:oMath>
            <w:r w:rsidRPr="005E061C">
              <w:rPr>
                <w:szCs w:val="22"/>
                <w:vertAlign w:val="subscript"/>
              </w:rPr>
              <w:t xml:space="preserve"> </w:t>
            </w:r>
            <w:r w:rsidRPr="005E061C">
              <w:rPr>
                <w:szCs w:val="22"/>
              </w:rPr>
              <w:t xml:space="preserve">should be revised if </w:t>
            </w:r>
            <w:proofErr w:type="gramStart"/>
            <w:r w:rsidRPr="005E061C">
              <w:rPr>
                <w:szCs w:val="22"/>
              </w:rPr>
              <w:t>necessary</w:t>
            </w:r>
            <w:proofErr w:type="gramEnd"/>
            <w:r w:rsidRPr="005E061C">
              <w:rPr>
                <w:szCs w:val="22"/>
              </w:rPr>
              <w:t xml:space="preserve"> from survey result which is conducted </w:t>
            </w:r>
            <w:r w:rsidRPr="005E061C">
              <w:rPr>
                <w:szCs w:val="22"/>
              </w:rPr>
              <w:lastRenderedPageBreak/>
              <w:t>by JC or project participants</w:t>
            </w:r>
            <w:r w:rsidR="005E061C" w:rsidRPr="005E061C">
              <w:rPr>
                <w:szCs w:val="22"/>
              </w:rPr>
              <w:t>.</w:t>
            </w:r>
          </w:p>
        </w:tc>
      </w:tr>
      <w:tr w:rsidR="000F2667" w:rsidRPr="00B66906" w14:paraId="2C6EE893" w14:textId="77777777" w:rsidTr="00FB1055">
        <w:tc>
          <w:tcPr>
            <w:tcW w:w="1108" w:type="dxa"/>
            <w:shd w:val="clear" w:color="auto" w:fill="auto"/>
          </w:tcPr>
          <w:p w14:paraId="68EAA440" w14:textId="77777777" w:rsidR="000F2667" w:rsidRPr="00B66906" w:rsidRDefault="00B6035F" w:rsidP="000F2667">
            <w:pPr>
              <w:rPr>
                <w:i/>
                <w:szCs w:val="22"/>
              </w:rPr>
            </w:pPr>
            <m:oMathPara>
              <m:oMath>
                <m:sSub>
                  <m:sSubPr>
                    <m:ctrlPr>
                      <w:rPr>
                        <w:rFonts w:ascii="Cambria Math" w:hAnsi="Cambria Math"/>
                        <w:i/>
                        <w:szCs w:val="22"/>
                      </w:rPr>
                    </m:ctrlPr>
                  </m:sSubPr>
                  <m:e>
                    <m:r>
                      <w:rPr>
                        <w:rFonts w:ascii="Cambria Math" w:eastAsiaTheme="minorEastAsia" w:hAnsi="Cambria Math"/>
                        <w:szCs w:val="22"/>
                      </w:rPr>
                      <m:t>COP</m:t>
                    </m:r>
                  </m:e>
                  <m:sub>
                    <m:r>
                      <w:rPr>
                        <w:rFonts w:ascii="Cambria Math" w:eastAsiaTheme="minorEastAsia" w:hAnsi="Cambria Math"/>
                        <w:szCs w:val="22"/>
                      </w:rPr>
                      <m:t>PJ,i</m:t>
                    </m:r>
                  </m:sub>
                </m:sSub>
              </m:oMath>
            </m:oMathPara>
          </w:p>
        </w:tc>
        <w:tc>
          <w:tcPr>
            <w:tcW w:w="4737" w:type="dxa"/>
            <w:shd w:val="clear" w:color="auto" w:fill="auto"/>
          </w:tcPr>
          <w:p w14:paraId="0CAC24DD" w14:textId="77777777" w:rsidR="000F2667" w:rsidRPr="00B66906" w:rsidRDefault="00CB0F17" w:rsidP="009E0711">
            <w:pPr>
              <w:rPr>
                <w:rFonts w:eastAsiaTheme="minorEastAsia"/>
                <w:szCs w:val="22"/>
              </w:rPr>
            </w:pPr>
            <w:r w:rsidRPr="00B66906">
              <w:rPr>
                <w:szCs w:val="22"/>
              </w:rPr>
              <w:t xml:space="preserve">COP of </w:t>
            </w:r>
            <w:r w:rsidR="00503E0C">
              <w:rPr>
                <w:szCs w:val="22"/>
              </w:rPr>
              <w:t xml:space="preserve">the </w:t>
            </w:r>
            <w:r w:rsidR="00725190" w:rsidRPr="00B66906">
              <w:rPr>
                <w:rFonts w:eastAsiaTheme="minorEastAsia"/>
                <w:szCs w:val="22"/>
              </w:rPr>
              <w:t xml:space="preserve">project </w:t>
            </w:r>
            <w:r w:rsidR="009E0711">
              <w:rPr>
                <w:szCs w:val="22"/>
              </w:rPr>
              <w:t>screw</w:t>
            </w:r>
            <w:r w:rsidR="009E0711" w:rsidRPr="00B66906">
              <w:rPr>
                <w:szCs w:val="22"/>
              </w:rPr>
              <w:t xml:space="preserve"> </w:t>
            </w:r>
            <w:r w:rsidR="00725190" w:rsidRPr="00B66906">
              <w:rPr>
                <w:szCs w:val="22"/>
              </w:rPr>
              <w:t>chill</w:t>
            </w:r>
            <w:r w:rsidR="009E0711">
              <w:rPr>
                <w:szCs w:val="22"/>
              </w:rPr>
              <w:t>er</w:t>
            </w:r>
            <w:r w:rsidR="00C846C9">
              <w:rPr>
                <w:szCs w:val="22"/>
              </w:rPr>
              <w:t xml:space="preserve"> </w:t>
            </w:r>
            <w:r w:rsidR="00C846C9" w:rsidRPr="00C846C9">
              <w:rPr>
                <w:i/>
                <w:szCs w:val="22"/>
              </w:rPr>
              <w:t>i</w:t>
            </w:r>
            <w:r w:rsidRPr="00B66906">
              <w:rPr>
                <w:szCs w:val="22"/>
              </w:rPr>
              <w:t xml:space="preserve"> </w:t>
            </w:r>
            <w:r w:rsidR="00620B57">
              <w:rPr>
                <w:rFonts w:eastAsiaTheme="minorEastAsia"/>
                <w:szCs w:val="22"/>
              </w:rPr>
              <w:t>under</w:t>
            </w:r>
            <w:r w:rsidR="00620B57" w:rsidRPr="00B86C05">
              <w:rPr>
                <w:rFonts w:eastAsiaTheme="minorEastAsia" w:hint="eastAsia"/>
                <w:szCs w:val="22"/>
              </w:rPr>
              <w:t xml:space="preserve"> the catalog conditions</w:t>
            </w:r>
            <w:r w:rsidR="00620B57" w:rsidRPr="00B86C05">
              <w:rPr>
                <w:rFonts w:eastAsiaTheme="minorEastAsia"/>
                <w:szCs w:val="22"/>
              </w:rPr>
              <w:t xml:space="preserve"> of the project </w:t>
            </w:r>
            <w:r w:rsidR="00620B57">
              <w:rPr>
                <w:rFonts w:eastAsiaTheme="minorEastAsia"/>
                <w:szCs w:val="22"/>
              </w:rPr>
              <w:t xml:space="preserve">screw </w:t>
            </w:r>
            <w:r w:rsidR="00620B57" w:rsidRPr="00B86C05">
              <w:rPr>
                <w:rFonts w:eastAsiaTheme="minorEastAsia"/>
                <w:szCs w:val="22"/>
              </w:rPr>
              <w:t>chiller</w:t>
            </w:r>
          </w:p>
        </w:tc>
        <w:tc>
          <w:tcPr>
            <w:tcW w:w="2655" w:type="dxa"/>
            <w:shd w:val="clear" w:color="auto" w:fill="auto"/>
          </w:tcPr>
          <w:p w14:paraId="430EDE31" w14:textId="77777777" w:rsidR="000F2667" w:rsidRPr="00B66906" w:rsidRDefault="000F2667" w:rsidP="000F2667">
            <w:pPr>
              <w:rPr>
                <w:szCs w:val="22"/>
              </w:rPr>
            </w:pPr>
            <w:r w:rsidRPr="00B66906">
              <w:rPr>
                <w:szCs w:val="22"/>
              </w:rPr>
              <w:t xml:space="preserve">Specifications of </w:t>
            </w:r>
            <w:r w:rsidR="00725190" w:rsidRPr="00B66906">
              <w:rPr>
                <w:rFonts w:eastAsiaTheme="minorEastAsia"/>
                <w:szCs w:val="22"/>
              </w:rPr>
              <w:t xml:space="preserve">project </w:t>
            </w:r>
            <w:r w:rsidR="009E0711">
              <w:rPr>
                <w:szCs w:val="22"/>
              </w:rPr>
              <w:t>screw</w:t>
            </w:r>
            <w:r w:rsidR="00725190" w:rsidRPr="00B66906">
              <w:rPr>
                <w:szCs w:val="22"/>
              </w:rPr>
              <w:t xml:space="preserve"> chill</w:t>
            </w:r>
            <w:r w:rsidR="009E0711">
              <w:rPr>
                <w:szCs w:val="22"/>
              </w:rPr>
              <w:t>er</w:t>
            </w:r>
            <w:r w:rsidR="001045CD">
              <w:rPr>
                <w:szCs w:val="22"/>
              </w:rPr>
              <w:t xml:space="preserve"> </w:t>
            </w:r>
            <w:r w:rsidR="001045CD" w:rsidRPr="0099356C">
              <w:rPr>
                <w:i/>
                <w:szCs w:val="22"/>
              </w:rPr>
              <w:t>i</w:t>
            </w:r>
            <w:r w:rsidRPr="00B66906">
              <w:rPr>
                <w:szCs w:val="22"/>
              </w:rPr>
              <w:t xml:space="preserve"> prepared for the quotation or factory acceptance test data by manufacturer</w:t>
            </w:r>
          </w:p>
        </w:tc>
      </w:tr>
    </w:tbl>
    <w:p w14:paraId="35DD2306" w14:textId="77777777" w:rsidR="00E14752" w:rsidRPr="00B66906" w:rsidRDefault="00E14752" w:rsidP="00E14752">
      <w:pPr>
        <w:pStyle w:val="1"/>
        <w:numPr>
          <w:ilvl w:val="0"/>
          <w:numId w:val="0"/>
        </w:numPr>
        <w:ind w:left="425" w:hanging="425"/>
      </w:pPr>
    </w:p>
    <w:p w14:paraId="7F956BED" w14:textId="31DFB1A3" w:rsidR="00763B00" w:rsidRDefault="00763B00" w:rsidP="003229F0">
      <w:pPr>
        <w:rPr>
          <w:szCs w:val="22"/>
        </w:rPr>
      </w:pPr>
      <w:bookmarkStart w:id="57" w:name="_Toc348717321"/>
      <w:bookmarkStart w:id="58" w:name="_Toc348721743"/>
      <w:bookmarkStart w:id="59" w:name="_Toc348725921"/>
      <w:bookmarkStart w:id="60" w:name="_Toc338783913"/>
      <w:bookmarkStart w:id="61" w:name="_Toc338783914"/>
      <w:bookmarkStart w:id="62" w:name="_Toc338783916"/>
      <w:bookmarkStart w:id="63" w:name="_Toc338783918"/>
      <w:bookmarkStart w:id="64" w:name="_Toc338783920"/>
      <w:bookmarkStart w:id="65" w:name="_Toc338783922"/>
      <w:bookmarkStart w:id="66" w:name="_Toc338962507"/>
      <w:bookmarkStart w:id="67" w:name="_Toc338783924"/>
      <w:bookmarkStart w:id="68" w:name="_Toc338962509"/>
      <w:bookmarkStart w:id="69" w:name="_Toc338783925"/>
      <w:bookmarkStart w:id="70" w:name="_Toc338962510"/>
      <w:bookmarkStart w:id="71" w:name="_Toc338783926"/>
      <w:bookmarkStart w:id="72" w:name="_Toc338962511"/>
      <w:bookmarkStart w:id="73" w:name="_Toc338446135"/>
      <w:bookmarkStart w:id="74" w:name="_Toc338446137"/>
      <w:bookmarkStart w:id="75" w:name="_Toc338446138"/>
      <w:bookmarkStart w:id="76" w:name="_Toc338446139"/>
      <w:bookmarkStart w:id="77" w:name="_Toc338446140"/>
      <w:bookmarkStart w:id="78" w:name="_Toc338446141"/>
      <w:bookmarkStart w:id="79" w:name="_Toc338446142"/>
      <w:bookmarkStart w:id="80" w:name="_Toc338692446"/>
      <w:bookmarkStart w:id="81" w:name="_Toc338693391"/>
      <w:bookmarkStart w:id="82" w:name="_Toc338783928"/>
      <w:bookmarkStart w:id="83" w:name="_Toc338962514"/>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5CE8B4F7" w14:textId="77777777" w:rsidR="0026752F" w:rsidRPr="00293B3A" w:rsidRDefault="0026752F" w:rsidP="0026752F">
      <w:pPr>
        <w:rPr>
          <w:lang w:val="en-GB"/>
        </w:rPr>
      </w:pPr>
      <w:r w:rsidRPr="00293B3A">
        <w:rPr>
          <w:lang w:val="en-GB"/>
        </w:rPr>
        <w:t xml:space="preserve">History of the </w:t>
      </w:r>
      <w:r>
        <w:rPr>
          <w:lang w:val="en-GB"/>
        </w:rPr>
        <w:t>document</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8"/>
        <w:gridCol w:w="2028"/>
        <w:gridCol w:w="5386"/>
      </w:tblGrid>
      <w:tr w:rsidR="0026752F" w:rsidRPr="00293B3A" w14:paraId="3FA562F0" w14:textId="77777777" w:rsidTr="002562B2">
        <w:tc>
          <w:tcPr>
            <w:tcW w:w="1228" w:type="dxa"/>
            <w:shd w:val="clear" w:color="auto" w:fill="C6D9F1"/>
          </w:tcPr>
          <w:p w14:paraId="66734743" w14:textId="77777777" w:rsidR="0026752F" w:rsidRPr="00293B3A" w:rsidRDefault="0026752F" w:rsidP="002562B2">
            <w:pPr>
              <w:jc w:val="center"/>
              <w:rPr>
                <w:lang w:val="en-GB"/>
              </w:rPr>
            </w:pPr>
            <w:r w:rsidRPr="00293B3A">
              <w:rPr>
                <w:lang w:val="en-GB"/>
              </w:rPr>
              <w:t>Version</w:t>
            </w:r>
          </w:p>
        </w:tc>
        <w:tc>
          <w:tcPr>
            <w:tcW w:w="2028" w:type="dxa"/>
            <w:shd w:val="clear" w:color="auto" w:fill="C6D9F1"/>
          </w:tcPr>
          <w:p w14:paraId="6F81C5E1" w14:textId="77777777" w:rsidR="0026752F" w:rsidRPr="00293B3A" w:rsidRDefault="0026752F" w:rsidP="002562B2">
            <w:pPr>
              <w:jc w:val="center"/>
              <w:rPr>
                <w:lang w:val="en-GB"/>
              </w:rPr>
            </w:pPr>
            <w:r w:rsidRPr="00293B3A">
              <w:rPr>
                <w:lang w:val="en-GB"/>
              </w:rPr>
              <w:t>Date</w:t>
            </w:r>
          </w:p>
        </w:tc>
        <w:tc>
          <w:tcPr>
            <w:tcW w:w="5386" w:type="dxa"/>
            <w:shd w:val="clear" w:color="auto" w:fill="C6D9F1"/>
          </w:tcPr>
          <w:p w14:paraId="60914232" w14:textId="77777777" w:rsidR="0026752F" w:rsidRPr="00293B3A" w:rsidRDefault="0026752F" w:rsidP="002562B2">
            <w:pPr>
              <w:jc w:val="center"/>
              <w:rPr>
                <w:lang w:val="en-GB"/>
              </w:rPr>
            </w:pPr>
            <w:r w:rsidRPr="00293B3A">
              <w:rPr>
                <w:lang w:val="en-GB"/>
              </w:rPr>
              <w:t>Contents revised</w:t>
            </w:r>
          </w:p>
        </w:tc>
      </w:tr>
      <w:tr w:rsidR="0026752F" w:rsidRPr="00293B3A" w14:paraId="1996ACCA" w14:textId="77777777" w:rsidTr="002562B2">
        <w:tc>
          <w:tcPr>
            <w:tcW w:w="1228" w:type="dxa"/>
            <w:shd w:val="clear" w:color="auto" w:fill="auto"/>
          </w:tcPr>
          <w:p w14:paraId="46D164CF" w14:textId="77777777" w:rsidR="0026752F" w:rsidRPr="00293B3A" w:rsidRDefault="0026752F" w:rsidP="002562B2">
            <w:pPr>
              <w:rPr>
                <w:color w:val="000000" w:themeColor="text1"/>
                <w:lang w:val="en-GB"/>
              </w:rPr>
            </w:pPr>
            <w:r>
              <w:rPr>
                <w:rFonts w:hint="eastAsia"/>
                <w:color w:val="000000" w:themeColor="text1"/>
                <w:lang w:val="en-GB"/>
              </w:rPr>
              <w:t>01.0</w:t>
            </w:r>
          </w:p>
        </w:tc>
        <w:tc>
          <w:tcPr>
            <w:tcW w:w="2028" w:type="dxa"/>
            <w:shd w:val="clear" w:color="auto" w:fill="auto"/>
          </w:tcPr>
          <w:p w14:paraId="6A1527F2" w14:textId="77777777" w:rsidR="0026752F" w:rsidRPr="00293B3A" w:rsidRDefault="0026752F" w:rsidP="002562B2">
            <w:pPr>
              <w:rPr>
                <w:color w:val="000000" w:themeColor="text1"/>
                <w:lang w:val="en-GB"/>
              </w:rPr>
            </w:pPr>
            <w:r>
              <w:rPr>
                <w:rFonts w:hint="eastAsia"/>
              </w:rPr>
              <w:t>20</w:t>
            </w:r>
            <w:r>
              <w:t xml:space="preserve"> </w:t>
            </w:r>
            <w:r>
              <w:rPr>
                <w:rFonts w:hint="eastAsia"/>
              </w:rPr>
              <w:t>September 2021</w:t>
            </w:r>
          </w:p>
        </w:tc>
        <w:tc>
          <w:tcPr>
            <w:tcW w:w="5386" w:type="dxa"/>
            <w:shd w:val="clear" w:color="auto" w:fill="auto"/>
          </w:tcPr>
          <w:p w14:paraId="48AA6B72" w14:textId="77777777" w:rsidR="0026752F" w:rsidRPr="00C77D03" w:rsidRDefault="0026752F" w:rsidP="002562B2">
            <w:pPr>
              <w:rPr>
                <w:szCs w:val="22"/>
              </w:rPr>
            </w:pPr>
            <w:r w:rsidRPr="00C77D03">
              <w:rPr>
                <w:szCs w:val="22"/>
              </w:rPr>
              <w:t>Electronic decision by the Joint Committee</w:t>
            </w:r>
          </w:p>
          <w:p w14:paraId="4CE8C9E8" w14:textId="77777777" w:rsidR="0026752F" w:rsidRPr="00293B3A" w:rsidRDefault="0026752F" w:rsidP="002562B2">
            <w:pPr>
              <w:rPr>
                <w:color w:val="000000" w:themeColor="text1"/>
                <w:lang w:val="en-GB"/>
              </w:rPr>
            </w:pPr>
            <w:r w:rsidRPr="00C77D03">
              <w:rPr>
                <w:szCs w:val="22"/>
              </w:rPr>
              <w:t>Initial approval.</w:t>
            </w:r>
          </w:p>
        </w:tc>
      </w:tr>
      <w:tr w:rsidR="0026752F" w:rsidRPr="00293B3A" w14:paraId="525D7A9B" w14:textId="77777777" w:rsidTr="002562B2">
        <w:tc>
          <w:tcPr>
            <w:tcW w:w="1228" w:type="dxa"/>
            <w:shd w:val="clear" w:color="auto" w:fill="auto"/>
          </w:tcPr>
          <w:p w14:paraId="446F7D40" w14:textId="77777777" w:rsidR="0026752F" w:rsidRPr="00293B3A" w:rsidRDefault="0026752F" w:rsidP="002562B2">
            <w:pPr>
              <w:rPr>
                <w:color w:val="000000" w:themeColor="text1"/>
                <w:lang w:val="en-GB"/>
              </w:rPr>
            </w:pPr>
          </w:p>
        </w:tc>
        <w:tc>
          <w:tcPr>
            <w:tcW w:w="2028" w:type="dxa"/>
            <w:shd w:val="clear" w:color="auto" w:fill="auto"/>
          </w:tcPr>
          <w:p w14:paraId="0424DF1D" w14:textId="77777777" w:rsidR="0026752F" w:rsidRPr="00293B3A" w:rsidRDefault="0026752F" w:rsidP="002562B2">
            <w:pPr>
              <w:rPr>
                <w:color w:val="000000" w:themeColor="text1"/>
                <w:lang w:val="en-GB"/>
              </w:rPr>
            </w:pPr>
          </w:p>
        </w:tc>
        <w:tc>
          <w:tcPr>
            <w:tcW w:w="5386" w:type="dxa"/>
            <w:shd w:val="clear" w:color="auto" w:fill="auto"/>
          </w:tcPr>
          <w:p w14:paraId="15900D5E" w14:textId="77777777" w:rsidR="0026752F" w:rsidRPr="00293B3A" w:rsidRDefault="0026752F" w:rsidP="002562B2">
            <w:pPr>
              <w:rPr>
                <w:color w:val="000000" w:themeColor="text1"/>
                <w:lang w:val="en-GB"/>
              </w:rPr>
            </w:pPr>
          </w:p>
        </w:tc>
      </w:tr>
      <w:tr w:rsidR="0026752F" w:rsidRPr="00293B3A" w14:paraId="5D004ED7" w14:textId="77777777" w:rsidTr="002562B2">
        <w:tc>
          <w:tcPr>
            <w:tcW w:w="1228" w:type="dxa"/>
            <w:shd w:val="clear" w:color="auto" w:fill="auto"/>
          </w:tcPr>
          <w:p w14:paraId="673573A2" w14:textId="77777777" w:rsidR="0026752F" w:rsidRPr="00293B3A" w:rsidRDefault="0026752F" w:rsidP="002562B2">
            <w:pPr>
              <w:rPr>
                <w:color w:val="000000" w:themeColor="text1"/>
                <w:lang w:val="en-GB"/>
              </w:rPr>
            </w:pPr>
          </w:p>
        </w:tc>
        <w:tc>
          <w:tcPr>
            <w:tcW w:w="2028" w:type="dxa"/>
            <w:shd w:val="clear" w:color="auto" w:fill="auto"/>
          </w:tcPr>
          <w:p w14:paraId="08A1FA34" w14:textId="77777777" w:rsidR="0026752F" w:rsidRPr="00293B3A" w:rsidRDefault="0026752F" w:rsidP="002562B2">
            <w:pPr>
              <w:rPr>
                <w:color w:val="000000" w:themeColor="text1"/>
                <w:lang w:val="en-GB"/>
              </w:rPr>
            </w:pPr>
          </w:p>
        </w:tc>
        <w:tc>
          <w:tcPr>
            <w:tcW w:w="5386" w:type="dxa"/>
            <w:shd w:val="clear" w:color="auto" w:fill="auto"/>
          </w:tcPr>
          <w:p w14:paraId="49084307" w14:textId="77777777" w:rsidR="0026752F" w:rsidRPr="00293B3A" w:rsidRDefault="0026752F" w:rsidP="002562B2">
            <w:pPr>
              <w:rPr>
                <w:color w:val="000000" w:themeColor="text1"/>
                <w:lang w:val="en-GB"/>
              </w:rPr>
            </w:pPr>
          </w:p>
        </w:tc>
      </w:tr>
    </w:tbl>
    <w:p w14:paraId="6DAE9074" w14:textId="77777777" w:rsidR="0026752F" w:rsidRPr="00B66906" w:rsidRDefault="0026752F" w:rsidP="003229F0">
      <w:pPr>
        <w:rPr>
          <w:rFonts w:hint="eastAsia"/>
          <w:szCs w:val="22"/>
        </w:rPr>
      </w:pPr>
    </w:p>
    <w:sectPr w:rsidR="0026752F" w:rsidRPr="00B66906" w:rsidSect="00E62380">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CA339D" w14:textId="77777777" w:rsidR="0046450F" w:rsidRDefault="0046450F" w:rsidP="00B64A2E">
      <w:r>
        <w:separator/>
      </w:r>
    </w:p>
  </w:endnote>
  <w:endnote w:type="continuationSeparator" w:id="0">
    <w:p w14:paraId="68F6CCB3" w14:textId="77777777" w:rsidR="0046450F" w:rsidRDefault="0046450F" w:rsidP="00B64A2E">
      <w:r>
        <w:continuationSeparator/>
      </w:r>
    </w:p>
  </w:endnote>
  <w:endnote w:type="continuationNotice" w:id="1">
    <w:p w14:paraId="318CC6BD" w14:textId="77777777" w:rsidR="0046450F" w:rsidRDefault="004645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98921" w14:textId="77777777" w:rsidR="0046450F" w:rsidRPr="00BE2491" w:rsidRDefault="0046450F">
    <w:pPr>
      <w:pStyle w:val="a5"/>
      <w:jc w:val="center"/>
      <w:rPr>
        <w:sz w:val="22"/>
        <w:szCs w:val="22"/>
      </w:rPr>
    </w:pPr>
    <w:r w:rsidRPr="00BE2491">
      <w:rPr>
        <w:sz w:val="22"/>
        <w:szCs w:val="22"/>
      </w:rPr>
      <w:fldChar w:fldCharType="begin"/>
    </w:r>
    <w:r w:rsidRPr="00BE2491">
      <w:rPr>
        <w:sz w:val="22"/>
        <w:szCs w:val="22"/>
      </w:rPr>
      <w:instrText xml:space="preserve"> PAGE   \* MERGEFORMAT </w:instrText>
    </w:r>
    <w:r w:rsidRPr="00BE2491">
      <w:rPr>
        <w:sz w:val="22"/>
        <w:szCs w:val="22"/>
      </w:rPr>
      <w:fldChar w:fldCharType="separate"/>
    </w:r>
    <w:r w:rsidRPr="002B4ADA">
      <w:rPr>
        <w:noProof/>
        <w:sz w:val="22"/>
        <w:szCs w:val="22"/>
        <w:lang w:val="ja-JP"/>
      </w:rPr>
      <w:t>8</w:t>
    </w:r>
    <w:r w:rsidRPr="00BE2491">
      <w:rPr>
        <w:sz w:val="22"/>
        <w:szCs w:val="22"/>
      </w:rPr>
      <w:fldChar w:fldCharType="end"/>
    </w:r>
  </w:p>
  <w:p w14:paraId="1D7EA89F" w14:textId="77777777" w:rsidR="0046450F" w:rsidRDefault="0046450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5A5FA1" w14:textId="77777777" w:rsidR="0046450F" w:rsidRDefault="0046450F" w:rsidP="00B64A2E">
      <w:r>
        <w:separator/>
      </w:r>
    </w:p>
  </w:footnote>
  <w:footnote w:type="continuationSeparator" w:id="0">
    <w:p w14:paraId="061AD86F" w14:textId="77777777" w:rsidR="0046450F" w:rsidRDefault="0046450F" w:rsidP="00B64A2E">
      <w:r>
        <w:continuationSeparator/>
      </w:r>
    </w:p>
  </w:footnote>
  <w:footnote w:type="continuationNotice" w:id="1">
    <w:p w14:paraId="1402D08B" w14:textId="77777777" w:rsidR="0046450F" w:rsidRDefault="004645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09432" w14:textId="4BD9F837" w:rsidR="0026752F" w:rsidRDefault="0026752F" w:rsidP="0026752F">
    <w:pPr>
      <w:pStyle w:val="a3"/>
      <w:jc w:val="right"/>
      <w:rPr>
        <w:rFonts w:cs="ＭＳ 明朝"/>
        <w:sz w:val="22"/>
        <w:szCs w:val="22"/>
      </w:rPr>
    </w:pPr>
    <w:r w:rsidRPr="00707DF6">
      <w:rPr>
        <w:rFonts w:cs="ＭＳ 明朝"/>
        <w:sz w:val="22"/>
        <w:szCs w:val="22"/>
      </w:rPr>
      <w:t>JCM_TH_</w:t>
    </w:r>
    <w:r>
      <w:rPr>
        <w:rFonts w:cs="ＭＳ 明朝"/>
        <w:sz w:val="22"/>
        <w:szCs w:val="22"/>
      </w:rPr>
      <w:t>AM01</w:t>
    </w:r>
    <w:r>
      <w:rPr>
        <w:rFonts w:cs="ＭＳ 明朝"/>
        <w:sz w:val="22"/>
        <w:szCs w:val="22"/>
      </w:rPr>
      <w:t>3</w:t>
    </w:r>
    <w:r w:rsidRPr="00707DF6">
      <w:rPr>
        <w:rFonts w:cs="ＭＳ 明朝"/>
        <w:sz w:val="22"/>
        <w:szCs w:val="22"/>
      </w:rPr>
      <w:t>_</w:t>
    </w:r>
    <w:r w:rsidRPr="00707DF6">
      <w:rPr>
        <w:rFonts w:cs="ＭＳ 明朝" w:hint="eastAsia"/>
        <w:sz w:val="22"/>
        <w:szCs w:val="22"/>
      </w:rPr>
      <w:t>ver01.0</w:t>
    </w:r>
  </w:p>
  <w:p w14:paraId="18B21E2E" w14:textId="77777777" w:rsidR="0026752F" w:rsidRPr="00DB10D0" w:rsidRDefault="0026752F" w:rsidP="0026752F">
    <w:pPr>
      <w:pStyle w:val="a3"/>
      <w:wordWrap w:val="0"/>
      <w:jc w:val="right"/>
      <w:rPr>
        <w:sz w:val="22"/>
        <w:szCs w:val="22"/>
      </w:rPr>
    </w:pPr>
    <w:r>
      <w:rPr>
        <w:rFonts w:cs="ＭＳ 明朝"/>
        <w:sz w:val="22"/>
        <w:szCs w:val="22"/>
      </w:rPr>
      <w:t>Sectoral scope: 03</w:t>
    </w:r>
  </w:p>
  <w:p w14:paraId="2369C829" w14:textId="4B394274" w:rsidR="0046450F" w:rsidRPr="00BE2491" w:rsidRDefault="0046450F" w:rsidP="004B42E5">
    <w:pPr>
      <w:pStyle w:val="a3"/>
      <w:wordWrap w:val="0"/>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82512"/>
    <w:multiLevelType w:val="hybridMultilevel"/>
    <w:tmpl w:val="CE041842"/>
    <w:lvl w:ilvl="0" w:tplc="04090001">
      <w:start w:val="1"/>
      <w:numFmt w:val="bullet"/>
      <w:lvlText w:val=""/>
      <w:lvlJc w:val="left"/>
      <w:pPr>
        <w:ind w:left="780" w:hanging="420"/>
      </w:pPr>
      <w:rPr>
        <w:rFonts w:ascii="Wingdings" w:hAnsi="Wingdings" w:hint="default"/>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1" w15:restartNumberingAfterBreak="0">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2" w15:restartNumberingAfterBreak="0">
    <w:nsid w:val="11E23C48"/>
    <w:multiLevelType w:val="hybridMultilevel"/>
    <w:tmpl w:val="A9800A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7C5EB4"/>
    <w:multiLevelType w:val="hybridMultilevel"/>
    <w:tmpl w:val="72A6E29A"/>
    <w:lvl w:ilvl="0" w:tplc="09C6549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9D540A"/>
    <w:multiLevelType w:val="hybridMultilevel"/>
    <w:tmpl w:val="BB6EDACA"/>
    <w:lvl w:ilvl="0" w:tplc="5126B3C2">
      <w:start w:val="1"/>
      <w:numFmt w:val="lowerLetter"/>
      <w:lvlText w:val="%1)"/>
      <w:lvlJc w:val="left"/>
      <w:pPr>
        <w:ind w:left="360" w:hanging="360"/>
      </w:pPr>
      <w:rPr>
        <w:rFonts w:eastAsia="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DE30E75"/>
    <w:multiLevelType w:val="hybridMultilevel"/>
    <w:tmpl w:val="F8D46AE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18E4C12"/>
    <w:multiLevelType w:val="hybridMultilevel"/>
    <w:tmpl w:val="053ADC0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2DE7047"/>
    <w:multiLevelType w:val="hybridMultilevel"/>
    <w:tmpl w:val="0686A7D0"/>
    <w:lvl w:ilvl="0" w:tplc="83B88C38">
      <w:start w:val="1"/>
      <w:numFmt w:val="low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6475F93"/>
    <w:multiLevelType w:val="hybridMultilevel"/>
    <w:tmpl w:val="21B0B15C"/>
    <w:lvl w:ilvl="0" w:tplc="696A99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1C7AF2"/>
    <w:multiLevelType w:val="hybridMultilevel"/>
    <w:tmpl w:val="1EF4E7EE"/>
    <w:lvl w:ilvl="0" w:tplc="83B88C3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6234AFC"/>
    <w:multiLevelType w:val="hybridMultilevel"/>
    <w:tmpl w:val="BB6EDACA"/>
    <w:lvl w:ilvl="0" w:tplc="5126B3C2">
      <w:start w:val="1"/>
      <w:numFmt w:val="lowerLetter"/>
      <w:lvlText w:val="%1)"/>
      <w:lvlJc w:val="left"/>
      <w:pPr>
        <w:ind w:left="360" w:hanging="360"/>
      </w:pPr>
      <w:rPr>
        <w:rFonts w:eastAsia="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84D2F93"/>
    <w:multiLevelType w:val="hybridMultilevel"/>
    <w:tmpl w:val="1136B3DC"/>
    <w:lvl w:ilvl="0" w:tplc="83B88C38">
      <w:start w:val="1"/>
      <w:numFmt w:val="lowerLetter"/>
      <w:lvlText w:val="(%1)"/>
      <w:lvlJc w:val="left"/>
      <w:pPr>
        <w:ind w:left="785" w:hanging="360"/>
      </w:pPr>
      <w:rPr>
        <w:rFonts w:hint="default"/>
      </w:rPr>
    </w:lvl>
    <w:lvl w:ilvl="1" w:tplc="0409000B">
      <w:start w:val="1"/>
      <w:numFmt w:val="upperLetter"/>
      <w:lvlText w:val="%2."/>
      <w:lvlJc w:val="left"/>
      <w:pPr>
        <w:ind w:left="360" w:hanging="360"/>
      </w:pPr>
      <w:rPr>
        <w:rFonts w:hint="default"/>
      </w:rPr>
    </w:lvl>
    <w:lvl w:ilvl="2" w:tplc="0409000D">
      <w:numFmt w:val="bullet"/>
      <w:lvlText w:val="・"/>
      <w:lvlJc w:val="left"/>
      <w:pPr>
        <w:tabs>
          <w:tab w:val="num" w:pos="1265"/>
        </w:tabs>
        <w:ind w:left="1605" w:hanging="340"/>
      </w:pPr>
      <w:rPr>
        <w:rFonts w:ascii="ＭＳ 明朝" w:eastAsia="ＭＳ 明朝" w:hAnsi="ＭＳ 明朝" w:cs="Times New Roman" w:hint="eastAsia"/>
      </w:r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12"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13" w15:restartNumberingAfterBreak="0">
    <w:nsid w:val="74F811A7"/>
    <w:multiLevelType w:val="hybridMultilevel"/>
    <w:tmpl w:val="8C04EA72"/>
    <w:lvl w:ilvl="0" w:tplc="10A048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1"/>
  </w:num>
  <w:num w:numId="3">
    <w:abstractNumId w:val="11"/>
  </w:num>
  <w:num w:numId="4">
    <w:abstractNumId w:val="6"/>
  </w:num>
  <w:num w:numId="5">
    <w:abstractNumId w:val="9"/>
  </w:num>
  <w:num w:numId="6">
    <w:abstractNumId w:val="7"/>
  </w:num>
  <w:num w:numId="7">
    <w:abstractNumId w:val="10"/>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5"/>
  </w:num>
  <w:num w:numId="12">
    <w:abstractNumId w:val="4"/>
  </w:num>
  <w:num w:numId="13">
    <w:abstractNumId w:val="2"/>
  </w:num>
  <w:num w:numId="14">
    <w:abstractNumId w:val="3"/>
  </w:num>
  <w:num w:numId="15">
    <w:abstractNumId w:val="13"/>
  </w:num>
  <w:num w:numId="16">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39"/>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276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DAC"/>
    <w:rsid w:val="00000121"/>
    <w:rsid w:val="000008C1"/>
    <w:rsid w:val="00001D9B"/>
    <w:rsid w:val="00003B89"/>
    <w:rsid w:val="00003F78"/>
    <w:rsid w:val="00003FC0"/>
    <w:rsid w:val="0000449A"/>
    <w:rsid w:val="00004BCB"/>
    <w:rsid w:val="000054FC"/>
    <w:rsid w:val="00005AB6"/>
    <w:rsid w:val="000070D2"/>
    <w:rsid w:val="00010E5F"/>
    <w:rsid w:val="00012228"/>
    <w:rsid w:val="00013766"/>
    <w:rsid w:val="00015024"/>
    <w:rsid w:val="0001504F"/>
    <w:rsid w:val="00015F7F"/>
    <w:rsid w:val="00016184"/>
    <w:rsid w:val="0001630B"/>
    <w:rsid w:val="0001723B"/>
    <w:rsid w:val="000174CD"/>
    <w:rsid w:val="000174D2"/>
    <w:rsid w:val="00017793"/>
    <w:rsid w:val="00020D23"/>
    <w:rsid w:val="00022410"/>
    <w:rsid w:val="00022AA4"/>
    <w:rsid w:val="00024DD5"/>
    <w:rsid w:val="00025625"/>
    <w:rsid w:val="000259DE"/>
    <w:rsid w:val="00025AFD"/>
    <w:rsid w:val="00025E85"/>
    <w:rsid w:val="00026283"/>
    <w:rsid w:val="0002714D"/>
    <w:rsid w:val="00027517"/>
    <w:rsid w:val="00030384"/>
    <w:rsid w:val="00030884"/>
    <w:rsid w:val="00031537"/>
    <w:rsid w:val="00032B04"/>
    <w:rsid w:val="00032BBE"/>
    <w:rsid w:val="00033287"/>
    <w:rsid w:val="00033A9E"/>
    <w:rsid w:val="00033DEA"/>
    <w:rsid w:val="00034F1C"/>
    <w:rsid w:val="00034FB2"/>
    <w:rsid w:val="00035AE9"/>
    <w:rsid w:val="000368C2"/>
    <w:rsid w:val="00036D63"/>
    <w:rsid w:val="000372EF"/>
    <w:rsid w:val="0004010A"/>
    <w:rsid w:val="00040745"/>
    <w:rsid w:val="00040ACB"/>
    <w:rsid w:val="000410BE"/>
    <w:rsid w:val="00041703"/>
    <w:rsid w:val="00042162"/>
    <w:rsid w:val="00042178"/>
    <w:rsid w:val="000425DA"/>
    <w:rsid w:val="0004276A"/>
    <w:rsid w:val="0004295D"/>
    <w:rsid w:val="000446C4"/>
    <w:rsid w:val="00045210"/>
    <w:rsid w:val="000453ED"/>
    <w:rsid w:val="00045A1D"/>
    <w:rsid w:val="0004629A"/>
    <w:rsid w:val="00046F8A"/>
    <w:rsid w:val="00047176"/>
    <w:rsid w:val="00047606"/>
    <w:rsid w:val="00047876"/>
    <w:rsid w:val="000479D0"/>
    <w:rsid w:val="000508AA"/>
    <w:rsid w:val="00050951"/>
    <w:rsid w:val="00050C7D"/>
    <w:rsid w:val="00051297"/>
    <w:rsid w:val="000519DF"/>
    <w:rsid w:val="000525D2"/>
    <w:rsid w:val="0005261E"/>
    <w:rsid w:val="000528B6"/>
    <w:rsid w:val="000528B8"/>
    <w:rsid w:val="00052CA2"/>
    <w:rsid w:val="00053430"/>
    <w:rsid w:val="00053584"/>
    <w:rsid w:val="00053906"/>
    <w:rsid w:val="00053B38"/>
    <w:rsid w:val="00053D1E"/>
    <w:rsid w:val="00053EB4"/>
    <w:rsid w:val="00053FA3"/>
    <w:rsid w:val="00054BFB"/>
    <w:rsid w:val="000559C5"/>
    <w:rsid w:val="00055CA6"/>
    <w:rsid w:val="0005655D"/>
    <w:rsid w:val="00056592"/>
    <w:rsid w:val="00056829"/>
    <w:rsid w:val="00056B98"/>
    <w:rsid w:val="0006055A"/>
    <w:rsid w:val="00060EC2"/>
    <w:rsid w:val="000618CB"/>
    <w:rsid w:val="00062E6E"/>
    <w:rsid w:val="0006400A"/>
    <w:rsid w:val="00064A3C"/>
    <w:rsid w:val="00064B86"/>
    <w:rsid w:val="00065D14"/>
    <w:rsid w:val="00065DC0"/>
    <w:rsid w:val="00066250"/>
    <w:rsid w:val="00066E46"/>
    <w:rsid w:val="000700F3"/>
    <w:rsid w:val="00070511"/>
    <w:rsid w:val="00071989"/>
    <w:rsid w:val="00071D5F"/>
    <w:rsid w:val="0007287D"/>
    <w:rsid w:val="00072ADB"/>
    <w:rsid w:val="000738DE"/>
    <w:rsid w:val="00073E27"/>
    <w:rsid w:val="000743D3"/>
    <w:rsid w:val="00074D25"/>
    <w:rsid w:val="00075E82"/>
    <w:rsid w:val="0007694E"/>
    <w:rsid w:val="00076AF0"/>
    <w:rsid w:val="00080381"/>
    <w:rsid w:val="000804DD"/>
    <w:rsid w:val="00080F9C"/>
    <w:rsid w:val="00081513"/>
    <w:rsid w:val="00082551"/>
    <w:rsid w:val="00082D68"/>
    <w:rsid w:val="00083BFA"/>
    <w:rsid w:val="00083C22"/>
    <w:rsid w:val="000840A7"/>
    <w:rsid w:val="0008435B"/>
    <w:rsid w:val="0008795A"/>
    <w:rsid w:val="0009071D"/>
    <w:rsid w:val="00090E41"/>
    <w:rsid w:val="00091B34"/>
    <w:rsid w:val="00091D64"/>
    <w:rsid w:val="000926E4"/>
    <w:rsid w:val="000927F1"/>
    <w:rsid w:val="000932A7"/>
    <w:rsid w:val="00093394"/>
    <w:rsid w:val="000934CF"/>
    <w:rsid w:val="000945A1"/>
    <w:rsid w:val="00094CAD"/>
    <w:rsid w:val="000955B7"/>
    <w:rsid w:val="000955FE"/>
    <w:rsid w:val="000956CD"/>
    <w:rsid w:val="00095836"/>
    <w:rsid w:val="00095E20"/>
    <w:rsid w:val="00095F46"/>
    <w:rsid w:val="00095FB6"/>
    <w:rsid w:val="000975FB"/>
    <w:rsid w:val="00097946"/>
    <w:rsid w:val="00097CA3"/>
    <w:rsid w:val="000A0016"/>
    <w:rsid w:val="000A0122"/>
    <w:rsid w:val="000A0870"/>
    <w:rsid w:val="000A0A05"/>
    <w:rsid w:val="000A0C51"/>
    <w:rsid w:val="000A283D"/>
    <w:rsid w:val="000A2CC0"/>
    <w:rsid w:val="000A2ECC"/>
    <w:rsid w:val="000A322D"/>
    <w:rsid w:val="000A3ADF"/>
    <w:rsid w:val="000A3C57"/>
    <w:rsid w:val="000A3FAB"/>
    <w:rsid w:val="000A4C4D"/>
    <w:rsid w:val="000A501E"/>
    <w:rsid w:val="000A5AA3"/>
    <w:rsid w:val="000A65D2"/>
    <w:rsid w:val="000A76B4"/>
    <w:rsid w:val="000B0DAA"/>
    <w:rsid w:val="000B10B6"/>
    <w:rsid w:val="000B1894"/>
    <w:rsid w:val="000B214E"/>
    <w:rsid w:val="000B2607"/>
    <w:rsid w:val="000B2B8A"/>
    <w:rsid w:val="000B309F"/>
    <w:rsid w:val="000B372F"/>
    <w:rsid w:val="000B37F5"/>
    <w:rsid w:val="000B5BDA"/>
    <w:rsid w:val="000B6BA9"/>
    <w:rsid w:val="000B7503"/>
    <w:rsid w:val="000B75CE"/>
    <w:rsid w:val="000B7A7C"/>
    <w:rsid w:val="000C01D7"/>
    <w:rsid w:val="000C0AF9"/>
    <w:rsid w:val="000C0E60"/>
    <w:rsid w:val="000C1822"/>
    <w:rsid w:val="000C1CF2"/>
    <w:rsid w:val="000C1F7F"/>
    <w:rsid w:val="000C1FCE"/>
    <w:rsid w:val="000C26AB"/>
    <w:rsid w:val="000C29A5"/>
    <w:rsid w:val="000C2A76"/>
    <w:rsid w:val="000C2EE3"/>
    <w:rsid w:val="000C3211"/>
    <w:rsid w:val="000C3BA1"/>
    <w:rsid w:val="000C455B"/>
    <w:rsid w:val="000C4831"/>
    <w:rsid w:val="000C4D7B"/>
    <w:rsid w:val="000C51C9"/>
    <w:rsid w:val="000C5796"/>
    <w:rsid w:val="000C58B1"/>
    <w:rsid w:val="000C61A8"/>
    <w:rsid w:val="000C70B3"/>
    <w:rsid w:val="000C732A"/>
    <w:rsid w:val="000C7FC5"/>
    <w:rsid w:val="000D1B50"/>
    <w:rsid w:val="000D2958"/>
    <w:rsid w:val="000D2CDD"/>
    <w:rsid w:val="000D3201"/>
    <w:rsid w:val="000D3D2D"/>
    <w:rsid w:val="000D4FB8"/>
    <w:rsid w:val="000D4FD8"/>
    <w:rsid w:val="000D581E"/>
    <w:rsid w:val="000D7459"/>
    <w:rsid w:val="000E10E3"/>
    <w:rsid w:val="000E218B"/>
    <w:rsid w:val="000E26E1"/>
    <w:rsid w:val="000E3028"/>
    <w:rsid w:val="000E3080"/>
    <w:rsid w:val="000E31E3"/>
    <w:rsid w:val="000E3E26"/>
    <w:rsid w:val="000E4214"/>
    <w:rsid w:val="000E556D"/>
    <w:rsid w:val="000E58BC"/>
    <w:rsid w:val="000E643A"/>
    <w:rsid w:val="000E6585"/>
    <w:rsid w:val="000E6A41"/>
    <w:rsid w:val="000E6EE4"/>
    <w:rsid w:val="000E7FFC"/>
    <w:rsid w:val="000F002E"/>
    <w:rsid w:val="000F0F22"/>
    <w:rsid w:val="000F1738"/>
    <w:rsid w:val="000F2667"/>
    <w:rsid w:val="000F27CD"/>
    <w:rsid w:val="000F2959"/>
    <w:rsid w:val="000F3A45"/>
    <w:rsid w:val="000F402D"/>
    <w:rsid w:val="000F4971"/>
    <w:rsid w:val="000F4992"/>
    <w:rsid w:val="000F4BD8"/>
    <w:rsid w:val="000F5052"/>
    <w:rsid w:val="000F6030"/>
    <w:rsid w:val="000F6944"/>
    <w:rsid w:val="000F6BA8"/>
    <w:rsid w:val="000F7C54"/>
    <w:rsid w:val="00101DE1"/>
    <w:rsid w:val="00102397"/>
    <w:rsid w:val="001027DB"/>
    <w:rsid w:val="00102D44"/>
    <w:rsid w:val="001045CD"/>
    <w:rsid w:val="00104902"/>
    <w:rsid w:val="001049FD"/>
    <w:rsid w:val="00104E4F"/>
    <w:rsid w:val="0010504D"/>
    <w:rsid w:val="001055FB"/>
    <w:rsid w:val="001064DC"/>
    <w:rsid w:val="0011170D"/>
    <w:rsid w:val="001124BE"/>
    <w:rsid w:val="00113903"/>
    <w:rsid w:val="001143E3"/>
    <w:rsid w:val="00114556"/>
    <w:rsid w:val="00114953"/>
    <w:rsid w:val="00114F21"/>
    <w:rsid w:val="001156E6"/>
    <w:rsid w:val="00116ADD"/>
    <w:rsid w:val="0012160C"/>
    <w:rsid w:val="00121648"/>
    <w:rsid w:val="0012176F"/>
    <w:rsid w:val="00121968"/>
    <w:rsid w:val="00122096"/>
    <w:rsid w:val="0012217B"/>
    <w:rsid w:val="00122A8D"/>
    <w:rsid w:val="00123930"/>
    <w:rsid w:val="00123CF9"/>
    <w:rsid w:val="001241FB"/>
    <w:rsid w:val="001251EC"/>
    <w:rsid w:val="0012552E"/>
    <w:rsid w:val="0012584D"/>
    <w:rsid w:val="00125B91"/>
    <w:rsid w:val="00126B5C"/>
    <w:rsid w:val="00126E21"/>
    <w:rsid w:val="00127930"/>
    <w:rsid w:val="00127DD1"/>
    <w:rsid w:val="00131040"/>
    <w:rsid w:val="00131CE9"/>
    <w:rsid w:val="00132B9B"/>
    <w:rsid w:val="00136AC9"/>
    <w:rsid w:val="00137A26"/>
    <w:rsid w:val="00140124"/>
    <w:rsid w:val="0014017D"/>
    <w:rsid w:val="00140738"/>
    <w:rsid w:val="00142891"/>
    <w:rsid w:val="001431BA"/>
    <w:rsid w:val="0014393B"/>
    <w:rsid w:val="001450DD"/>
    <w:rsid w:val="001456CC"/>
    <w:rsid w:val="001456EB"/>
    <w:rsid w:val="00145DD0"/>
    <w:rsid w:val="0014690A"/>
    <w:rsid w:val="00146974"/>
    <w:rsid w:val="00146A44"/>
    <w:rsid w:val="00147126"/>
    <w:rsid w:val="00147386"/>
    <w:rsid w:val="0014759D"/>
    <w:rsid w:val="00147EC0"/>
    <w:rsid w:val="00147EFC"/>
    <w:rsid w:val="0015036B"/>
    <w:rsid w:val="00150D4F"/>
    <w:rsid w:val="00150D7D"/>
    <w:rsid w:val="00151165"/>
    <w:rsid w:val="00152C14"/>
    <w:rsid w:val="00152DDE"/>
    <w:rsid w:val="00153291"/>
    <w:rsid w:val="001539B8"/>
    <w:rsid w:val="00154BC9"/>
    <w:rsid w:val="00155780"/>
    <w:rsid w:val="0015634A"/>
    <w:rsid w:val="0015659B"/>
    <w:rsid w:val="00156F92"/>
    <w:rsid w:val="001571C4"/>
    <w:rsid w:val="00157496"/>
    <w:rsid w:val="00160D83"/>
    <w:rsid w:val="0016100D"/>
    <w:rsid w:val="00164CDD"/>
    <w:rsid w:val="00164D9F"/>
    <w:rsid w:val="00164F27"/>
    <w:rsid w:val="00165A11"/>
    <w:rsid w:val="00165C03"/>
    <w:rsid w:val="00165C4A"/>
    <w:rsid w:val="00165DA8"/>
    <w:rsid w:val="00166D13"/>
    <w:rsid w:val="00166E4C"/>
    <w:rsid w:val="00167C87"/>
    <w:rsid w:val="001705C4"/>
    <w:rsid w:val="0017085A"/>
    <w:rsid w:val="0017090A"/>
    <w:rsid w:val="00170C5E"/>
    <w:rsid w:val="00171EC4"/>
    <w:rsid w:val="0017281A"/>
    <w:rsid w:val="00172ABE"/>
    <w:rsid w:val="00172FEC"/>
    <w:rsid w:val="001739BB"/>
    <w:rsid w:val="00175579"/>
    <w:rsid w:val="001759F7"/>
    <w:rsid w:val="00175AE3"/>
    <w:rsid w:val="00175E0A"/>
    <w:rsid w:val="00176355"/>
    <w:rsid w:val="00176384"/>
    <w:rsid w:val="001769B9"/>
    <w:rsid w:val="00176B76"/>
    <w:rsid w:val="00177540"/>
    <w:rsid w:val="0018156B"/>
    <w:rsid w:val="00184BC0"/>
    <w:rsid w:val="0018534F"/>
    <w:rsid w:val="001857C1"/>
    <w:rsid w:val="001857C4"/>
    <w:rsid w:val="00186560"/>
    <w:rsid w:val="0018678A"/>
    <w:rsid w:val="00186A1B"/>
    <w:rsid w:val="00186B36"/>
    <w:rsid w:val="00186B4C"/>
    <w:rsid w:val="0019089A"/>
    <w:rsid w:val="0019101C"/>
    <w:rsid w:val="00191F06"/>
    <w:rsid w:val="00193A75"/>
    <w:rsid w:val="0019422C"/>
    <w:rsid w:val="00194B5D"/>
    <w:rsid w:val="00194C59"/>
    <w:rsid w:val="0019507A"/>
    <w:rsid w:val="00195771"/>
    <w:rsid w:val="00195F62"/>
    <w:rsid w:val="001A0B19"/>
    <w:rsid w:val="001A1372"/>
    <w:rsid w:val="001A17E6"/>
    <w:rsid w:val="001A1BA7"/>
    <w:rsid w:val="001A22AF"/>
    <w:rsid w:val="001A3F9F"/>
    <w:rsid w:val="001A4970"/>
    <w:rsid w:val="001A54C6"/>
    <w:rsid w:val="001A5560"/>
    <w:rsid w:val="001A60D2"/>
    <w:rsid w:val="001A7131"/>
    <w:rsid w:val="001A745B"/>
    <w:rsid w:val="001A7629"/>
    <w:rsid w:val="001A769E"/>
    <w:rsid w:val="001A76E2"/>
    <w:rsid w:val="001A7C56"/>
    <w:rsid w:val="001A7D74"/>
    <w:rsid w:val="001A7EEF"/>
    <w:rsid w:val="001B281F"/>
    <w:rsid w:val="001B31E8"/>
    <w:rsid w:val="001B39C3"/>
    <w:rsid w:val="001B3F12"/>
    <w:rsid w:val="001B49FF"/>
    <w:rsid w:val="001B536D"/>
    <w:rsid w:val="001B6436"/>
    <w:rsid w:val="001B6C87"/>
    <w:rsid w:val="001B6DDC"/>
    <w:rsid w:val="001B74AE"/>
    <w:rsid w:val="001B7815"/>
    <w:rsid w:val="001B7CEE"/>
    <w:rsid w:val="001C023B"/>
    <w:rsid w:val="001C17A7"/>
    <w:rsid w:val="001C4082"/>
    <w:rsid w:val="001C5B6B"/>
    <w:rsid w:val="001C67DC"/>
    <w:rsid w:val="001C6B5F"/>
    <w:rsid w:val="001C74ED"/>
    <w:rsid w:val="001C7BF6"/>
    <w:rsid w:val="001C7FBF"/>
    <w:rsid w:val="001D20F9"/>
    <w:rsid w:val="001D2191"/>
    <w:rsid w:val="001D2F05"/>
    <w:rsid w:val="001D3545"/>
    <w:rsid w:val="001D3D90"/>
    <w:rsid w:val="001D6177"/>
    <w:rsid w:val="001D68F9"/>
    <w:rsid w:val="001D70EC"/>
    <w:rsid w:val="001D7119"/>
    <w:rsid w:val="001D7261"/>
    <w:rsid w:val="001E0097"/>
    <w:rsid w:val="001E06A4"/>
    <w:rsid w:val="001E13DD"/>
    <w:rsid w:val="001E16E4"/>
    <w:rsid w:val="001E1E93"/>
    <w:rsid w:val="001E2887"/>
    <w:rsid w:val="001E2EA1"/>
    <w:rsid w:val="001E3167"/>
    <w:rsid w:val="001E31A6"/>
    <w:rsid w:val="001E331B"/>
    <w:rsid w:val="001E3A03"/>
    <w:rsid w:val="001E4413"/>
    <w:rsid w:val="001E4512"/>
    <w:rsid w:val="001E4FAF"/>
    <w:rsid w:val="001E51A6"/>
    <w:rsid w:val="001E558F"/>
    <w:rsid w:val="001E5C7F"/>
    <w:rsid w:val="001E6035"/>
    <w:rsid w:val="001E62B9"/>
    <w:rsid w:val="001E65D3"/>
    <w:rsid w:val="001E6E1F"/>
    <w:rsid w:val="001E7F3C"/>
    <w:rsid w:val="001F1247"/>
    <w:rsid w:val="001F1771"/>
    <w:rsid w:val="001F2110"/>
    <w:rsid w:val="001F23A8"/>
    <w:rsid w:val="001F262D"/>
    <w:rsid w:val="001F31A6"/>
    <w:rsid w:val="001F32A8"/>
    <w:rsid w:val="001F44A6"/>
    <w:rsid w:val="001F4BF8"/>
    <w:rsid w:val="001F58EC"/>
    <w:rsid w:val="001F63AB"/>
    <w:rsid w:val="001F64F0"/>
    <w:rsid w:val="001F7295"/>
    <w:rsid w:val="001F79A5"/>
    <w:rsid w:val="002000F1"/>
    <w:rsid w:val="00200552"/>
    <w:rsid w:val="00200A61"/>
    <w:rsid w:val="00200E25"/>
    <w:rsid w:val="00202D4A"/>
    <w:rsid w:val="00203B61"/>
    <w:rsid w:val="002041B1"/>
    <w:rsid w:val="0020528B"/>
    <w:rsid w:val="002069CF"/>
    <w:rsid w:val="00206C40"/>
    <w:rsid w:val="002102AE"/>
    <w:rsid w:val="002112EA"/>
    <w:rsid w:val="00211497"/>
    <w:rsid w:val="002115E1"/>
    <w:rsid w:val="002116D6"/>
    <w:rsid w:val="0021194F"/>
    <w:rsid w:val="0021328F"/>
    <w:rsid w:val="002138CE"/>
    <w:rsid w:val="002139C5"/>
    <w:rsid w:val="00213B17"/>
    <w:rsid w:val="002157AD"/>
    <w:rsid w:val="002157FD"/>
    <w:rsid w:val="00215965"/>
    <w:rsid w:val="00216146"/>
    <w:rsid w:val="00216331"/>
    <w:rsid w:val="00216AC7"/>
    <w:rsid w:val="00217073"/>
    <w:rsid w:val="002172A5"/>
    <w:rsid w:val="00217970"/>
    <w:rsid w:val="00217CC1"/>
    <w:rsid w:val="00220182"/>
    <w:rsid w:val="00220926"/>
    <w:rsid w:val="00220B91"/>
    <w:rsid w:val="00220CEB"/>
    <w:rsid w:val="0022125D"/>
    <w:rsid w:val="002212BD"/>
    <w:rsid w:val="002215C4"/>
    <w:rsid w:val="002216AB"/>
    <w:rsid w:val="00222EEE"/>
    <w:rsid w:val="002234B8"/>
    <w:rsid w:val="002237EB"/>
    <w:rsid w:val="00224489"/>
    <w:rsid w:val="0022479E"/>
    <w:rsid w:val="00224974"/>
    <w:rsid w:val="002249A9"/>
    <w:rsid w:val="00224D5A"/>
    <w:rsid w:val="0022529B"/>
    <w:rsid w:val="00225468"/>
    <w:rsid w:val="00225BC5"/>
    <w:rsid w:val="00226283"/>
    <w:rsid w:val="00226482"/>
    <w:rsid w:val="0022736E"/>
    <w:rsid w:val="00227FE1"/>
    <w:rsid w:val="0023135F"/>
    <w:rsid w:val="0023253A"/>
    <w:rsid w:val="002333CC"/>
    <w:rsid w:val="00233733"/>
    <w:rsid w:val="002367FD"/>
    <w:rsid w:val="0023748C"/>
    <w:rsid w:val="00241142"/>
    <w:rsid w:val="00243E38"/>
    <w:rsid w:val="0024461B"/>
    <w:rsid w:val="00244B9D"/>
    <w:rsid w:val="00244E42"/>
    <w:rsid w:val="00245F59"/>
    <w:rsid w:val="002467E3"/>
    <w:rsid w:val="00246AD8"/>
    <w:rsid w:val="00247393"/>
    <w:rsid w:val="00247AF5"/>
    <w:rsid w:val="00247BA6"/>
    <w:rsid w:val="00250944"/>
    <w:rsid w:val="002510E9"/>
    <w:rsid w:val="00251656"/>
    <w:rsid w:val="0025204A"/>
    <w:rsid w:val="00252404"/>
    <w:rsid w:val="00254399"/>
    <w:rsid w:val="00254769"/>
    <w:rsid w:val="002559E2"/>
    <w:rsid w:val="00255AD7"/>
    <w:rsid w:val="00257446"/>
    <w:rsid w:val="0026094E"/>
    <w:rsid w:val="002613F7"/>
    <w:rsid w:val="002618AD"/>
    <w:rsid w:val="00262CEB"/>
    <w:rsid w:val="0026424D"/>
    <w:rsid w:val="0026433C"/>
    <w:rsid w:val="002652B7"/>
    <w:rsid w:val="0026695D"/>
    <w:rsid w:val="0026752F"/>
    <w:rsid w:val="00270E21"/>
    <w:rsid w:val="00271F9D"/>
    <w:rsid w:val="0027266E"/>
    <w:rsid w:val="00272D3C"/>
    <w:rsid w:val="00272F1C"/>
    <w:rsid w:val="0027350C"/>
    <w:rsid w:val="002736DE"/>
    <w:rsid w:val="002737C5"/>
    <w:rsid w:val="002744C9"/>
    <w:rsid w:val="00274627"/>
    <w:rsid w:val="0027471D"/>
    <w:rsid w:val="002748B1"/>
    <w:rsid w:val="002749D5"/>
    <w:rsid w:val="002750AC"/>
    <w:rsid w:val="00275AC3"/>
    <w:rsid w:val="00275ACF"/>
    <w:rsid w:val="002763EE"/>
    <w:rsid w:val="00276ECF"/>
    <w:rsid w:val="0027778F"/>
    <w:rsid w:val="002806BF"/>
    <w:rsid w:val="002810E2"/>
    <w:rsid w:val="00281F0C"/>
    <w:rsid w:val="002824A4"/>
    <w:rsid w:val="002829F1"/>
    <w:rsid w:val="00283001"/>
    <w:rsid w:val="00283B1F"/>
    <w:rsid w:val="0028429B"/>
    <w:rsid w:val="00285969"/>
    <w:rsid w:val="00285C27"/>
    <w:rsid w:val="00285CAA"/>
    <w:rsid w:val="002861B9"/>
    <w:rsid w:val="0028689B"/>
    <w:rsid w:val="00286F55"/>
    <w:rsid w:val="00287517"/>
    <w:rsid w:val="00290642"/>
    <w:rsid w:val="00292A26"/>
    <w:rsid w:val="00293408"/>
    <w:rsid w:val="00293B24"/>
    <w:rsid w:val="00293ED3"/>
    <w:rsid w:val="0029716C"/>
    <w:rsid w:val="002A0C14"/>
    <w:rsid w:val="002A1475"/>
    <w:rsid w:val="002A1C3D"/>
    <w:rsid w:val="002A22CB"/>
    <w:rsid w:val="002A2589"/>
    <w:rsid w:val="002A360A"/>
    <w:rsid w:val="002A37F0"/>
    <w:rsid w:val="002A3889"/>
    <w:rsid w:val="002A4151"/>
    <w:rsid w:val="002A47C1"/>
    <w:rsid w:val="002A4BE4"/>
    <w:rsid w:val="002A6E0E"/>
    <w:rsid w:val="002A7926"/>
    <w:rsid w:val="002B09ED"/>
    <w:rsid w:val="002B0AE7"/>
    <w:rsid w:val="002B0FD8"/>
    <w:rsid w:val="002B102E"/>
    <w:rsid w:val="002B1176"/>
    <w:rsid w:val="002B231A"/>
    <w:rsid w:val="002B23B5"/>
    <w:rsid w:val="002B23BE"/>
    <w:rsid w:val="002B422E"/>
    <w:rsid w:val="002B4ADA"/>
    <w:rsid w:val="002B4E50"/>
    <w:rsid w:val="002B5F79"/>
    <w:rsid w:val="002B73D7"/>
    <w:rsid w:val="002B7619"/>
    <w:rsid w:val="002C0607"/>
    <w:rsid w:val="002C0EE4"/>
    <w:rsid w:val="002C1637"/>
    <w:rsid w:val="002C254E"/>
    <w:rsid w:val="002C28E7"/>
    <w:rsid w:val="002C3E0D"/>
    <w:rsid w:val="002C404E"/>
    <w:rsid w:val="002C4606"/>
    <w:rsid w:val="002C4E83"/>
    <w:rsid w:val="002C4FDA"/>
    <w:rsid w:val="002C4FF0"/>
    <w:rsid w:val="002C530E"/>
    <w:rsid w:val="002C6EB0"/>
    <w:rsid w:val="002C7831"/>
    <w:rsid w:val="002D023B"/>
    <w:rsid w:val="002D061A"/>
    <w:rsid w:val="002D0C15"/>
    <w:rsid w:val="002D1A05"/>
    <w:rsid w:val="002D1D6C"/>
    <w:rsid w:val="002D1E74"/>
    <w:rsid w:val="002D263F"/>
    <w:rsid w:val="002D2ABE"/>
    <w:rsid w:val="002D2BD9"/>
    <w:rsid w:val="002D2F77"/>
    <w:rsid w:val="002D364D"/>
    <w:rsid w:val="002D38D2"/>
    <w:rsid w:val="002D41F1"/>
    <w:rsid w:val="002D49AB"/>
    <w:rsid w:val="002D59B6"/>
    <w:rsid w:val="002D6166"/>
    <w:rsid w:val="002D7FBB"/>
    <w:rsid w:val="002E17FD"/>
    <w:rsid w:val="002E339C"/>
    <w:rsid w:val="002E374E"/>
    <w:rsid w:val="002E4425"/>
    <w:rsid w:val="002E49AA"/>
    <w:rsid w:val="002E5DB1"/>
    <w:rsid w:val="002E6820"/>
    <w:rsid w:val="002E7035"/>
    <w:rsid w:val="002E7205"/>
    <w:rsid w:val="002E77BE"/>
    <w:rsid w:val="002E7D99"/>
    <w:rsid w:val="002F0F37"/>
    <w:rsid w:val="002F1967"/>
    <w:rsid w:val="002F328D"/>
    <w:rsid w:val="002F41C9"/>
    <w:rsid w:val="002F4803"/>
    <w:rsid w:val="002F5226"/>
    <w:rsid w:val="002F53B9"/>
    <w:rsid w:val="002F5E3A"/>
    <w:rsid w:val="002F60BD"/>
    <w:rsid w:val="002F6275"/>
    <w:rsid w:val="002F6481"/>
    <w:rsid w:val="002F70CC"/>
    <w:rsid w:val="002F7452"/>
    <w:rsid w:val="002F7CFB"/>
    <w:rsid w:val="0030077C"/>
    <w:rsid w:val="00301759"/>
    <w:rsid w:val="00301A13"/>
    <w:rsid w:val="00301ACA"/>
    <w:rsid w:val="00301D2A"/>
    <w:rsid w:val="003036E2"/>
    <w:rsid w:val="00304A39"/>
    <w:rsid w:val="00305870"/>
    <w:rsid w:val="00307720"/>
    <w:rsid w:val="00310055"/>
    <w:rsid w:val="00311253"/>
    <w:rsid w:val="0031161E"/>
    <w:rsid w:val="00311796"/>
    <w:rsid w:val="00313A78"/>
    <w:rsid w:val="00313EA9"/>
    <w:rsid w:val="00314234"/>
    <w:rsid w:val="00314AAB"/>
    <w:rsid w:val="00314C6E"/>
    <w:rsid w:val="003150CF"/>
    <w:rsid w:val="003151D9"/>
    <w:rsid w:val="00315474"/>
    <w:rsid w:val="00315599"/>
    <w:rsid w:val="00315822"/>
    <w:rsid w:val="00315FD3"/>
    <w:rsid w:val="003165EB"/>
    <w:rsid w:val="00316AEC"/>
    <w:rsid w:val="00316E4D"/>
    <w:rsid w:val="00317382"/>
    <w:rsid w:val="00317C76"/>
    <w:rsid w:val="00317D1F"/>
    <w:rsid w:val="00317DC1"/>
    <w:rsid w:val="00320B77"/>
    <w:rsid w:val="00320D47"/>
    <w:rsid w:val="00322751"/>
    <w:rsid w:val="003229F0"/>
    <w:rsid w:val="00322F49"/>
    <w:rsid w:val="0032392A"/>
    <w:rsid w:val="00323C02"/>
    <w:rsid w:val="003243F4"/>
    <w:rsid w:val="0032474E"/>
    <w:rsid w:val="00324900"/>
    <w:rsid w:val="00324E9C"/>
    <w:rsid w:val="003257B7"/>
    <w:rsid w:val="003258BA"/>
    <w:rsid w:val="003261DB"/>
    <w:rsid w:val="003265E4"/>
    <w:rsid w:val="00327767"/>
    <w:rsid w:val="00327C8A"/>
    <w:rsid w:val="00330678"/>
    <w:rsid w:val="00330F97"/>
    <w:rsid w:val="0033117A"/>
    <w:rsid w:val="00332132"/>
    <w:rsid w:val="00333749"/>
    <w:rsid w:val="0033386A"/>
    <w:rsid w:val="00333B8A"/>
    <w:rsid w:val="003344F9"/>
    <w:rsid w:val="00334D08"/>
    <w:rsid w:val="003356A7"/>
    <w:rsid w:val="00335728"/>
    <w:rsid w:val="0033575B"/>
    <w:rsid w:val="0033604D"/>
    <w:rsid w:val="00336263"/>
    <w:rsid w:val="0033790B"/>
    <w:rsid w:val="003400C7"/>
    <w:rsid w:val="00340612"/>
    <w:rsid w:val="0034126D"/>
    <w:rsid w:val="003412C2"/>
    <w:rsid w:val="003413C6"/>
    <w:rsid w:val="003416C2"/>
    <w:rsid w:val="00342AC6"/>
    <w:rsid w:val="003436D0"/>
    <w:rsid w:val="00343D9F"/>
    <w:rsid w:val="003440D0"/>
    <w:rsid w:val="00344251"/>
    <w:rsid w:val="00344DBE"/>
    <w:rsid w:val="00345D00"/>
    <w:rsid w:val="00345D53"/>
    <w:rsid w:val="00346814"/>
    <w:rsid w:val="00346B2F"/>
    <w:rsid w:val="00347137"/>
    <w:rsid w:val="0035009D"/>
    <w:rsid w:val="00350D6B"/>
    <w:rsid w:val="00351DAC"/>
    <w:rsid w:val="0035200A"/>
    <w:rsid w:val="00352218"/>
    <w:rsid w:val="00352702"/>
    <w:rsid w:val="0035336D"/>
    <w:rsid w:val="00354BE4"/>
    <w:rsid w:val="00354F9F"/>
    <w:rsid w:val="003551D5"/>
    <w:rsid w:val="00356450"/>
    <w:rsid w:val="003567BF"/>
    <w:rsid w:val="0035700F"/>
    <w:rsid w:val="00357F7F"/>
    <w:rsid w:val="003605D7"/>
    <w:rsid w:val="00361875"/>
    <w:rsid w:val="003625E6"/>
    <w:rsid w:val="0036314A"/>
    <w:rsid w:val="003640AB"/>
    <w:rsid w:val="00365A44"/>
    <w:rsid w:val="0036619D"/>
    <w:rsid w:val="00366FD3"/>
    <w:rsid w:val="00367975"/>
    <w:rsid w:val="00367A91"/>
    <w:rsid w:val="00367D90"/>
    <w:rsid w:val="00370020"/>
    <w:rsid w:val="00370238"/>
    <w:rsid w:val="00370332"/>
    <w:rsid w:val="003708E7"/>
    <w:rsid w:val="00370D4F"/>
    <w:rsid w:val="00370D52"/>
    <w:rsid w:val="00370E25"/>
    <w:rsid w:val="003716C8"/>
    <w:rsid w:val="00372406"/>
    <w:rsid w:val="00373339"/>
    <w:rsid w:val="00373978"/>
    <w:rsid w:val="00373A19"/>
    <w:rsid w:val="00373D54"/>
    <w:rsid w:val="00373FF6"/>
    <w:rsid w:val="0037409D"/>
    <w:rsid w:val="00375529"/>
    <w:rsid w:val="0037614D"/>
    <w:rsid w:val="00376E95"/>
    <w:rsid w:val="00377420"/>
    <w:rsid w:val="00377928"/>
    <w:rsid w:val="00377ACD"/>
    <w:rsid w:val="003801E7"/>
    <w:rsid w:val="00380999"/>
    <w:rsid w:val="00380D20"/>
    <w:rsid w:val="0038109B"/>
    <w:rsid w:val="003824F6"/>
    <w:rsid w:val="003826FC"/>
    <w:rsid w:val="003837EA"/>
    <w:rsid w:val="003839DD"/>
    <w:rsid w:val="00383C62"/>
    <w:rsid w:val="00383C69"/>
    <w:rsid w:val="003853D2"/>
    <w:rsid w:val="0038542F"/>
    <w:rsid w:val="0038570C"/>
    <w:rsid w:val="00386280"/>
    <w:rsid w:val="00387456"/>
    <w:rsid w:val="0038765F"/>
    <w:rsid w:val="00387C0F"/>
    <w:rsid w:val="00390A5A"/>
    <w:rsid w:val="00391124"/>
    <w:rsid w:val="00391B41"/>
    <w:rsid w:val="00391CAF"/>
    <w:rsid w:val="003923F9"/>
    <w:rsid w:val="00392793"/>
    <w:rsid w:val="00395970"/>
    <w:rsid w:val="00396153"/>
    <w:rsid w:val="00396626"/>
    <w:rsid w:val="00396C14"/>
    <w:rsid w:val="00396CFE"/>
    <w:rsid w:val="00397C49"/>
    <w:rsid w:val="00397CD6"/>
    <w:rsid w:val="003A1153"/>
    <w:rsid w:val="003A16BD"/>
    <w:rsid w:val="003A2182"/>
    <w:rsid w:val="003A232B"/>
    <w:rsid w:val="003A5160"/>
    <w:rsid w:val="003A56B9"/>
    <w:rsid w:val="003A5783"/>
    <w:rsid w:val="003A5E84"/>
    <w:rsid w:val="003A75A8"/>
    <w:rsid w:val="003A7B51"/>
    <w:rsid w:val="003A7CC4"/>
    <w:rsid w:val="003B1192"/>
    <w:rsid w:val="003B1C2D"/>
    <w:rsid w:val="003B1EC4"/>
    <w:rsid w:val="003B256E"/>
    <w:rsid w:val="003B268B"/>
    <w:rsid w:val="003B37B8"/>
    <w:rsid w:val="003B37C7"/>
    <w:rsid w:val="003B497B"/>
    <w:rsid w:val="003B4B38"/>
    <w:rsid w:val="003B55F7"/>
    <w:rsid w:val="003B5E1A"/>
    <w:rsid w:val="003B672C"/>
    <w:rsid w:val="003C0BBC"/>
    <w:rsid w:val="003C0BEE"/>
    <w:rsid w:val="003C26DA"/>
    <w:rsid w:val="003C3A3B"/>
    <w:rsid w:val="003C3CD7"/>
    <w:rsid w:val="003C3F9F"/>
    <w:rsid w:val="003C43F0"/>
    <w:rsid w:val="003C4E43"/>
    <w:rsid w:val="003C5D9C"/>
    <w:rsid w:val="003C6492"/>
    <w:rsid w:val="003C729B"/>
    <w:rsid w:val="003C7A41"/>
    <w:rsid w:val="003D0523"/>
    <w:rsid w:val="003D0A83"/>
    <w:rsid w:val="003D0B71"/>
    <w:rsid w:val="003D0E05"/>
    <w:rsid w:val="003D15A7"/>
    <w:rsid w:val="003D1C0A"/>
    <w:rsid w:val="003D25B1"/>
    <w:rsid w:val="003D2DE5"/>
    <w:rsid w:val="003D2E0F"/>
    <w:rsid w:val="003D3105"/>
    <w:rsid w:val="003D35B9"/>
    <w:rsid w:val="003D46F8"/>
    <w:rsid w:val="003D4CCE"/>
    <w:rsid w:val="003D4E4A"/>
    <w:rsid w:val="003D4E7F"/>
    <w:rsid w:val="003D5672"/>
    <w:rsid w:val="003D56DF"/>
    <w:rsid w:val="003D640A"/>
    <w:rsid w:val="003D64A9"/>
    <w:rsid w:val="003D6578"/>
    <w:rsid w:val="003D7279"/>
    <w:rsid w:val="003D7560"/>
    <w:rsid w:val="003E0184"/>
    <w:rsid w:val="003E1635"/>
    <w:rsid w:val="003E2060"/>
    <w:rsid w:val="003E3133"/>
    <w:rsid w:val="003E3C4F"/>
    <w:rsid w:val="003E539A"/>
    <w:rsid w:val="003E555E"/>
    <w:rsid w:val="003E62C8"/>
    <w:rsid w:val="003E6FE9"/>
    <w:rsid w:val="003E7207"/>
    <w:rsid w:val="003E78CB"/>
    <w:rsid w:val="003F0CE4"/>
    <w:rsid w:val="003F3B55"/>
    <w:rsid w:val="003F3E00"/>
    <w:rsid w:val="003F7296"/>
    <w:rsid w:val="003F79CD"/>
    <w:rsid w:val="003F7FAB"/>
    <w:rsid w:val="00400A72"/>
    <w:rsid w:val="00400FF5"/>
    <w:rsid w:val="00401133"/>
    <w:rsid w:val="004035C1"/>
    <w:rsid w:val="00403944"/>
    <w:rsid w:val="00403CD2"/>
    <w:rsid w:val="00403F95"/>
    <w:rsid w:val="00404CBE"/>
    <w:rsid w:val="004057A7"/>
    <w:rsid w:val="00406BD4"/>
    <w:rsid w:val="00406DE8"/>
    <w:rsid w:val="004070F5"/>
    <w:rsid w:val="004078E1"/>
    <w:rsid w:val="00407B6D"/>
    <w:rsid w:val="0041062F"/>
    <w:rsid w:val="00412A36"/>
    <w:rsid w:val="00412AE8"/>
    <w:rsid w:val="00413297"/>
    <w:rsid w:val="0041376F"/>
    <w:rsid w:val="00413BE9"/>
    <w:rsid w:val="00414472"/>
    <w:rsid w:val="00414519"/>
    <w:rsid w:val="004149F8"/>
    <w:rsid w:val="00414E17"/>
    <w:rsid w:val="00414EF7"/>
    <w:rsid w:val="004159D8"/>
    <w:rsid w:val="00416009"/>
    <w:rsid w:val="0041615B"/>
    <w:rsid w:val="004172EF"/>
    <w:rsid w:val="00417334"/>
    <w:rsid w:val="00417341"/>
    <w:rsid w:val="00420236"/>
    <w:rsid w:val="00420DCB"/>
    <w:rsid w:val="004215A1"/>
    <w:rsid w:val="00422269"/>
    <w:rsid w:val="0042252A"/>
    <w:rsid w:val="00422A4D"/>
    <w:rsid w:val="00423B4C"/>
    <w:rsid w:val="00423E79"/>
    <w:rsid w:val="00424A82"/>
    <w:rsid w:val="00424C0C"/>
    <w:rsid w:val="00425AB8"/>
    <w:rsid w:val="00426B11"/>
    <w:rsid w:val="00426CC3"/>
    <w:rsid w:val="00426DE6"/>
    <w:rsid w:val="0043032F"/>
    <w:rsid w:val="00430D1E"/>
    <w:rsid w:val="00431368"/>
    <w:rsid w:val="00431B54"/>
    <w:rsid w:val="00431BC9"/>
    <w:rsid w:val="00432FF7"/>
    <w:rsid w:val="0043359B"/>
    <w:rsid w:val="004338E5"/>
    <w:rsid w:val="00433D95"/>
    <w:rsid w:val="00434039"/>
    <w:rsid w:val="00435582"/>
    <w:rsid w:val="004358AC"/>
    <w:rsid w:val="004359E1"/>
    <w:rsid w:val="00435BF4"/>
    <w:rsid w:val="004365B0"/>
    <w:rsid w:val="00436787"/>
    <w:rsid w:val="00436FED"/>
    <w:rsid w:val="00437805"/>
    <w:rsid w:val="00437C90"/>
    <w:rsid w:val="00440A86"/>
    <w:rsid w:val="00440DA2"/>
    <w:rsid w:val="00441B29"/>
    <w:rsid w:val="00442180"/>
    <w:rsid w:val="00442D0E"/>
    <w:rsid w:val="00443023"/>
    <w:rsid w:val="00443573"/>
    <w:rsid w:val="004436A6"/>
    <w:rsid w:val="00443A7A"/>
    <w:rsid w:val="0044418C"/>
    <w:rsid w:val="004451AF"/>
    <w:rsid w:val="00445545"/>
    <w:rsid w:val="00445D24"/>
    <w:rsid w:val="00447297"/>
    <w:rsid w:val="00450852"/>
    <w:rsid w:val="00451601"/>
    <w:rsid w:val="00451655"/>
    <w:rsid w:val="00451E01"/>
    <w:rsid w:val="004536F4"/>
    <w:rsid w:val="00453C66"/>
    <w:rsid w:val="00454799"/>
    <w:rsid w:val="00454E2C"/>
    <w:rsid w:val="004557DD"/>
    <w:rsid w:val="00456A0A"/>
    <w:rsid w:val="00456E1F"/>
    <w:rsid w:val="004578E1"/>
    <w:rsid w:val="00457932"/>
    <w:rsid w:val="00457C0B"/>
    <w:rsid w:val="004604A5"/>
    <w:rsid w:val="00460CBC"/>
    <w:rsid w:val="00461ABB"/>
    <w:rsid w:val="00461CD6"/>
    <w:rsid w:val="00462CD8"/>
    <w:rsid w:val="00463120"/>
    <w:rsid w:val="0046450F"/>
    <w:rsid w:val="004647AB"/>
    <w:rsid w:val="00464D68"/>
    <w:rsid w:val="0046503B"/>
    <w:rsid w:val="0046523E"/>
    <w:rsid w:val="00466748"/>
    <w:rsid w:val="00466CD1"/>
    <w:rsid w:val="00466DAB"/>
    <w:rsid w:val="00470165"/>
    <w:rsid w:val="00470B90"/>
    <w:rsid w:val="00471488"/>
    <w:rsid w:val="0047220F"/>
    <w:rsid w:val="00472539"/>
    <w:rsid w:val="00472E65"/>
    <w:rsid w:val="0047476F"/>
    <w:rsid w:val="00474A5A"/>
    <w:rsid w:val="00474EDB"/>
    <w:rsid w:val="00474EF4"/>
    <w:rsid w:val="004768AA"/>
    <w:rsid w:val="00476DAC"/>
    <w:rsid w:val="00476DC2"/>
    <w:rsid w:val="00480485"/>
    <w:rsid w:val="00480C55"/>
    <w:rsid w:val="004817B1"/>
    <w:rsid w:val="00481874"/>
    <w:rsid w:val="00482474"/>
    <w:rsid w:val="00482E99"/>
    <w:rsid w:val="00484352"/>
    <w:rsid w:val="00484585"/>
    <w:rsid w:val="00484C8A"/>
    <w:rsid w:val="004859E7"/>
    <w:rsid w:val="004862E1"/>
    <w:rsid w:val="004863F4"/>
    <w:rsid w:val="004863F9"/>
    <w:rsid w:val="0048654F"/>
    <w:rsid w:val="00486747"/>
    <w:rsid w:val="004903A1"/>
    <w:rsid w:val="004908FA"/>
    <w:rsid w:val="00490E20"/>
    <w:rsid w:val="004910CA"/>
    <w:rsid w:val="00491E2C"/>
    <w:rsid w:val="00492094"/>
    <w:rsid w:val="004925F3"/>
    <w:rsid w:val="004939A9"/>
    <w:rsid w:val="0049474C"/>
    <w:rsid w:val="00494C10"/>
    <w:rsid w:val="004956A7"/>
    <w:rsid w:val="00495889"/>
    <w:rsid w:val="00495FF7"/>
    <w:rsid w:val="004964BD"/>
    <w:rsid w:val="00496D88"/>
    <w:rsid w:val="00496DB3"/>
    <w:rsid w:val="004A0660"/>
    <w:rsid w:val="004A0E86"/>
    <w:rsid w:val="004A19FC"/>
    <w:rsid w:val="004A1CD8"/>
    <w:rsid w:val="004A43AF"/>
    <w:rsid w:val="004A6916"/>
    <w:rsid w:val="004A6D44"/>
    <w:rsid w:val="004A71EE"/>
    <w:rsid w:val="004A77F1"/>
    <w:rsid w:val="004A7E5F"/>
    <w:rsid w:val="004A7F77"/>
    <w:rsid w:val="004B0236"/>
    <w:rsid w:val="004B0EA5"/>
    <w:rsid w:val="004B1602"/>
    <w:rsid w:val="004B3F9A"/>
    <w:rsid w:val="004B407E"/>
    <w:rsid w:val="004B42E5"/>
    <w:rsid w:val="004B48A3"/>
    <w:rsid w:val="004B4DBE"/>
    <w:rsid w:val="004B575F"/>
    <w:rsid w:val="004B663B"/>
    <w:rsid w:val="004B6D14"/>
    <w:rsid w:val="004B7038"/>
    <w:rsid w:val="004B78F6"/>
    <w:rsid w:val="004C027D"/>
    <w:rsid w:val="004C327E"/>
    <w:rsid w:val="004C32D6"/>
    <w:rsid w:val="004C359F"/>
    <w:rsid w:val="004C48B7"/>
    <w:rsid w:val="004C5800"/>
    <w:rsid w:val="004C661D"/>
    <w:rsid w:val="004C665D"/>
    <w:rsid w:val="004C77A1"/>
    <w:rsid w:val="004C7872"/>
    <w:rsid w:val="004C7BD3"/>
    <w:rsid w:val="004C7DFD"/>
    <w:rsid w:val="004D011B"/>
    <w:rsid w:val="004D0286"/>
    <w:rsid w:val="004D13F1"/>
    <w:rsid w:val="004D1CA8"/>
    <w:rsid w:val="004D2400"/>
    <w:rsid w:val="004D3711"/>
    <w:rsid w:val="004D3963"/>
    <w:rsid w:val="004D3DDE"/>
    <w:rsid w:val="004D50FA"/>
    <w:rsid w:val="004D6B4B"/>
    <w:rsid w:val="004D760B"/>
    <w:rsid w:val="004D7E01"/>
    <w:rsid w:val="004E139E"/>
    <w:rsid w:val="004E1E46"/>
    <w:rsid w:val="004E2721"/>
    <w:rsid w:val="004E2EC4"/>
    <w:rsid w:val="004E4789"/>
    <w:rsid w:val="004E55D8"/>
    <w:rsid w:val="004E572C"/>
    <w:rsid w:val="004E5939"/>
    <w:rsid w:val="004E5EB9"/>
    <w:rsid w:val="004E6CC5"/>
    <w:rsid w:val="004E6F42"/>
    <w:rsid w:val="004E7B7B"/>
    <w:rsid w:val="004F1AD1"/>
    <w:rsid w:val="004F1B0D"/>
    <w:rsid w:val="004F1B51"/>
    <w:rsid w:val="004F1C2E"/>
    <w:rsid w:val="004F1EFC"/>
    <w:rsid w:val="004F25B6"/>
    <w:rsid w:val="004F441C"/>
    <w:rsid w:val="004F5F28"/>
    <w:rsid w:val="004F725C"/>
    <w:rsid w:val="004F7652"/>
    <w:rsid w:val="004F7766"/>
    <w:rsid w:val="004F7C14"/>
    <w:rsid w:val="00501A11"/>
    <w:rsid w:val="00502E82"/>
    <w:rsid w:val="005033C4"/>
    <w:rsid w:val="00503B4B"/>
    <w:rsid w:val="00503E0C"/>
    <w:rsid w:val="005041A2"/>
    <w:rsid w:val="00504274"/>
    <w:rsid w:val="005052BA"/>
    <w:rsid w:val="00505647"/>
    <w:rsid w:val="005066E1"/>
    <w:rsid w:val="00506825"/>
    <w:rsid w:val="00506CB8"/>
    <w:rsid w:val="00506F96"/>
    <w:rsid w:val="00507B2B"/>
    <w:rsid w:val="00512630"/>
    <w:rsid w:val="005127A8"/>
    <w:rsid w:val="00513401"/>
    <w:rsid w:val="00514256"/>
    <w:rsid w:val="00514C7E"/>
    <w:rsid w:val="00515060"/>
    <w:rsid w:val="005152CD"/>
    <w:rsid w:val="00515347"/>
    <w:rsid w:val="00515622"/>
    <w:rsid w:val="00515D1D"/>
    <w:rsid w:val="00515E19"/>
    <w:rsid w:val="00517B78"/>
    <w:rsid w:val="005202D6"/>
    <w:rsid w:val="00520943"/>
    <w:rsid w:val="005209F9"/>
    <w:rsid w:val="00521A88"/>
    <w:rsid w:val="00521DFC"/>
    <w:rsid w:val="0052367E"/>
    <w:rsid w:val="00524568"/>
    <w:rsid w:val="00524A5C"/>
    <w:rsid w:val="005256C8"/>
    <w:rsid w:val="00525C7D"/>
    <w:rsid w:val="0052600D"/>
    <w:rsid w:val="005266E9"/>
    <w:rsid w:val="00526B02"/>
    <w:rsid w:val="00527F96"/>
    <w:rsid w:val="00527FD5"/>
    <w:rsid w:val="00530113"/>
    <w:rsid w:val="00530C2B"/>
    <w:rsid w:val="005311FA"/>
    <w:rsid w:val="0053158A"/>
    <w:rsid w:val="00531E45"/>
    <w:rsid w:val="00532F3B"/>
    <w:rsid w:val="0053339B"/>
    <w:rsid w:val="0053347D"/>
    <w:rsid w:val="005344F5"/>
    <w:rsid w:val="005348BA"/>
    <w:rsid w:val="00535994"/>
    <w:rsid w:val="005376A4"/>
    <w:rsid w:val="005410DB"/>
    <w:rsid w:val="00541336"/>
    <w:rsid w:val="00541388"/>
    <w:rsid w:val="00541E19"/>
    <w:rsid w:val="00542980"/>
    <w:rsid w:val="005429B9"/>
    <w:rsid w:val="005436B5"/>
    <w:rsid w:val="0054377A"/>
    <w:rsid w:val="00544820"/>
    <w:rsid w:val="0054482A"/>
    <w:rsid w:val="00544ECC"/>
    <w:rsid w:val="0054501C"/>
    <w:rsid w:val="005450BE"/>
    <w:rsid w:val="00545CB6"/>
    <w:rsid w:val="00546388"/>
    <w:rsid w:val="00546641"/>
    <w:rsid w:val="00546830"/>
    <w:rsid w:val="00547537"/>
    <w:rsid w:val="005476DA"/>
    <w:rsid w:val="00550397"/>
    <w:rsid w:val="00551BDC"/>
    <w:rsid w:val="0055257D"/>
    <w:rsid w:val="0055295A"/>
    <w:rsid w:val="0055348C"/>
    <w:rsid w:val="005537D0"/>
    <w:rsid w:val="00553890"/>
    <w:rsid w:val="00553F3B"/>
    <w:rsid w:val="0055410C"/>
    <w:rsid w:val="00554DFC"/>
    <w:rsid w:val="00554F54"/>
    <w:rsid w:val="005554AF"/>
    <w:rsid w:val="00556199"/>
    <w:rsid w:val="00556518"/>
    <w:rsid w:val="0055667B"/>
    <w:rsid w:val="00556DBB"/>
    <w:rsid w:val="00556DC2"/>
    <w:rsid w:val="005573EA"/>
    <w:rsid w:val="00557F72"/>
    <w:rsid w:val="00560423"/>
    <w:rsid w:val="005607F2"/>
    <w:rsid w:val="0056224E"/>
    <w:rsid w:val="0056276D"/>
    <w:rsid w:val="00563801"/>
    <w:rsid w:val="00564B89"/>
    <w:rsid w:val="00565039"/>
    <w:rsid w:val="00566311"/>
    <w:rsid w:val="0056782F"/>
    <w:rsid w:val="00567FB2"/>
    <w:rsid w:val="00570F79"/>
    <w:rsid w:val="00572C07"/>
    <w:rsid w:val="005735DC"/>
    <w:rsid w:val="005743EE"/>
    <w:rsid w:val="00576CBD"/>
    <w:rsid w:val="005772E6"/>
    <w:rsid w:val="005805C9"/>
    <w:rsid w:val="005805D7"/>
    <w:rsid w:val="005808A8"/>
    <w:rsid w:val="00580BC3"/>
    <w:rsid w:val="0058149C"/>
    <w:rsid w:val="00582AE0"/>
    <w:rsid w:val="005830D0"/>
    <w:rsid w:val="005830E7"/>
    <w:rsid w:val="005831B5"/>
    <w:rsid w:val="0058485E"/>
    <w:rsid w:val="005856B9"/>
    <w:rsid w:val="00585BC4"/>
    <w:rsid w:val="00585EF3"/>
    <w:rsid w:val="00586C76"/>
    <w:rsid w:val="00586D70"/>
    <w:rsid w:val="005904B3"/>
    <w:rsid w:val="005908BE"/>
    <w:rsid w:val="005908D2"/>
    <w:rsid w:val="0059157C"/>
    <w:rsid w:val="005915B4"/>
    <w:rsid w:val="00591D4D"/>
    <w:rsid w:val="0059313B"/>
    <w:rsid w:val="005933AC"/>
    <w:rsid w:val="00593488"/>
    <w:rsid w:val="00593554"/>
    <w:rsid w:val="00593754"/>
    <w:rsid w:val="00594F2F"/>
    <w:rsid w:val="00594FBA"/>
    <w:rsid w:val="005952A4"/>
    <w:rsid w:val="005952D5"/>
    <w:rsid w:val="005952F6"/>
    <w:rsid w:val="00595643"/>
    <w:rsid w:val="00595A6C"/>
    <w:rsid w:val="00595B77"/>
    <w:rsid w:val="00595F31"/>
    <w:rsid w:val="00596180"/>
    <w:rsid w:val="00597E82"/>
    <w:rsid w:val="00597F44"/>
    <w:rsid w:val="005A00ED"/>
    <w:rsid w:val="005A07D6"/>
    <w:rsid w:val="005A1DC8"/>
    <w:rsid w:val="005A2302"/>
    <w:rsid w:val="005A33B8"/>
    <w:rsid w:val="005A3773"/>
    <w:rsid w:val="005A4367"/>
    <w:rsid w:val="005A4C09"/>
    <w:rsid w:val="005A4F82"/>
    <w:rsid w:val="005A5FAE"/>
    <w:rsid w:val="005A60BB"/>
    <w:rsid w:val="005A793D"/>
    <w:rsid w:val="005B0030"/>
    <w:rsid w:val="005B0095"/>
    <w:rsid w:val="005B0F36"/>
    <w:rsid w:val="005B3136"/>
    <w:rsid w:val="005B35A7"/>
    <w:rsid w:val="005B3C6E"/>
    <w:rsid w:val="005B45DC"/>
    <w:rsid w:val="005B52D1"/>
    <w:rsid w:val="005B5B2E"/>
    <w:rsid w:val="005B615D"/>
    <w:rsid w:val="005B6F16"/>
    <w:rsid w:val="005B728D"/>
    <w:rsid w:val="005B7AFA"/>
    <w:rsid w:val="005B7ECC"/>
    <w:rsid w:val="005B7FD2"/>
    <w:rsid w:val="005C00F9"/>
    <w:rsid w:val="005C1700"/>
    <w:rsid w:val="005C1A2B"/>
    <w:rsid w:val="005C4C05"/>
    <w:rsid w:val="005C508E"/>
    <w:rsid w:val="005C5787"/>
    <w:rsid w:val="005C5F22"/>
    <w:rsid w:val="005C62DC"/>
    <w:rsid w:val="005C6B21"/>
    <w:rsid w:val="005C7D92"/>
    <w:rsid w:val="005D1047"/>
    <w:rsid w:val="005D1605"/>
    <w:rsid w:val="005D175C"/>
    <w:rsid w:val="005D1844"/>
    <w:rsid w:val="005D1F76"/>
    <w:rsid w:val="005D1FD0"/>
    <w:rsid w:val="005D24CD"/>
    <w:rsid w:val="005D2A2B"/>
    <w:rsid w:val="005D303B"/>
    <w:rsid w:val="005D3703"/>
    <w:rsid w:val="005D4171"/>
    <w:rsid w:val="005D4EC0"/>
    <w:rsid w:val="005D53ED"/>
    <w:rsid w:val="005D5AC4"/>
    <w:rsid w:val="005D5F61"/>
    <w:rsid w:val="005D679A"/>
    <w:rsid w:val="005D735C"/>
    <w:rsid w:val="005E061C"/>
    <w:rsid w:val="005E0EF3"/>
    <w:rsid w:val="005E0EF8"/>
    <w:rsid w:val="005E156D"/>
    <w:rsid w:val="005E19D2"/>
    <w:rsid w:val="005E2286"/>
    <w:rsid w:val="005E279D"/>
    <w:rsid w:val="005E3A87"/>
    <w:rsid w:val="005E4145"/>
    <w:rsid w:val="005E4F11"/>
    <w:rsid w:val="005E5735"/>
    <w:rsid w:val="005E5BE3"/>
    <w:rsid w:val="005E5D19"/>
    <w:rsid w:val="005E66BD"/>
    <w:rsid w:val="005E66EE"/>
    <w:rsid w:val="005E69C7"/>
    <w:rsid w:val="005E7116"/>
    <w:rsid w:val="005E7844"/>
    <w:rsid w:val="005F0B95"/>
    <w:rsid w:val="005F0F2C"/>
    <w:rsid w:val="005F199E"/>
    <w:rsid w:val="005F2C85"/>
    <w:rsid w:val="005F4F5C"/>
    <w:rsid w:val="005F5698"/>
    <w:rsid w:val="005F5BED"/>
    <w:rsid w:val="005F6953"/>
    <w:rsid w:val="005F742D"/>
    <w:rsid w:val="005F7692"/>
    <w:rsid w:val="005F7D61"/>
    <w:rsid w:val="00600966"/>
    <w:rsid w:val="00601194"/>
    <w:rsid w:val="006011F5"/>
    <w:rsid w:val="006012E3"/>
    <w:rsid w:val="00601573"/>
    <w:rsid w:val="00603049"/>
    <w:rsid w:val="0060335D"/>
    <w:rsid w:val="00605000"/>
    <w:rsid w:val="0060663B"/>
    <w:rsid w:val="00606B7F"/>
    <w:rsid w:val="00606E27"/>
    <w:rsid w:val="006073D9"/>
    <w:rsid w:val="006073F3"/>
    <w:rsid w:val="006074A3"/>
    <w:rsid w:val="00607B32"/>
    <w:rsid w:val="00611B31"/>
    <w:rsid w:val="00611C9D"/>
    <w:rsid w:val="00613BA6"/>
    <w:rsid w:val="00614208"/>
    <w:rsid w:val="00617223"/>
    <w:rsid w:val="00617698"/>
    <w:rsid w:val="00617A9F"/>
    <w:rsid w:val="00617D39"/>
    <w:rsid w:val="00617EB8"/>
    <w:rsid w:val="00620097"/>
    <w:rsid w:val="00620B57"/>
    <w:rsid w:val="006213A6"/>
    <w:rsid w:val="006213FF"/>
    <w:rsid w:val="00621D40"/>
    <w:rsid w:val="006224EB"/>
    <w:rsid w:val="00622B60"/>
    <w:rsid w:val="006241A2"/>
    <w:rsid w:val="00624690"/>
    <w:rsid w:val="00624AD2"/>
    <w:rsid w:val="00624B7C"/>
    <w:rsid w:val="00624D94"/>
    <w:rsid w:val="006254BA"/>
    <w:rsid w:val="006256C8"/>
    <w:rsid w:val="006257ED"/>
    <w:rsid w:val="006265A6"/>
    <w:rsid w:val="0062677B"/>
    <w:rsid w:val="00626A5F"/>
    <w:rsid w:val="00630167"/>
    <w:rsid w:val="006315A2"/>
    <w:rsid w:val="006331C4"/>
    <w:rsid w:val="006337B6"/>
    <w:rsid w:val="00634285"/>
    <w:rsid w:val="00635653"/>
    <w:rsid w:val="00636779"/>
    <w:rsid w:val="00636801"/>
    <w:rsid w:val="00636EA1"/>
    <w:rsid w:val="00636F0A"/>
    <w:rsid w:val="006374ED"/>
    <w:rsid w:val="00637D44"/>
    <w:rsid w:val="0064003C"/>
    <w:rsid w:val="00640C8E"/>
    <w:rsid w:val="00641376"/>
    <w:rsid w:val="00641DF9"/>
    <w:rsid w:val="006428A4"/>
    <w:rsid w:val="00642F5B"/>
    <w:rsid w:val="00642F99"/>
    <w:rsid w:val="0064396C"/>
    <w:rsid w:val="00644612"/>
    <w:rsid w:val="00644A07"/>
    <w:rsid w:val="00645B47"/>
    <w:rsid w:val="00646A12"/>
    <w:rsid w:val="00646ECA"/>
    <w:rsid w:val="0064745D"/>
    <w:rsid w:val="006476E8"/>
    <w:rsid w:val="00647C73"/>
    <w:rsid w:val="006510FB"/>
    <w:rsid w:val="00654062"/>
    <w:rsid w:val="00654A98"/>
    <w:rsid w:val="00654FE4"/>
    <w:rsid w:val="00655857"/>
    <w:rsid w:val="00656A4B"/>
    <w:rsid w:val="00657840"/>
    <w:rsid w:val="006579F3"/>
    <w:rsid w:val="00657DE2"/>
    <w:rsid w:val="006606E7"/>
    <w:rsid w:val="00661636"/>
    <w:rsid w:val="00662AEC"/>
    <w:rsid w:val="006636DD"/>
    <w:rsid w:val="006644E0"/>
    <w:rsid w:val="00664775"/>
    <w:rsid w:val="00665F0C"/>
    <w:rsid w:val="00665F38"/>
    <w:rsid w:val="00666795"/>
    <w:rsid w:val="00666AF2"/>
    <w:rsid w:val="00667857"/>
    <w:rsid w:val="00670D24"/>
    <w:rsid w:val="00671139"/>
    <w:rsid w:val="0067132F"/>
    <w:rsid w:val="00671BB9"/>
    <w:rsid w:val="00674554"/>
    <w:rsid w:val="00674D7D"/>
    <w:rsid w:val="006751AF"/>
    <w:rsid w:val="006755A9"/>
    <w:rsid w:val="0067574E"/>
    <w:rsid w:val="00675878"/>
    <w:rsid w:val="00676962"/>
    <w:rsid w:val="00677F1C"/>
    <w:rsid w:val="00677F2A"/>
    <w:rsid w:val="0068088A"/>
    <w:rsid w:val="006809AF"/>
    <w:rsid w:val="00680B86"/>
    <w:rsid w:val="006820B9"/>
    <w:rsid w:val="00683A2A"/>
    <w:rsid w:val="006841E0"/>
    <w:rsid w:val="00684427"/>
    <w:rsid w:val="0068470E"/>
    <w:rsid w:val="006851AB"/>
    <w:rsid w:val="00685279"/>
    <w:rsid w:val="00685822"/>
    <w:rsid w:val="006868CF"/>
    <w:rsid w:val="00687158"/>
    <w:rsid w:val="0068794A"/>
    <w:rsid w:val="00687AE5"/>
    <w:rsid w:val="0069025A"/>
    <w:rsid w:val="00690DCF"/>
    <w:rsid w:val="00690FEA"/>
    <w:rsid w:val="00691968"/>
    <w:rsid w:val="00691A76"/>
    <w:rsid w:val="00691ECF"/>
    <w:rsid w:val="00692E25"/>
    <w:rsid w:val="00693BED"/>
    <w:rsid w:val="00694618"/>
    <w:rsid w:val="006956ED"/>
    <w:rsid w:val="00695C93"/>
    <w:rsid w:val="0069643B"/>
    <w:rsid w:val="00696C61"/>
    <w:rsid w:val="00696E7E"/>
    <w:rsid w:val="00697746"/>
    <w:rsid w:val="00697872"/>
    <w:rsid w:val="006A0401"/>
    <w:rsid w:val="006A0C8F"/>
    <w:rsid w:val="006A10D7"/>
    <w:rsid w:val="006A17D4"/>
    <w:rsid w:val="006A1DB9"/>
    <w:rsid w:val="006A2B5F"/>
    <w:rsid w:val="006A2C1A"/>
    <w:rsid w:val="006A2FAA"/>
    <w:rsid w:val="006A346E"/>
    <w:rsid w:val="006A36C8"/>
    <w:rsid w:val="006A3B6E"/>
    <w:rsid w:val="006A4E27"/>
    <w:rsid w:val="006A6378"/>
    <w:rsid w:val="006A67E5"/>
    <w:rsid w:val="006A6D24"/>
    <w:rsid w:val="006A7554"/>
    <w:rsid w:val="006A79C6"/>
    <w:rsid w:val="006B093E"/>
    <w:rsid w:val="006B1409"/>
    <w:rsid w:val="006B2854"/>
    <w:rsid w:val="006B4ECA"/>
    <w:rsid w:val="006B5895"/>
    <w:rsid w:val="006B6412"/>
    <w:rsid w:val="006B7D5D"/>
    <w:rsid w:val="006C0D04"/>
    <w:rsid w:val="006C1607"/>
    <w:rsid w:val="006C19AA"/>
    <w:rsid w:val="006C241B"/>
    <w:rsid w:val="006C3501"/>
    <w:rsid w:val="006C3D56"/>
    <w:rsid w:val="006C4157"/>
    <w:rsid w:val="006C4B21"/>
    <w:rsid w:val="006C4EBA"/>
    <w:rsid w:val="006C5199"/>
    <w:rsid w:val="006C551C"/>
    <w:rsid w:val="006C5522"/>
    <w:rsid w:val="006C5EA0"/>
    <w:rsid w:val="006C67B1"/>
    <w:rsid w:val="006C797F"/>
    <w:rsid w:val="006D0464"/>
    <w:rsid w:val="006D17B4"/>
    <w:rsid w:val="006D30F5"/>
    <w:rsid w:val="006D34A4"/>
    <w:rsid w:val="006D4AE4"/>
    <w:rsid w:val="006D4E23"/>
    <w:rsid w:val="006D6C26"/>
    <w:rsid w:val="006D6C73"/>
    <w:rsid w:val="006E0926"/>
    <w:rsid w:val="006E0F82"/>
    <w:rsid w:val="006E1573"/>
    <w:rsid w:val="006E2589"/>
    <w:rsid w:val="006E26C9"/>
    <w:rsid w:val="006E2709"/>
    <w:rsid w:val="006E2AB0"/>
    <w:rsid w:val="006E2F3E"/>
    <w:rsid w:val="006E2FA6"/>
    <w:rsid w:val="006E3430"/>
    <w:rsid w:val="006E3987"/>
    <w:rsid w:val="006E3E52"/>
    <w:rsid w:val="006E426A"/>
    <w:rsid w:val="006E4B44"/>
    <w:rsid w:val="006E4BF5"/>
    <w:rsid w:val="006E577B"/>
    <w:rsid w:val="006E5794"/>
    <w:rsid w:val="006E57AB"/>
    <w:rsid w:val="006E6B11"/>
    <w:rsid w:val="006E72B2"/>
    <w:rsid w:val="006E743F"/>
    <w:rsid w:val="006F075B"/>
    <w:rsid w:val="006F2438"/>
    <w:rsid w:val="006F2AF9"/>
    <w:rsid w:val="006F3162"/>
    <w:rsid w:val="006F360A"/>
    <w:rsid w:val="006F3EA7"/>
    <w:rsid w:val="006F3F5F"/>
    <w:rsid w:val="006F4ED2"/>
    <w:rsid w:val="006F5154"/>
    <w:rsid w:val="006F54B2"/>
    <w:rsid w:val="006F5BA0"/>
    <w:rsid w:val="006F5BAE"/>
    <w:rsid w:val="006F5C0C"/>
    <w:rsid w:val="006F5C41"/>
    <w:rsid w:val="006F62B0"/>
    <w:rsid w:val="006F7585"/>
    <w:rsid w:val="006F78C3"/>
    <w:rsid w:val="00700779"/>
    <w:rsid w:val="0070089E"/>
    <w:rsid w:val="0070113A"/>
    <w:rsid w:val="00702635"/>
    <w:rsid w:val="007026F9"/>
    <w:rsid w:val="00704E98"/>
    <w:rsid w:val="007050A1"/>
    <w:rsid w:val="007057F3"/>
    <w:rsid w:val="00705C61"/>
    <w:rsid w:val="007079F4"/>
    <w:rsid w:val="00707FCC"/>
    <w:rsid w:val="00710093"/>
    <w:rsid w:val="00710580"/>
    <w:rsid w:val="00710795"/>
    <w:rsid w:val="00711393"/>
    <w:rsid w:val="007113F8"/>
    <w:rsid w:val="00711652"/>
    <w:rsid w:val="00711932"/>
    <w:rsid w:val="00711D40"/>
    <w:rsid w:val="007127E0"/>
    <w:rsid w:val="00713842"/>
    <w:rsid w:val="007146BE"/>
    <w:rsid w:val="007149E3"/>
    <w:rsid w:val="007149FD"/>
    <w:rsid w:val="0071598E"/>
    <w:rsid w:val="00715F1B"/>
    <w:rsid w:val="00716646"/>
    <w:rsid w:val="007167F7"/>
    <w:rsid w:val="00716D46"/>
    <w:rsid w:val="0071742A"/>
    <w:rsid w:val="007175C5"/>
    <w:rsid w:val="0072150B"/>
    <w:rsid w:val="00724B0A"/>
    <w:rsid w:val="00725190"/>
    <w:rsid w:val="00727951"/>
    <w:rsid w:val="00730107"/>
    <w:rsid w:val="00730A38"/>
    <w:rsid w:val="007337E6"/>
    <w:rsid w:val="00733D32"/>
    <w:rsid w:val="0073485C"/>
    <w:rsid w:val="00734A6A"/>
    <w:rsid w:val="00734AA3"/>
    <w:rsid w:val="00734C53"/>
    <w:rsid w:val="00735018"/>
    <w:rsid w:val="007356C2"/>
    <w:rsid w:val="007357E7"/>
    <w:rsid w:val="00735F69"/>
    <w:rsid w:val="0073788D"/>
    <w:rsid w:val="00742301"/>
    <w:rsid w:val="00742434"/>
    <w:rsid w:val="007424AF"/>
    <w:rsid w:val="00742762"/>
    <w:rsid w:val="00742B2A"/>
    <w:rsid w:val="00742C5B"/>
    <w:rsid w:val="007435EB"/>
    <w:rsid w:val="00743C44"/>
    <w:rsid w:val="00747084"/>
    <w:rsid w:val="00747B9B"/>
    <w:rsid w:val="00747D2A"/>
    <w:rsid w:val="007503C3"/>
    <w:rsid w:val="007514BE"/>
    <w:rsid w:val="00752BF3"/>
    <w:rsid w:val="00752C2F"/>
    <w:rsid w:val="00752E3B"/>
    <w:rsid w:val="0075363A"/>
    <w:rsid w:val="007536C9"/>
    <w:rsid w:val="00753A09"/>
    <w:rsid w:val="007547DC"/>
    <w:rsid w:val="0075516B"/>
    <w:rsid w:val="0075518D"/>
    <w:rsid w:val="007555A9"/>
    <w:rsid w:val="007562E2"/>
    <w:rsid w:val="00756C5C"/>
    <w:rsid w:val="00756D34"/>
    <w:rsid w:val="0075764C"/>
    <w:rsid w:val="00757D6C"/>
    <w:rsid w:val="007600D7"/>
    <w:rsid w:val="00761468"/>
    <w:rsid w:val="007616B8"/>
    <w:rsid w:val="007618F6"/>
    <w:rsid w:val="00761ED2"/>
    <w:rsid w:val="00762374"/>
    <w:rsid w:val="00762509"/>
    <w:rsid w:val="00762B39"/>
    <w:rsid w:val="00762D0E"/>
    <w:rsid w:val="00763B00"/>
    <w:rsid w:val="00764BA8"/>
    <w:rsid w:val="007655DC"/>
    <w:rsid w:val="007656BA"/>
    <w:rsid w:val="007656FB"/>
    <w:rsid w:val="0076684E"/>
    <w:rsid w:val="0076698F"/>
    <w:rsid w:val="00767692"/>
    <w:rsid w:val="00767781"/>
    <w:rsid w:val="0077006E"/>
    <w:rsid w:val="00770BF8"/>
    <w:rsid w:val="00770D00"/>
    <w:rsid w:val="00773563"/>
    <w:rsid w:val="00774F80"/>
    <w:rsid w:val="00775C34"/>
    <w:rsid w:val="00775DFE"/>
    <w:rsid w:val="00775FBA"/>
    <w:rsid w:val="0077780C"/>
    <w:rsid w:val="00777E17"/>
    <w:rsid w:val="007818AF"/>
    <w:rsid w:val="00781ED3"/>
    <w:rsid w:val="0078200C"/>
    <w:rsid w:val="00782029"/>
    <w:rsid w:val="00782348"/>
    <w:rsid w:val="007827DF"/>
    <w:rsid w:val="00782AA1"/>
    <w:rsid w:val="00783574"/>
    <w:rsid w:val="00783ADD"/>
    <w:rsid w:val="00784DCA"/>
    <w:rsid w:val="00784FCA"/>
    <w:rsid w:val="0078635A"/>
    <w:rsid w:val="00786D67"/>
    <w:rsid w:val="007911CE"/>
    <w:rsid w:val="007914A7"/>
    <w:rsid w:val="00791FBA"/>
    <w:rsid w:val="00793292"/>
    <w:rsid w:val="0079333A"/>
    <w:rsid w:val="007938FC"/>
    <w:rsid w:val="00793C38"/>
    <w:rsid w:val="007940DA"/>
    <w:rsid w:val="0079431E"/>
    <w:rsid w:val="007944DF"/>
    <w:rsid w:val="00796028"/>
    <w:rsid w:val="00796193"/>
    <w:rsid w:val="0079758B"/>
    <w:rsid w:val="007A1153"/>
    <w:rsid w:val="007A1191"/>
    <w:rsid w:val="007A1272"/>
    <w:rsid w:val="007A12B8"/>
    <w:rsid w:val="007A1551"/>
    <w:rsid w:val="007A178C"/>
    <w:rsid w:val="007A1EF4"/>
    <w:rsid w:val="007A24A6"/>
    <w:rsid w:val="007A3B76"/>
    <w:rsid w:val="007A518A"/>
    <w:rsid w:val="007A54B1"/>
    <w:rsid w:val="007A5BA8"/>
    <w:rsid w:val="007A5BF3"/>
    <w:rsid w:val="007A5FC4"/>
    <w:rsid w:val="007A7262"/>
    <w:rsid w:val="007A7491"/>
    <w:rsid w:val="007A786A"/>
    <w:rsid w:val="007A7B23"/>
    <w:rsid w:val="007B0858"/>
    <w:rsid w:val="007B0F8A"/>
    <w:rsid w:val="007B24EF"/>
    <w:rsid w:val="007B2B4F"/>
    <w:rsid w:val="007B31F5"/>
    <w:rsid w:val="007B3203"/>
    <w:rsid w:val="007B33E2"/>
    <w:rsid w:val="007B36E4"/>
    <w:rsid w:val="007B3DAD"/>
    <w:rsid w:val="007B44C3"/>
    <w:rsid w:val="007B5FA6"/>
    <w:rsid w:val="007B64B3"/>
    <w:rsid w:val="007B66B7"/>
    <w:rsid w:val="007B68B4"/>
    <w:rsid w:val="007B69B1"/>
    <w:rsid w:val="007B7732"/>
    <w:rsid w:val="007B7AEF"/>
    <w:rsid w:val="007B7C73"/>
    <w:rsid w:val="007B7E60"/>
    <w:rsid w:val="007C0670"/>
    <w:rsid w:val="007C3A6E"/>
    <w:rsid w:val="007C3F47"/>
    <w:rsid w:val="007C420E"/>
    <w:rsid w:val="007C43D3"/>
    <w:rsid w:val="007C537E"/>
    <w:rsid w:val="007C5E54"/>
    <w:rsid w:val="007C695D"/>
    <w:rsid w:val="007C69A8"/>
    <w:rsid w:val="007C72A3"/>
    <w:rsid w:val="007C7340"/>
    <w:rsid w:val="007C7560"/>
    <w:rsid w:val="007C7789"/>
    <w:rsid w:val="007C7960"/>
    <w:rsid w:val="007D05C9"/>
    <w:rsid w:val="007D150D"/>
    <w:rsid w:val="007D2492"/>
    <w:rsid w:val="007D24A5"/>
    <w:rsid w:val="007D3111"/>
    <w:rsid w:val="007D42DC"/>
    <w:rsid w:val="007D4DDA"/>
    <w:rsid w:val="007D50C2"/>
    <w:rsid w:val="007D535C"/>
    <w:rsid w:val="007D54B9"/>
    <w:rsid w:val="007D54C2"/>
    <w:rsid w:val="007D5E82"/>
    <w:rsid w:val="007D6334"/>
    <w:rsid w:val="007D6D78"/>
    <w:rsid w:val="007D7954"/>
    <w:rsid w:val="007D7EE6"/>
    <w:rsid w:val="007E0815"/>
    <w:rsid w:val="007E0AC2"/>
    <w:rsid w:val="007E14B9"/>
    <w:rsid w:val="007E1BE6"/>
    <w:rsid w:val="007E2DB7"/>
    <w:rsid w:val="007E363A"/>
    <w:rsid w:val="007E3B0B"/>
    <w:rsid w:val="007E4C9C"/>
    <w:rsid w:val="007E5CA3"/>
    <w:rsid w:val="007E68F0"/>
    <w:rsid w:val="007E7725"/>
    <w:rsid w:val="007E7D15"/>
    <w:rsid w:val="007F14BB"/>
    <w:rsid w:val="007F1724"/>
    <w:rsid w:val="007F1802"/>
    <w:rsid w:val="007F1A59"/>
    <w:rsid w:val="007F1BDD"/>
    <w:rsid w:val="007F262D"/>
    <w:rsid w:val="007F2C1F"/>
    <w:rsid w:val="007F3067"/>
    <w:rsid w:val="007F3289"/>
    <w:rsid w:val="007F35BE"/>
    <w:rsid w:val="007F3B22"/>
    <w:rsid w:val="007F4C8A"/>
    <w:rsid w:val="007F54B0"/>
    <w:rsid w:val="007F5B23"/>
    <w:rsid w:val="007F772F"/>
    <w:rsid w:val="007F7CBB"/>
    <w:rsid w:val="008005C1"/>
    <w:rsid w:val="00801EED"/>
    <w:rsid w:val="00802D0F"/>
    <w:rsid w:val="00802DAE"/>
    <w:rsid w:val="00802DC7"/>
    <w:rsid w:val="00803A59"/>
    <w:rsid w:val="0080430B"/>
    <w:rsid w:val="00804CA7"/>
    <w:rsid w:val="00804D75"/>
    <w:rsid w:val="00805BE5"/>
    <w:rsid w:val="00810F3A"/>
    <w:rsid w:val="008113B0"/>
    <w:rsid w:val="00811840"/>
    <w:rsid w:val="00811BAC"/>
    <w:rsid w:val="00811D41"/>
    <w:rsid w:val="00811DB4"/>
    <w:rsid w:val="008123D2"/>
    <w:rsid w:val="00812ED1"/>
    <w:rsid w:val="0081383B"/>
    <w:rsid w:val="00814B88"/>
    <w:rsid w:val="00814E7E"/>
    <w:rsid w:val="0081518D"/>
    <w:rsid w:val="00815762"/>
    <w:rsid w:val="008158AD"/>
    <w:rsid w:val="00816210"/>
    <w:rsid w:val="00820143"/>
    <w:rsid w:val="008201CD"/>
    <w:rsid w:val="00820F70"/>
    <w:rsid w:val="008211A1"/>
    <w:rsid w:val="0082137E"/>
    <w:rsid w:val="00821CD0"/>
    <w:rsid w:val="00822599"/>
    <w:rsid w:val="00822E1C"/>
    <w:rsid w:val="00823014"/>
    <w:rsid w:val="0082421C"/>
    <w:rsid w:val="0082550A"/>
    <w:rsid w:val="008258BF"/>
    <w:rsid w:val="00825F92"/>
    <w:rsid w:val="00826135"/>
    <w:rsid w:val="00826190"/>
    <w:rsid w:val="00830239"/>
    <w:rsid w:val="00830560"/>
    <w:rsid w:val="00830BCA"/>
    <w:rsid w:val="00830CB6"/>
    <w:rsid w:val="00830F01"/>
    <w:rsid w:val="008321F1"/>
    <w:rsid w:val="00834064"/>
    <w:rsid w:val="0083444A"/>
    <w:rsid w:val="00836063"/>
    <w:rsid w:val="0083613D"/>
    <w:rsid w:val="0083656A"/>
    <w:rsid w:val="0083666C"/>
    <w:rsid w:val="008367CF"/>
    <w:rsid w:val="008374CF"/>
    <w:rsid w:val="0083798E"/>
    <w:rsid w:val="008408A8"/>
    <w:rsid w:val="0084162B"/>
    <w:rsid w:val="00841A36"/>
    <w:rsid w:val="00842360"/>
    <w:rsid w:val="00842516"/>
    <w:rsid w:val="008426E2"/>
    <w:rsid w:val="00842B5C"/>
    <w:rsid w:val="00843845"/>
    <w:rsid w:val="008439A3"/>
    <w:rsid w:val="00844F24"/>
    <w:rsid w:val="00845D4A"/>
    <w:rsid w:val="00845F4B"/>
    <w:rsid w:val="0084691E"/>
    <w:rsid w:val="008471BF"/>
    <w:rsid w:val="008479B7"/>
    <w:rsid w:val="008479CF"/>
    <w:rsid w:val="008503DB"/>
    <w:rsid w:val="00850834"/>
    <w:rsid w:val="00851A1B"/>
    <w:rsid w:val="0085230E"/>
    <w:rsid w:val="0085301B"/>
    <w:rsid w:val="0085367D"/>
    <w:rsid w:val="008544BA"/>
    <w:rsid w:val="008545A4"/>
    <w:rsid w:val="00854865"/>
    <w:rsid w:val="0085514F"/>
    <w:rsid w:val="0085593A"/>
    <w:rsid w:val="008564B2"/>
    <w:rsid w:val="008565E8"/>
    <w:rsid w:val="00857268"/>
    <w:rsid w:val="00857457"/>
    <w:rsid w:val="00860468"/>
    <w:rsid w:val="008607BE"/>
    <w:rsid w:val="00860F7F"/>
    <w:rsid w:val="00861AEC"/>
    <w:rsid w:val="0086271A"/>
    <w:rsid w:val="008629B0"/>
    <w:rsid w:val="00864D80"/>
    <w:rsid w:val="0086509C"/>
    <w:rsid w:val="00865190"/>
    <w:rsid w:val="00865C19"/>
    <w:rsid w:val="00867D36"/>
    <w:rsid w:val="008705DC"/>
    <w:rsid w:val="0087076F"/>
    <w:rsid w:val="00870A05"/>
    <w:rsid w:val="00870CB6"/>
    <w:rsid w:val="00871B44"/>
    <w:rsid w:val="00872136"/>
    <w:rsid w:val="00872550"/>
    <w:rsid w:val="00872E01"/>
    <w:rsid w:val="00873498"/>
    <w:rsid w:val="008738D7"/>
    <w:rsid w:val="00873BA1"/>
    <w:rsid w:val="008740ED"/>
    <w:rsid w:val="008741E3"/>
    <w:rsid w:val="00875880"/>
    <w:rsid w:val="00875AE8"/>
    <w:rsid w:val="00877307"/>
    <w:rsid w:val="00877422"/>
    <w:rsid w:val="008776C5"/>
    <w:rsid w:val="008802D5"/>
    <w:rsid w:val="008803E9"/>
    <w:rsid w:val="00880AD1"/>
    <w:rsid w:val="008813C5"/>
    <w:rsid w:val="00881446"/>
    <w:rsid w:val="00881D8C"/>
    <w:rsid w:val="00881DA9"/>
    <w:rsid w:val="00882870"/>
    <w:rsid w:val="00883683"/>
    <w:rsid w:val="00885F2B"/>
    <w:rsid w:val="008866FC"/>
    <w:rsid w:val="00886A50"/>
    <w:rsid w:val="0088776B"/>
    <w:rsid w:val="00887D37"/>
    <w:rsid w:val="008910FB"/>
    <w:rsid w:val="00891704"/>
    <w:rsid w:val="008921A4"/>
    <w:rsid w:val="00892473"/>
    <w:rsid w:val="00892DFA"/>
    <w:rsid w:val="00893292"/>
    <w:rsid w:val="00893515"/>
    <w:rsid w:val="0089546A"/>
    <w:rsid w:val="008954B6"/>
    <w:rsid w:val="008958F1"/>
    <w:rsid w:val="00895E74"/>
    <w:rsid w:val="00896131"/>
    <w:rsid w:val="00897240"/>
    <w:rsid w:val="008975FD"/>
    <w:rsid w:val="008977D0"/>
    <w:rsid w:val="008A0520"/>
    <w:rsid w:val="008A1937"/>
    <w:rsid w:val="008A479D"/>
    <w:rsid w:val="008A5E0F"/>
    <w:rsid w:val="008A5F29"/>
    <w:rsid w:val="008A6117"/>
    <w:rsid w:val="008A629C"/>
    <w:rsid w:val="008A6358"/>
    <w:rsid w:val="008B0175"/>
    <w:rsid w:val="008B06DF"/>
    <w:rsid w:val="008B2187"/>
    <w:rsid w:val="008B3539"/>
    <w:rsid w:val="008B35D7"/>
    <w:rsid w:val="008B3C4F"/>
    <w:rsid w:val="008B43EA"/>
    <w:rsid w:val="008B4ED5"/>
    <w:rsid w:val="008B51CB"/>
    <w:rsid w:val="008B5603"/>
    <w:rsid w:val="008B5AF1"/>
    <w:rsid w:val="008B5B24"/>
    <w:rsid w:val="008B6DFD"/>
    <w:rsid w:val="008B7C12"/>
    <w:rsid w:val="008C1712"/>
    <w:rsid w:val="008C1951"/>
    <w:rsid w:val="008C2F9A"/>
    <w:rsid w:val="008C3422"/>
    <w:rsid w:val="008C35D1"/>
    <w:rsid w:val="008C3E7A"/>
    <w:rsid w:val="008C44E7"/>
    <w:rsid w:val="008C5342"/>
    <w:rsid w:val="008C5562"/>
    <w:rsid w:val="008C6993"/>
    <w:rsid w:val="008C7A1B"/>
    <w:rsid w:val="008C7B4B"/>
    <w:rsid w:val="008D02F6"/>
    <w:rsid w:val="008D04F5"/>
    <w:rsid w:val="008D0C08"/>
    <w:rsid w:val="008D0F73"/>
    <w:rsid w:val="008D180A"/>
    <w:rsid w:val="008D1C1C"/>
    <w:rsid w:val="008D2832"/>
    <w:rsid w:val="008D28FF"/>
    <w:rsid w:val="008D299A"/>
    <w:rsid w:val="008D3988"/>
    <w:rsid w:val="008D4498"/>
    <w:rsid w:val="008D4B80"/>
    <w:rsid w:val="008D5545"/>
    <w:rsid w:val="008D5CC4"/>
    <w:rsid w:val="008D5DF7"/>
    <w:rsid w:val="008D60EE"/>
    <w:rsid w:val="008D61DC"/>
    <w:rsid w:val="008D6A0A"/>
    <w:rsid w:val="008D6CF3"/>
    <w:rsid w:val="008D7C75"/>
    <w:rsid w:val="008E0800"/>
    <w:rsid w:val="008E0E58"/>
    <w:rsid w:val="008E12B8"/>
    <w:rsid w:val="008E15C7"/>
    <w:rsid w:val="008E1EBC"/>
    <w:rsid w:val="008E1EFE"/>
    <w:rsid w:val="008E2C89"/>
    <w:rsid w:val="008E3420"/>
    <w:rsid w:val="008E46AD"/>
    <w:rsid w:val="008E4973"/>
    <w:rsid w:val="008E4CEC"/>
    <w:rsid w:val="008E667E"/>
    <w:rsid w:val="008E78AC"/>
    <w:rsid w:val="008E7E94"/>
    <w:rsid w:val="008F079E"/>
    <w:rsid w:val="008F115D"/>
    <w:rsid w:val="008F11DA"/>
    <w:rsid w:val="008F17AE"/>
    <w:rsid w:val="008F21A9"/>
    <w:rsid w:val="008F21F1"/>
    <w:rsid w:val="008F2B72"/>
    <w:rsid w:val="008F3103"/>
    <w:rsid w:val="008F383C"/>
    <w:rsid w:val="008F386B"/>
    <w:rsid w:val="008F41A4"/>
    <w:rsid w:val="008F4F3D"/>
    <w:rsid w:val="008F510B"/>
    <w:rsid w:val="008F5159"/>
    <w:rsid w:val="008F53AB"/>
    <w:rsid w:val="008F57C9"/>
    <w:rsid w:val="008F5ACE"/>
    <w:rsid w:val="008F66BF"/>
    <w:rsid w:val="008F7182"/>
    <w:rsid w:val="008F7BDA"/>
    <w:rsid w:val="0090104E"/>
    <w:rsid w:val="009014A2"/>
    <w:rsid w:val="009017C0"/>
    <w:rsid w:val="00901AAE"/>
    <w:rsid w:val="0090286E"/>
    <w:rsid w:val="009031BD"/>
    <w:rsid w:val="0090331D"/>
    <w:rsid w:val="009034ED"/>
    <w:rsid w:val="0090356D"/>
    <w:rsid w:val="00903E4B"/>
    <w:rsid w:val="009051F6"/>
    <w:rsid w:val="009053F0"/>
    <w:rsid w:val="009057F3"/>
    <w:rsid w:val="00907476"/>
    <w:rsid w:val="009074C4"/>
    <w:rsid w:val="00907DB1"/>
    <w:rsid w:val="0091187B"/>
    <w:rsid w:val="00911F88"/>
    <w:rsid w:val="00912978"/>
    <w:rsid w:val="00913417"/>
    <w:rsid w:val="009138F6"/>
    <w:rsid w:val="009141BD"/>
    <w:rsid w:val="00915683"/>
    <w:rsid w:val="00915ADD"/>
    <w:rsid w:val="00917197"/>
    <w:rsid w:val="00917341"/>
    <w:rsid w:val="009177F3"/>
    <w:rsid w:val="00917E99"/>
    <w:rsid w:val="00920352"/>
    <w:rsid w:val="00920522"/>
    <w:rsid w:val="009206A5"/>
    <w:rsid w:val="009207D9"/>
    <w:rsid w:val="00920B25"/>
    <w:rsid w:val="00920DB9"/>
    <w:rsid w:val="00922CAD"/>
    <w:rsid w:val="00922FAA"/>
    <w:rsid w:val="00925159"/>
    <w:rsid w:val="00925287"/>
    <w:rsid w:val="00925CD4"/>
    <w:rsid w:val="009261C0"/>
    <w:rsid w:val="0092738C"/>
    <w:rsid w:val="0092744F"/>
    <w:rsid w:val="00927830"/>
    <w:rsid w:val="009306E8"/>
    <w:rsid w:val="0093081F"/>
    <w:rsid w:val="00930DFC"/>
    <w:rsid w:val="0093247A"/>
    <w:rsid w:val="0093328A"/>
    <w:rsid w:val="00933EFD"/>
    <w:rsid w:val="00934F7E"/>
    <w:rsid w:val="00936F37"/>
    <w:rsid w:val="0093738A"/>
    <w:rsid w:val="0093797D"/>
    <w:rsid w:val="00937E0B"/>
    <w:rsid w:val="0094095B"/>
    <w:rsid w:val="009411C0"/>
    <w:rsid w:val="00941846"/>
    <w:rsid w:val="00941FAE"/>
    <w:rsid w:val="00944903"/>
    <w:rsid w:val="00944D97"/>
    <w:rsid w:val="009453D3"/>
    <w:rsid w:val="00945A98"/>
    <w:rsid w:val="0094625E"/>
    <w:rsid w:val="009462FD"/>
    <w:rsid w:val="0094706B"/>
    <w:rsid w:val="009479D6"/>
    <w:rsid w:val="00947C7D"/>
    <w:rsid w:val="00947D14"/>
    <w:rsid w:val="009512F9"/>
    <w:rsid w:val="00951FFE"/>
    <w:rsid w:val="009521E2"/>
    <w:rsid w:val="00952A06"/>
    <w:rsid w:val="00953122"/>
    <w:rsid w:val="00953492"/>
    <w:rsid w:val="00954378"/>
    <w:rsid w:val="009547DC"/>
    <w:rsid w:val="009549A7"/>
    <w:rsid w:val="00954E72"/>
    <w:rsid w:val="009550AE"/>
    <w:rsid w:val="00955416"/>
    <w:rsid w:val="00955AF1"/>
    <w:rsid w:val="00955CCE"/>
    <w:rsid w:val="00956633"/>
    <w:rsid w:val="00956655"/>
    <w:rsid w:val="00956795"/>
    <w:rsid w:val="00956EB1"/>
    <w:rsid w:val="00956FD3"/>
    <w:rsid w:val="0095709A"/>
    <w:rsid w:val="00957453"/>
    <w:rsid w:val="00957664"/>
    <w:rsid w:val="00957819"/>
    <w:rsid w:val="009578E5"/>
    <w:rsid w:val="00957F56"/>
    <w:rsid w:val="00960378"/>
    <w:rsid w:val="00960495"/>
    <w:rsid w:val="00961495"/>
    <w:rsid w:val="00961914"/>
    <w:rsid w:val="00962A28"/>
    <w:rsid w:val="00962EE2"/>
    <w:rsid w:val="00963C77"/>
    <w:rsid w:val="009642AD"/>
    <w:rsid w:val="0096487C"/>
    <w:rsid w:val="00966633"/>
    <w:rsid w:val="00966738"/>
    <w:rsid w:val="00966E44"/>
    <w:rsid w:val="009708B3"/>
    <w:rsid w:val="0097146D"/>
    <w:rsid w:val="009719AC"/>
    <w:rsid w:val="0097346F"/>
    <w:rsid w:val="009734A6"/>
    <w:rsid w:val="00974635"/>
    <w:rsid w:val="00974ACA"/>
    <w:rsid w:val="00974AED"/>
    <w:rsid w:val="009751B8"/>
    <w:rsid w:val="009752AA"/>
    <w:rsid w:val="0097536A"/>
    <w:rsid w:val="009754E4"/>
    <w:rsid w:val="00975564"/>
    <w:rsid w:val="00975B58"/>
    <w:rsid w:val="00975F81"/>
    <w:rsid w:val="00976D9F"/>
    <w:rsid w:val="00980C9F"/>
    <w:rsid w:val="00980CC4"/>
    <w:rsid w:val="00981474"/>
    <w:rsid w:val="0098159F"/>
    <w:rsid w:val="00981A23"/>
    <w:rsid w:val="00982ADA"/>
    <w:rsid w:val="00984E0D"/>
    <w:rsid w:val="00985951"/>
    <w:rsid w:val="00987655"/>
    <w:rsid w:val="009877BE"/>
    <w:rsid w:val="00987AA4"/>
    <w:rsid w:val="009902DA"/>
    <w:rsid w:val="00991146"/>
    <w:rsid w:val="00991EA5"/>
    <w:rsid w:val="0099326A"/>
    <w:rsid w:val="0099356C"/>
    <w:rsid w:val="00993FC9"/>
    <w:rsid w:val="0099481E"/>
    <w:rsid w:val="00994D9F"/>
    <w:rsid w:val="00994E96"/>
    <w:rsid w:val="009959D6"/>
    <w:rsid w:val="00995B27"/>
    <w:rsid w:val="00996380"/>
    <w:rsid w:val="009963D3"/>
    <w:rsid w:val="0099640B"/>
    <w:rsid w:val="009975A4"/>
    <w:rsid w:val="009975D3"/>
    <w:rsid w:val="0099777B"/>
    <w:rsid w:val="009A0A17"/>
    <w:rsid w:val="009A0A30"/>
    <w:rsid w:val="009A0A4F"/>
    <w:rsid w:val="009A0DE7"/>
    <w:rsid w:val="009A179B"/>
    <w:rsid w:val="009A2114"/>
    <w:rsid w:val="009A3317"/>
    <w:rsid w:val="009A3409"/>
    <w:rsid w:val="009A422A"/>
    <w:rsid w:val="009A5817"/>
    <w:rsid w:val="009A6E81"/>
    <w:rsid w:val="009A78CC"/>
    <w:rsid w:val="009A7E89"/>
    <w:rsid w:val="009A7EF5"/>
    <w:rsid w:val="009B00F6"/>
    <w:rsid w:val="009B052D"/>
    <w:rsid w:val="009B15D0"/>
    <w:rsid w:val="009B1D24"/>
    <w:rsid w:val="009B2A0D"/>
    <w:rsid w:val="009B3144"/>
    <w:rsid w:val="009B31E9"/>
    <w:rsid w:val="009B4CC4"/>
    <w:rsid w:val="009B4ED4"/>
    <w:rsid w:val="009B5A93"/>
    <w:rsid w:val="009B5DD0"/>
    <w:rsid w:val="009B625F"/>
    <w:rsid w:val="009B6475"/>
    <w:rsid w:val="009B6B31"/>
    <w:rsid w:val="009C0AB0"/>
    <w:rsid w:val="009C130D"/>
    <w:rsid w:val="009C18D9"/>
    <w:rsid w:val="009C22DA"/>
    <w:rsid w:val="009C2919"/>
    <w:rsid w:val="009C2AE9"/>
    <w:rsid w:val="009C35DC"/>
    <w:rsid w:val="009C3905"/>
    <w:rsid w:val="009C3A6B"/>
    <w:rsid w:val="009C3C90"/>
    <w:rsid w:val="009C4482"/>
    <w:rsid w:val="009C49A3"/>
    <w:rsid w:val="009C4C10"/>
    <w:rsid w:val="009C4F32"/>
    <w:rsid w:val="009C5665"/>
    <w:rsid w:val="009C576B"/>
    <w:rsid w:val="009C5BA5"/>
    <w:rsid w:val="009C6537"/>
    <w:rsid w:val="009C6B36"/>
    <w:rsid w:val="009D0383"/>
    <w:rsid w:val="009D09A8"/>
    <w:rsid w:val="009D1A43"/>
    <w:rsid w:val="009D1AFE"/>
    <w:rsid w:val="009D4984"/>
    <w:rsid w:val="009D5BE9"/>
    <w:rsid w:val="009D7676"/>
    <w:rsid w:val="009E0711"/>
    <w:rsid w:val="009E11A7"/>
    <w:rsid w:val="009E1579"/>
    <w:rsid w:val="009E1F3C"/>
    <w:rsid w:val="009E2359"/>
    <w:rsid w:val="009E35B6"/>
    <w:rsid w:val="009E3975"/>
    <w:rsid w:val="009E3F0E"/>
    <w:rsid w:val="009E3F1C"/>
    <w:rsid w:val="009E434F"/>
    <w:rsid w:val="009E60D9"/>
    <w:rsid w:val="009E6322"/>
    <w:rsid w:val="009E6457"/>
    <w:rsid w:val="009E6D66"/>
    <w:rsid w:val="009E795A"/>
    <w:rsid w:val="009F020C"/>
    <w:rsid w:val="009F0C80"/>
    <w:rsid w:val="009F2F65"/>
    <w:rsid w:val="009F3B8C"/>
    <w:rsid w:val="009F4B89"/>
    <w:rsid w:val="009F55A7"/>
    <w:rsid w:val="009F5A55"/>
    <w:rsid w:val="009F642D"/>
    <w:rsid w:val="009F6551"/>
    <w:rsid w:val="009F7BB2"/>
    <w:rsid w:val="009F7C98"/>
    <w:rsid w:val="00A00589"/>
    <w:rsid w:val="00A033CB"/>
    <w:rsid w:val="00A041F8"/>
    <w:rsid w:val="00A048F9"/>
    <w:rsid w:val="00A057D6"/>
    <w:rsid w:val="00A061AF"/>
    <w:rsid w:val="00A073A7"/>
    <w:rsid w:val="00A07741"/>
    <w:rsid w:val="00A07CA7"/>
    <w:rsid w:val="00A102DB"/>
    <w:rsid w:val="00A10E25"/>
    <w:rsid w:val="00A12529"/>
    <w:rsid w:val="00A1257F"/>
    <w:rsid w:val="00A13371"/>
    <w:rsid w:val="00A14616"/>
    <w:rsid w:val="00A14BB1"/>
    <w:rsid w:val="00A14E5D"/>
    <w:rsid w:val="00A15430"/>
    <w:rsid w:val="00A15D22"/>
    <w:rsid w:val="00A162D6"/>
    <w:rsid w:val="00A16411"/>
    <w:rsid w:val="00A164D6"/>
    <w:rsid w:val="00A20088"/>
    <w:rsid w:val="00A2050F"/>
    <w:rsid w:val="00A219B0"/>
    <w:rsid w:val="00A22520"/>
    <w:rsid w:val="00A23517"/>
    <w:rsid w:val="00A2462A"/>
    <w:rsid w:val="00A24AC2"/>
    <w:rsid w:val="00A25E56"/>
    <w:rsid w:val="00A266D8"/>
    <w:rsid w:val="00A27FF3"/>
    <w:rsid w:val="00A30462"/>
    <w:rsid w:val="00A30514"/>
    <w:rsid w:val="00A30F51"/>
    <w:rsid w:val="00A3139F"/>
    <w:rsid w:val="00A3142A"/>
    <w:rsid w:val="00A31B95"/>
    <w:rsid w:val="00A323BE"/>
    <w:rsid w:val="00A32E56"/>
    <w:rsid w:val="00A3333A"/>
    <w:rsid w:val="00A33ED9"/>
    <w:rsid w:val="00A33F46"/>
    <w:rsid w:val="00A34935"/>
    <w:rsid w:val="00A34BFB"/>
    <w:rsid w:val="00A352F5"/>
    <w:rsid w:val="00A35967"/>
    <w:rsid w:val="00A35DFA"/>
    <w:rsid w:val="00A3624E"/>
    <w:rsid w:val="00A363F5"/>
    <w:rsid w:val="00A365A7"/>
    <w:rsid w:val="00A37176"/>
    <w:rsid w:val="00A3790D"/>
    <w:rsid w:val="00A37A31"/>
    <w:rsid w:val="00A40061"/>
    <w:rsid w:val="00A412F1"/>
    <w:rsid w:val="00A41670"/>
    <w:rsid w:val="00A41CCB"/>
    <w:rsid w:val="00A41E59"/>
    <w:rsid w:val="00A42009"/>
    <w:rsid w:val="00A42543"/>
    <w:rsid w:val="00A4263B"/>
    <w:rsid w:val="00A42F72"/>
    <w:rsid w:val="00A43F4D"/>
    <w:rsid w:val="00A45022"/>
    <w:rsid w:val="00A4508D"/>
    <w:rsid w:val="00A45610"/>
    <w:rsid w:val="00A45A14"/>
    <w:rsid w:val="00A46463"/>
    <w:rsid w:val="00A46BB9"/>
    <w:rsid w:val="00A46C08"/>
    <w:rsid w:val="00A477A1"/>
    <w:rsid w:val="00A47936"/>
    <w:rsid w:val="00A503A1"/>
    <w:rsid w:val="00A505D3"/>
    <w:rsid w:val="00A50DB1"/>
    <w:rsid w:val="00A522D5"/>
    <w:rsid w:val="00A52AD1"/>
    <w:rsid w:val="00A52DE8"/>
    <w:rsid w:val="00A53DC9"/>
    <w:rsid w:val="00A5416C"/>
    <w:rsid w:val="00A54F5C"/>
    <w:rsid w:val="00A54F62"/>
    <w:rsid w:val="00A54F94"/>
    <w:rsid w:val="00A55E46"/>
    <w:rsid w:val="00A566D9"/>
    <w:rsid w:val="00A57E3A"/>
    <w:rsid w:val="00A611E0"/>
    <w:rsid w:val="00A61470"/>
    <w:rsid w:val="00A61644"/>
    <w:rsid w:val="00A628D8"/>
    <w:rsid w:val="00A628EB"/>
    <w:rsid w:val="00A62B67"/>
    <w:rsid w:val="00A62DCD"/>
    <w:rsid w:val="00A63517"/>
    <w:rsid w:val="00A63D17"/>
    <w:rsid w:val="00A6416E"/>
    <w:rsid w:val="00A6483C"/>
    <w:rsid w:val="00A64923"/>
    <w:rsid w:val="00A6506D"/>
    <w:rsid w:val="00A65992"/>
    <w:rsid w:val="00A66181"/>
    <w:rsid w:val="00A66F86"/>
    <w:rsid w:val="00A67321"/>
    <w:rsid w:val="00A673FC"/>
    <w:rsid w:val="00A676A5"/>
    <w:rsid w:val="00A676FF"/>
    <w:rsid w:val="00A72449"/>
    <w:rsid w:val="00A724F7"/>
    <w:rsid w:val="00A724FD"/>
    <w:rsid w:val="00A72AE7"/>
    <w:rsid w:val="00A72BC2"/>
    <w:rsid w:val="00A732C1"/>
    <w:rsid w:val="00A73509"/>
    <w:rsid w:val="00A739E8"/>
    <w:rsid w:val="00A74541"/>
    <w:rsid w:val="00A75F20"/>
    <w:rsid w:val="00A77330"/>
    <w:rsid w:val="00A77E1A"/>
    <w:rsid w:val="00A80F10"/>
    <w:rsid w:val="00A815CE"/>
    <w:rsid w:val="00A81934"/>
    <w:rsid w:val="00A81D02"/>
    <w:rsid w:val="00A822A0"/>
    <w:rsid w:val="00A82F18"/>
    <w:rsid w:val="00A831DB"/>
    <w:rsid w:val="00A83D16"/>
    <w:rsid w:val="00A84BB9"/>
    <w:rsid w:val="00A8544B"/>
    <w:rsid w:val="00A85842"/>
    <w:rsid w:val="00A860AB"/>
    <w:rsid w:val="00A866ED"/>
    <w:rsid w:val="00A86D95"/>
    <w:rsid w:val="00A871CC"/>
    <w:rsid w:val="00A90332"/>
    <w:rsid w:val="00A909AD"/>
    <w:rsid w:val="00A90C0E"/>
    <w:rsid w:val="00A91264"/>
    <w:rsid w:val="00A91D75"/>
    <w:rsid w:val="00A91FFC"/>
    <w:rsid w:val="00A92C27"/>
    <w:rsid w:val="00A92C5C"/>
    <w:rsid w:val="00A942EA"/>
    <w:rsid w:val="00A9524F"/>
    <w:rsid w:val="00A95974"/>
    <w:rsid w:val="00A95D10"/>
    <w:rsid w:val="00A95E45"/>
    <w:rsid w:val="00A96313"/>
    <w:rsid w:val="00AA031D"/>
    <w:rsid w:val="00AA1469"/>
    <w:rsid w:val="00AA3720"/>
    <w:rsid w:val="00AA40E5"/>
    <w:rsid w:val="00AA496D"/>
    <w:rsid w:val="00AA4DF7"/>
    <w:rsid w:val="00AA575C"/>
    <w:rsid w:val="00AA655B"/>
    <w:rsid w:val="00AA7CD8"/>
    <w:rsid w:val="00AA7ECA"/>
    <w:rsid w:val="00AA7EE4"/>
    <w:rsid w:val="00AA7FAA"/>
    <w:rsid w:val="00AB1404"/>
    <w:rsid w:val="00AB17CC"/>
    <w:rsid w:val="00AB1BB8"/>
    <w:rsid w:val="00AB28E0"/>
    <w:rsid w:val="00AB2EC8"/>
    <w:rsid w:val="00AB2EEF"/>
    <w:rsid w:val="00AB306B"/>
    <w:rsid w:val="00AB47E0"/>
    <w:rsid w:val="00AB4A57"/>
    <w:rsid w:val="00AB5295"/>
    <w:rsid w:val="00AB5321"/>
    <w:rsid w:val="00AB5748"/>
    <w:rsid w:val="00AB5FDE"/>
    <w:rsid w:val="00AB652F"/>
    <w:rsid w:val="00AB696C"/>
    <w:rsid w:val="00AB7417"/>
    <w:rsid w:val="00AB74AA"/>
    <w:rsid w:val="00AB77EE"/>
    <w:rsid w:val="00AC1908"/>
    <w:rsid w:val="00AC27AD"/>
    <w:rsid w:val="00AC293C"/>
    <w:rsid w:val="00AC2B1A"/>
    <w:rsid w:val="00AC2BA9"/>
    <w:rsid w:val="00AC2C73"/>
    <w:rsid w:val="00AC2D2B"/>
    <w:rsid w:val="00AC2F9B"/>
    <w:rsid w:val="00AC3A45"/>
    <w:rsid w:val="00AC42AE"/>
    <w:rsid w:val="00AC4DA8"/>
    <w:rsid w:val="00AC548E"/>
    <w:rsid w:val="00AC5948"/>
    <w:rsid w:val="00AC5B31"/>
    <w:rsid w:val="00AC6043"/>
    <w:rsid w:val="00AC6EF0"/>
    <w:rsid w:val="00AC6F5C"/>
    <w:rsid w:val="00AC7DF2"/>
    <w:rsid w:val="00AC7E02"/>
    <w:rsid w:val="00AC7FB2"/>
    <w:rsid w:val="00AD008B"/>
    <w:rsid w:val="00AD011B"/>
    <w:rsid w:val="00AD02F2"/>
    <w:rsid w:val="00AD07B5"/>
    <w:rsid w:val="00AD08BF"/>
    <w:rsid w:val="00AD0C76"/>
    <w:rsid w:val="00AD1DB9"/>
    <w:rsid w:val="00AD2167"/>
    <w:rsid w:val="00AD323C"/>
    <w:rsid w:val="00AD342A"/>
    <w:rsid w:val="00AD35ED"/>
    <w:rsid w:val="00AD374F"/>
    <w:rsid w:val="00AD51F9"/>
    <w:rsid w:val="00AD6B16"/>
    <w:rsid w:val="00AD6CFB"/>
    <w:rsid w:val="00AD7531"/>
    <w:rsid w:val="00AE0828"/>
    <w:rsid w:val="00AE1A9C"/>
    <w:rsid w:val="00AE1AA2"/>
    <w:rsid w:val="00AE1B73"/>
    <w:rsid w:val="00AE25D8"/>
    <w:rsid w:val="00AE2794"/>
    <w:rsid w:val="00AE3BC1"/>
    <w:rsid w:val="00AE3BE0"/>
    <w:rsid w:val="00AE3F8B"/>
    <w:rsid w:val="00AE4B49"/>
    <w:rsid w:val="00AE5ED1"/>
    <w:rsid w:val="00AE6213"/>
    <w:rsid w:val="00AE6D09"/>
    <w:rsid w:val="00AE7048"/>
    <w:rsid w:val="00AE779D"/>
    <w:rsid w:val="00AE7B4D"/>
    <w:rsid w:val="00AE7F19"/>
    <w:rsid w:val="00AF0DB2"/>
    <w:rsid w:val="00AF0DEF"/>
    <w:rsid w:val="00AF1032"/>
    <w:rsid w:val="00AF1AE2"/>
    <w:rsid w:val="00AF1E24"/>
    <w:rsid w:val="00AF439F"/>
    <w:rsid w:val="00AF43B7"/>
    <w:rsid w:val="00AF5E89"/>
    <w:rsid w:val="00AF699E"/>
    <w:rsid w:val="00AF749C"/>
    <w:rsid w:val="00AF7EC1"/>
    <w:rsid w:val="00B003F1"/>
    <w:rsid w:val="00B01630"/>
    <w:rsid w:val="00B01A1E"/>
    <w:rsid w:val="00B02613"/>
    <w:rsid w:val="00B02E45"/>
    <w:rsid w:val="00B0360B"/>
    <w:rsid w:val="00B04CEF"/>
    <w:rsid w:val="00B0603C"/>
    <w:rsid w:val="00B07A23"/>
    <w:rsid w:val="00B10446"/>
    <w:rsid w:val="00B104D4"/>
    <w:rsid w:val="00B11823"/>
    <w:rsid w:val="00B11E97"/>
    <w:rsid w:val="00B12DAA"/>
    <w:rsid w:val="00B14404"/>
    <w:rsid w:val="00B15B29"/>
    <w:rsid w:val="00B15C46"/>
    <w:rsid w:val="00B160B8"/>
    <w:rsid w:val="00B167F6"/>
    <w:rsid w:val="00B16B91"/>
    <w:rsid w:val="00B2078B"/>
    <w:rsid w:val="00B20DB2"/>
    <w:rsid w:val="00B2196A"/>
    <w:rsid w:val="00B2273B"/>
    <w:rsid w:val="00B22BC2"/>
    <w:rsid w:val="00B23168"/>
    <w:rsid w:val="00B233EE"/>
    <w:rsid w:val="00B235E8"/>
    <w:rsid w:val="00B238D8"/>
    <w:rsid w:val="00B2390E"/>
    <w:rsid w:val="00B2510C"/>
    <w:rsid w:val="00B260EF"/>
    <w:rsid w:val="00B26FB4"/>
    <w:rsid w:val="00B27630"/>
    <w:rsid w:val="00B2764E"/>
    <w:rsid w:val="00B278C8"/>
    <w:rsid w:val="00B279BF"/>
    <w:rsid w:val="00B27B8E"/>
    <w:rsid w:val="00B30595"/>
    <w:rsid w:val="00B3119F"/>
    <w:rsid w:val="00B31473"/>
    <w:rsid w:val="00B314AE"/>
    <w:rsid w:val="00B3164A"/>
    <w:rsid w:val="00B31E46"/>
    <w:rsid w:val="00B32858"/>
    <w:rsid w:val="00B33412"/>
    <w:rsid w:val="00B33AC9"/>
    <w:rsid w:val="00B33D2A"/>
    <w:rsid w:val="00B343EB"/>
    <w:rsid w:val="00B34B3A"/>
    <w:rsid w:val="00B352C8"/>
    <w:rsid w:val="00B358AA"/>
    <w:rsid w:val="00B35E52"/>
    <w:rsid w:val="00B35EE9"/>
    <w:rsid w:val="00B3635F"/>
    <w:rsid w:val="00B370D8"/>
    <w:rsid w:val="00B40002"/>
    <w:rsid w:val="00B40736"/>
    <w:rsid w:val="00B4094E"/>
    <w:rsid w:val="00B4105E"/>
    <w:rsid w:val="00B411F6"/>
    <w:rsid w:val="00B41246"/>
    <w:rsid w:val="00B423C6"/>
    <w:rsid w:val="00B42B92"/>
    <w:rsid w:val="00B42E16"/>
    <w:rsid w:val="00B42FB9"/>
    <w:rsid w:val="00B432BD"/>
    <w:rsid w:val="00B43D89"/>
    <w:rsid w:val="00B44146"/>
    <w:rsid w:val="00B44577"/>
    <w:rsid w:val="00B455E7"/>
    <w:rsid w:val="00B46C61"/>
    <w:rsid w:val="00B47A0F"/>
    <w:rsid w:val="00B50A59"/>
    <w:rsid w:val="00B50C0D"/>
    <w:rsid w:val="00B50F66"/>
    <w:rsid w:val="00B51671"/>
    <w:rsid w:val="00B521A4"/>
    <w:rsid w:val="00B52350"/>
    <w:rsid w:val="00B52AF4"/>
    <w:rsid w:val="00B53462"/>
    <w:rsid w:val="00B55028"/>
    <w:rsid w:val="00B558EF"/>
    <w:rsid w:val="00B6035F"/>
    <w:rsid w:val="00B6093F"/>
    <w:rsid w:val="00B60E19"/>
    <w:rsid w:val="00B617F8"/>
    <w:rsid w:val="00B61DC4"/>
    <w:rsid w:val="00B61F3A"/>
    <w:rsid w:val="00B62676"/>
    <w:rsid w:val="00B63FE8"/>
    <w:rsid w:val="00B6469C"/>
    <w:rsid w:val="00B64A2E"/>
    <w:rsid w:val="00B64B0F"/>
    <w:rsid w:val="00B64CF9"/>
    <w:rsid w:val="00B65146"/>
    <w:rsid w:val="00B659B8"/>
    <w:rsid w:val="00B65D31"/>
    <w:rsid w:val="00B6619E"/>
    <w:rsid w:val="00B66906"/>
    <w:rsid w:val="00B6710D"/>
    <w:rsid w:val="00B671C8"/>
    <w:rsid w:val="00B6784C"/>
    <w:rsid w:val="00B67E03"/>
    <w:rsid w:val="00B703B4"/>
    <w:rsid w:val="00B7122D"/>
    <w:rsid w:val="00B7199A"/>
    <w:rsid w:val="00B72468"/>
    <w:rsid w:val="00B72646"/>
    <w:rsid w:val="00B7365F"/>
    <w:rsid w:val="00B7379E"/>
    <w:rsid w:val="00B739DF"/>
    <w:rsid w:val="00B74937"/>
    <w:rsid w:val="00B74AC0"/>
    <w:rsid w:val="00B74B7A"/>
    <w:rsid w:val="00B75A84"/>
    <w:rsid w:val="00B8057E"/>
    <w:rsid w:val="00B8096A"/>
    <w:rsid w:val="00B80A38"/>
    <w:rsid w:val="00B81725"/>
    <w:rsid w:val="00B82187"/>
    <w:rsid w:val="00B82BA4"/>
    <w:rsid w:val="00B83C07"/>
    <w:rsid w:val="00B85825"/>
    <w:rsid w:val="00B86C05"/>
    <w:rsid w:val="00B87419"/>
    <w:rsid w:val="00B8778C"/>
    <w:rsid w:val="00B90A29"/>
    <w:rsid w:val="00B918B0"/>
    <w:rsid w:val="00B9397D"/>
    <w:rsid w:val="00B9436B"/>
    <w:rsid w:val="00B94511"/>
    <w:rsid w:val="00B95673"/>
    <w:rsid w:val="00B958A4"/>
    <w:rsid w:val="00B95AF1"/>
    <w:rsid w:val="00B9686E"/>
    <w:rsid w:val="00B96B11"/>
    <w:rsid w:val="00B9721F"/>
    <w:rsid w:val="00B9739A"/>
    <w:rsid w:val="00B97757"/>
    <w:rsid w:val="00BA01F1"/>
    <w:rsid w:val="00BA1ACE"/>
    <w:rsid w:val="00BA2434"/>
    <w:rsid w:val="00BA252D"/>
    <w:rsid w:val="00BA4777"/>
    <w:rsid w:val="00BA47D1"/>
    <w:rsid w:val="00BA5DE7"/>
    <w:rsid w:val="00BA6804"/>
    <w:rsid w:val="00BA740C"/>
    <w:rsid w:val="00BB04F3"/>
    <w:rsid w:val="00BB14ED"/>
    <w:rsid w:val="00BB1551"/>
    <w:rsid w:val="00BB1BCB"/>
    <w:rsid w:val="00BB227F"/>
    <w:rsid w:val="00BB2838"/>
    <w:rsid w:val="00BB2BDC"/>
    <w:rsid w:val="00BB33E4"/>
    <w:rsid w:val="00BB380C"/>
    <w:rsid w:val="00BB3BB7"/>
    <w:rsid w:val="00BB448F"/>
    <w:rsid w:val="00BB44E1"/>
    <w:rsid w:val="00BB4AB0"/>
    <w:rsid w:val="00BB51B1"/>
    <w:rsid w:val="00BB57B9"/>
    <w:rsid w:val="00BB5E1D"/>
    <w:rsid w:val="00BB662F"/>
    <w:rsid w:val="00BB6EE4"/>
    <w:rsid w:val="00BB74C7"/>
    <w:rsid w:val="00BB7633"/>
    <w:rsid w:val="00BC336F"/>
    <w:rsid w:val="00BC4899"/>
    <w:rsid w:val="00BC5060"/>
    <w:rsid w:val="00BC50FF"/>
    <w:rsid w:val="00BC733C"/>
    <w:rsid w:val="00BC77AE"/>
    <w:rsid w:val="00BC7CED"/>
    <w:rsid w:val="00BD03EB"/>
    <w:rsid w:val="00BD09BD"/>
    <w:rsid w:val="00BD1042"/>
    <w:rsid w:val="00BD1126"/>
    <w:rsid w:val="00BD1218"/>
    <w:rsid w:val="00BD236F"/>
    <w:rsid w:val="00BD2F3F"/>
    <w:rsid w:val="00BD3DEA"/>
    <w:rsid w:val="00BD3F91"/>
    <w:rsid w:val="00BD48A6"/>
    <w:rsid w:val="00BD555C"/>
    <w:rsid w:val="00BD6420"/>
    <w:rsid w:val="00BD7237"/>
    <w:rsid w:val="00BD765B"/>
    <w:rsid w:val="00BE01F5"/>
    <w:rsid w:val="00BE0A09"/>
    <w:rsid w:val="00BE1115"/>
    <w:rsid w:val="00BE1C02"/>
    <w:rsid w:val="00BE2491"/>
    <w:rsid w:val="00BE2768"/>
    <w:rsid w:val="00BE2CFA"/>
    <w:rsid w:val="00BE30BF"/>
    <w:rsid w:val="00BE32CA"/>
    <w:rsid w:val="00BE44C6"/>
    <w:rsid w:val="00BE4CBA"/>
    <w:rsid w:val="00BE60A0"/>
    <w:rsid w:val="00BE658C"/>
    <w:rsid w:val="00BE6CA4"/>
    <w:rsid w:val="00BE6F2E"/>
    <w:rsid w:val="00BE6F80"/>
    <w:rsid w:val="00BF2AAC"/>
    <w:rsid w:val="00BF4000"/>
    <w:rsid w:val="00BF68C7"/>
    <w:rsid w:val="00BF75AE"/>
    <w:rsid w:val="00C016F1"/>
    <w:rsid w:val="00C01B22"/>
    <w:rsid w:val="00C01C51"/>
    <w:rsid w:val="00C01F25"/>
    <w:rsid w:val="00C02928"/>
    <w:rsid w:val="00C03750"/>
    <w:rsid w:val="00C03E2F"/>
    <w:rsid w:val="00C043D3"/>
    <w:rsid w:val="00C04DB5"/>
    <w:rsid w:val="00C073F3"/>
    <w:rsid w:val="00C07B04"/>
    <w:rsid w:val="00C07B86"/>
    <w:rsid w:val="00C1022D"/>
    <w:rsid w:val="00C104CB"/>
    <w:rsid w:val="00C1219C"/>
    <w:rsid w:val="00C127A6"/>
    <w:rsid w:val="00C134A8"/>
    <w:rsid w:val="00C13558"/>
    <w:rsid w:val="00C1442C"/>
    <w:rsid w:val="00C15586"/>
    <w:rsid w:val="00C162C4"/>
    <w:rsid w:val="00C16DA4"/>
    <w:rsid w:val="00C172E9"/>
    <w:rsid w:val="00C17F64"/>
    <w:rsid w:val="00C20D35"/>
    <w:rsid w:val="00C213A9"/>
    <w:rsid w:val="00C2199A"/>
    <w:rsid w:val="00C219FD"/>
    <w:rsid w:val="00C21E8E"/>
    <w:rsid w:val="00C21F2A"/>
    <w:rsid w:val="00C221BD"/>
    <w:rsid w:val="00C235C3"/>
    <w:rsid w:val="00C23CE2"/>
    <w:rsid w:val="00C23E29"/>
    <w:rsid w:val="00C24191"/>
    <w:rsid w:val="00C25426"/>
    <w:rsid w:val="00C255DC"/>
    <w:rsid w:val="00C25D60"/>
    <w:rsid w:val="00C26A1C"/>
    <w:rsid w:val="00C26BEE"/>
    <w:rsid w:val="00C27090"/>
    <w:rsid w:val="00C27651"/>
    <w:rsid w:val="00C27D54"/>
    <w:rsid w:val="00C300BD"/>
    <w:rsid w:val="00C30E97"/>
    <w:rsid w:val="00C3115C"/>
    <w:rsid w:val="00C322E7"/>
    <w:rsid w:val="00C32F0F"/>
    <w:rsid w:val="00C32F2B"/>
    <w:rsid w:val="00C33C1F"/>
    <w:rsid w:val="00C34078"/>
    <w:rsid w:val="00C350E2"/>
    <w:rsid w:val="00C35195"/>
    <w:rsid w:val="00C37D4A"/>
    <w:rsid w:val="00C40F9E"/>
    <w:rsid w:val="00C41168"/>
    <w:rsid w:val="00C41687"/>
    <w:rsid w:val="00C42941"/>
    <w:rsid w:val="00C44294"/>
    <w:rsid w:val="00C44A10"/>
    <w:rsid w:val="00C44FC7"/>
    <w:rsid w:val="00C466B2"/>
    <w:rsid w:val="00C46761"/>
    <w:rsid w:val="00C469E2"/>
    <w:rsid w:val="00C472F4"/>
    <w:rsid w:val="00C47E50"/>
    <w:rsid w:val="00C5073A"/>
    <w:rsid w:val="00C507E6"/>
    <w:rsid w:val="00C50AF0"/>
    <w:rsid w:val="00C50D41"/>
    <w:rsid w:val="00C51963"/>
    <w:rsid w:val="00C5196B"/>
    <w:rsid w:val="00C51E8F"/>
    <w:rsid w:val="00C52005"/>
    <w:rsid w:val="00C52377"/>
    <w:rsid w:val="00C542E6"/>
    <w:rsid w:val="00C54377"/>
    <w:rsid w:val="00C54543"/>
    <w:rsid w:val="00C55196"/>
    <w:rsid w:val="00C55718"/>
    <w:rsid w:val="00C5691A"/>
    <w:rsid w:val="00C56973"/>
    <w:rsid w:val="00C56F60"/>
    <w:rsid w:val="00C570F7"/>
    <w:rsid w:val="00C5737F"/>
    <w:rsid w:val="00C573CF"/>
    <w:rsid w:val="00C57E22"/>
    <w:rsid w:val="00C60308"/>
    <w:rsid w:val="00C61CDF"/>
    <w:rsid w:val="00C61E6D"/>
    <w:rsid w:val="00C62039"/>
    <w:rsid w:val="00C63331"/>
    <w:rsid w:val="00C63475"/>
    <w:rsid w:val="00C64535"/>
    <w:rsid w:val="00C64651"/>
    <w:rsid w:val="00C678E3"/>
    <w:rsid w:val="00C71295"/>
    <w:rsid w:val="00C7181B"/>
    <w:rsid w:val="00C72D45"/>
    <w:rsid w:val="00C73B14"/>
    <w:rsid w:val="00C74506"/>
    <w:rsid w:val="00C75EB8"/>
    <w:rsid w:val="00C76041"/>
    <w:rsid w:val="00C76455"/>
    <w:rsid w:val="00C7712D"/>
    <w:rsid w:val="00C80D10"/>
    <w:rsid w:val="00C81795"/>
    <w:rsid w:val="00C825A7"/>
    <w:rsid w:val="00C82690"/>
    <w:rsid w:val="00C8281C"/>
    <w:rsid w:val="00C82907"/>
    <w:rsid w:val="00C82ABE"/>
    <w:rsid w:val="00C846C9"/>
    <w:rsid w:val="00C84D30"/>
    <w:rsid w:val="00C84D52"/>
    <w:rsid w:val="00C84D5B"/>
    <w:rsid w:val="00C84D74"/>
    <w:rsid w:val="00C84EC0"/>
    <w:rsid w:val="00C84F9B"/>
    <w:rsid w:val="00C85752"/>
    <w:rsid w:val="00C858E3"/>
    <w:rsid w:val="00C85922"/>
    <w:rsid w:val="00C864C6"/>
    <w:rsid w:val="00C86841"/>
    <w:rsid w:val="00C869B4"/>
    <w:rsid w:val="00C86D02"/>
    <w:rsid w:val="00C86D6E"/>
    <w:rsid w:val="00C902E1"/>
    <w:rsid w:val="00C90487"/>
    <w:rsid w:val="00C9060B"/>
    <w:rsid w:val="00C90856"/>
    <w:rsid w:val="00C9200D"/>
    <w:rsid w:val="00C9258C"/>
    <w:rsid w:val="00C92FBD"/>
    <w:rsid w:val="00C93DA5"/>
    <w:rsid w:val="00C940C1"/>
    <w:rsid w:val="00C942DA"/>
    <w:rsid w:val="00C95FD3"/>
    <w:rsid w:val="00C964EC"/>
    <w:rsid w:val="00C96725"/>
    <w:rsid w:val="00C970DF"/>
    <w:rsid w:val="00C97835"/>
    <w:rsid w:val="00C97B6F"/>
    <w:rsid w:val="00CA0EB8"/>
    <w:rsid w:val="00CA0F9F"/>
    <w:rsid w:val="00CA1543"/>
    <w:rsid w:val="00CA1765"/>
    <w:rsid w:val="00CA2787"/>
    <w:rsid w:val="00CA28B9"/>
    <w:rsid w:val="00CA3EB7"/>
    <w:rsid w:val="00CA5D90"/>
    <w:rsid w:val="00CA6102"/>
    <w:rsid w:val="00CA621E"/>
    <w:rsid w:val="00CA6DA5"/>
    <w:rsid w:val="00CA72E3"/>
    <w:rsid w:val="00CA790B"/>
    <w:rsid w:val="00CB0F17"/>
    <w:rsid w:val="00CB2023"/>
    <w:rsid w:val="00CB20DA"/>
    <w:rsid w:val="00CB26CC"/>
    <w:rsid w:val="00CB2C28"/>
    <w:rsid w:val="00CB2D21"/>
    <w:rsid w:val="00CB4201"/>
    <w:rsid w:val="00CB4209"/>
    <w:rsid w:val="00CB47F1"/>
    <w:rsid w:val="00CB4B21"/>
    <w:rsid w:val="00CB4B7E"/>
    <w:rsid w:val="00CB657F"/>
    <w:rsid w:val="00CB69A9"/>
    <w:rsid w:val="00CB6ACB"/>
    <w:rsid w:val="00CB72A1"/>
    <w:rsid w:val="00CB7368"/>
    <w:rsid w:val="00CB762E"/>
    <w:rsid w:val="00CB782A"/>
    <w:rsid w:val="00CC0891"/>
    <w:rsid w:val="00CC11FD"/>
    <w:rsid w:val="00CC18A6"/>
    <w:rsid w:val="00CC1F42"/>
    <w:rsid w:val="00CC2816"/>
    <w:rsid w:val="00CC308C"/>
    <w:rsid w:val="00CC30DE"/>
    <w:rsid w:val="00CC44AB"/>
    <w:rsid w:val="00CC54E3"/>
    <w:rsid w:val="00CC5671"/>
    <w:rsid w:val="00CC581D"/>
    <w:rsid w:val="00CC69E3"/>
    <w:rsid w:val="00CC7053"/>
    <w:rsid w:val="00CC7B2F"/>
    <w:rsid w:val="00CD0B24"/>
    <w:rsid w:val="00CD1BD7"/>
    <w:rsid w:val="00CD1F3C"/>
    <w:rsid w:val="00CD20B2"/>
    <w:rsid w:val="00CD3001"/>
    <w:rsid w:val="00CD3916"/>
    <w:rsid w:val="00CD3CA0"/>
    <w:rsid w:val="00CD46BA"/>
    <w:rsid w:val="00CD4BD9"/>
    <w:rsid w:val="00CD5033"/>
    <w:rsid w:val="00CD5D5C"/>
    <w:rsid w:val="00CD6437"/>
    <w:rsid w:val="00CD6989"/>
    <w:rsid w:val="00CD7340"/>
    <w:rsid w:val="00CE0C77"/>
    <w:rsid w:val="00CE1894"/>
    <w:rsid w:val="00CE1B7D"/>
    <w:rsid w:val="00CE20C9"/>
    <w:rsid w:val="00CE20D7"/>
    <w:rsid w:val="00CE24FB"/>
    <w:rsid w:val="00CE28BC"/>
    <w:rsid w:val="00CE34A5"/>
    <w:rsid w:val="00CE3582"/>
    <w:rsid w:val="00CE3E10"/>
    <w:rsid w:val="00CE50D7"/>
    <w:rsid w:val="00CE62BD"/>
    <w:rsid w:val="00CE6A72"/>
    <w:rsid w:val="00CE6E28"/>
    <w:rsid w:val="00CF0633"/>
    <w:rsid w:val="00CF12AE"/>
    <w:rsid w:val="00CF187C"/>
    <w:rsid w:val="00CF3324"/>
    <w:rsid w:val="00CF3BDB"/>
    <w:rsid w:val="00CF40D1"/>
    <w:rsid w:val="00CF5700"/>
    <w:rsid w:val="00CF5E43"/>
    <w:rsid w:val="00CF613E"/>
    <w:rsid w:val="00CF6EF1"/>
    <w:rsid w:val="00D0005B"/>
    <w:rsid w:val="00D0059D"/>
    <w:rsid w:val="00D00A4A"/>
    <w:rsid w:val="00D01F7E"/>
    <w:rsid w:val="00D01FB4"/>
    <w:rsid w:val="00D0205E"/>
    <w:rsid w:val="00D02BBC"/>
    <w:rsid w:val="00D03D9D"/>
    <w:rsid w:val="00D04550"/>
    <w:rsid w:val="00D047BE"/>
    <w:rsid w:val="00D05469"/>
    <w:rsid w:val="00D05C24"/>
    <w:rsid w:val="00D05DCB"/>
    <w:rsid w:val="00D06C1A"/>
    <w:rsid w:val="00D06D88"/>
    <w:rsid w:val="00D072E5"/>
    <w:rsid w:val="00D07AFE"/>
    <w:rsid w:val="00D100AD"/>
    <w:rsid w:val="00D10C82"/>
    <w:rsid w:val="00D11980"/>
    <w:rsid w:val="00D130FF"/>
    <w:rsid w:val="00D1468F"/>
    <w:rsid w:val="00D14D8D"/>
    <w:rsid w:val="00D152B4"/>
    <w:rsid w:val="00D160E9"/>
    <w:rsid w:val="00D16254"/>
    <w:rsid w:val="00D16364"/>
    <w:rsid w:val="00D163EB"/>
    <w:rsid w:val="00D16755"/>
    <w:rsid w:val="00D16A0B"/>
    <w:rsid w:val="00D16FBA"/>
    <w:rsid w:val="00D204C9"/>
    <w:rsid w:val="00D20E65"/>
    <w:rsid w:val="00D22DC7"/>
    <w:rsid w:val="00D240D7"/>
    <w:rsid w:val="00D24FB8"/>
    <w:rsid w:val="00D2533F"/>
    <w:rsid w:val="00D25E19"/>
    <w:rsid w:val="00D27269"/>
    <w:rsid w:val="00D273C1"/>
    <w:rsid w:val="00D27FC0"/>
    <w:rsid w:val="00D3008B"/>
    <w:rsid w:val="00D30904"/>
    <w:rsid w:val="00D319E8"/>
    <w:rsid w:val="00D31F2F"/>
    <w:rsid w:val="00D32BAB"/>
    <w:rsid w:val="00D34587"/>
    <w:rsid w:val="00D34C28"/>
    <w:rsid w:val="00D34E34"/>
    <w:rsid w:val="00D3520B"/>
    <w:rsid w:val="00D35627"/>
    <w:rsid w:val="00D3683D"/>
    <w:rsid w:val="00D36D3D"/>
    <w:rsid w:val="00D412E4"/>
    <w:rsid w:val="00D41B10"/>
    <w:rsid w:val="00D41E7E"/>
    <w:rsid w:val="00D42501"/>
    <w:rsid w:val="00D42588"/>
    <w:rsid w:val="00D429C3"/>
    <w:rsid w:val="00D42AD1"/>
    <w:rsid w:val="00D42C87"/>
    <w:rsid w:val="00D42EFE"/>
    <w:rsid w:val="00D430A0"/>
    <w:rsid w:val="00D4353C"/>
    <w:rsid w:val="00D435CC"/>
    <w:rsid w:val="00D43881"/>
    <w:rsid w:val="00D43950"/>
    <w:rsid w:val="00D446DD"/>
    <w:rsid w:val="00D44AEE"/>
    <w:rsid w:val="00D44B3C"/>
    <w:rsid w:val="00D44F2C"/>
    <w:rsid w:val="00D45DD7"/>
    <w:rsid w:val="00D4741B"/>
    <w:rsid w:val="00D4783D"/>
    <w:rsid w:val="00D47BEF"/>
    <w:rsid w:val="00D47EB8"/>
    <w:rsid w:val="00D5144E"/>
    <w:rsid w:val="00D51561"/>
    <w:rsid w:val="00D51640"/>
    <w:rsid w:val="00D5299C"/>
    <w:rsid w:val="00D52CD9"/>
    <w:rsid w:val="00D530FA"/>
    <w:rsid w:val="00D538AF"/>
    <w:rsid w:val="00D53CF2"/>
    <w:rsid w:val="00D554F7"/>
    <w:rsid w:val="00D5552B"/>
    <w:rsid w:val="00D56497"/>
    <w:rsid w:val="00D56B4E"/>
    <w:rsid w:val="00D56DFC"/>
    <w:rsid w:val="00D57501"/>
    <w:rsid w:val="00D577DD"/>
    <w:rsid w:val="00D611F0"/>
    <w:rsid w:val="00D61581"/>
    <w:rsid w:val="00D616DA"/>
    <w:rsid w:val="00D61CA0"/>
    <w:rsid w:val="00D61CA5"/>
    <w:rsid w:val="00D63A2C"/>
    <w:rsid w:val="00D644B3"/>
    <w:rsid w:val="00D64A47"/>
    <w:rsid w:val="00D65720"/>
    <w:rsid w:val="00D661AC"/>
    <w:rsid w:val="00D70941"/>
    <w:rsid w:val="00D7266F"/>
    <w:rsid w:val="00D72CBB"/>
    <w:rsid w:val="00D7309A"/>
    <w:rsid w:val="00D73572"/>
    <w:rsid w:val="00D736FE"/>
    <w:rsid w:val="00D739F3"/>
    <w:rsid w:val="00D73D67"/>
    <w:rsid w:val="00D74F25"/>
    <w:rsid w:val="00D76087"/>
    <w:rsid w:val="00D76613"/>
    <w:rsid w:val="00D76CB9"/>
    <w:rsid w:val="00D77354"/>
    <w:rsid w:val="00D80313"/>
    <w:rsid w:val="00D808A4"/>
    <w:rsid w:val="00D8155F"/>
    <w:rsid w:val="00D8178F"/>
    <w:rsid w:val="00D82361"/>
    <w:rsid w:val="00D833ED"/>
    <w:rsid w:val="00D83DF4"/>
    <w:rsid w:val="00D8459A"/>
    <w:rsid w:val="00D85A5B"/>
    <w:rsid w:val="00D87908"/>
    <w:rsid w:val="00D87C4D"/>
    <w:rsid w:val="00D90C2B"/>
    <w:rsid w:val="00D90EAD"/>
    <w:rsid w:val="00D919FC"/>
    <w:rsid w:val="00D91F6F"/>
    <w:rsid w:val="00D9269A"/>
    <w:rsid w:val="00D93402"/>
    <w:rsid w:val="00D9354B"/>
    <w:rsid w:val="00D93F22"/>
    <w:rsid w:val="00D94A7A"/>
    <w:rsid w:val="00D95388"/>
    <w:rsid w:val="00DA1B90"/>
    <w:rsid w:val="00DA2526"/>
    <w:rsid w:val="00DA3A12"/>
    <w:rsid w:val="00DA3CDE"/>
    <w:rsid w:val="00DA48F0"/>
    <w:rsid w:val="00DA5714"/>
    <w:rsid w:val="00DA6A9B"/>
    <w:rsid w:val="00DA6EC3"/>
    <w:rsid w:val="00DA7178"/>
    <w:rsid w:val="00DA75F9"/>
    <w:rsid w:val="00DB065E"/>
    <w:rsid w:val="00DB1278"/>
    <w:rsid w:val="00DB201A"/>
    <w:rsid w:val="00DB26BA"/>
    <w:rsid w:val="00DB4513"/>
    <w:rsid w:val="00DB467D"/>
    <w:rsid w:val="00DB4A3E"/>
    <w:rsid w:val="00DB4DF4"/>
    <w:rsid w:val="00DB4F94"/>
    <w:rsid w:val="00DB5648"/>
    <w:rsid w:val="00DB688A"/>
    <w:rsid w:val="00DB6EA9"/>
    <w:rsid w:val="00DB6EB6"/>
    <w:rsid w:val="00DC0BA9"/>
    <w:rsid w:val="00DC23E6"/>
    <w:rsid w:val="00DC38D6"/>
    <w:rsid w:val="00DC3B52"/>
    <w:rsid w:val="00DC3F24"/>
    <w:rsid w:val="00DC5C64"/>
    <w:rsid w:val="00DC5C72"/>
    <w:rsid w:val="00DC5EF0"/>
    <w:rsid w:val="00DC63FB"/>
    <w:rsid w:val="00DC69E7"/>
    <w:rsid w:val="00DD08DF"/>
    <w:rsid w:val="00DD0D2A"/>
    <w:rsid w:val="00DD0EAA"/>
    <w:rsid w:val="00DD1265"/>
    <w:rsid w:val="00DD1387"/>
    <w:rsid w:val="00DD24F9"/>
    <w:rsid w:val="00DD26D0"/>
    <w:rsid w:val="00DD2BE9"/>
    <w:rsid w:val="00DD3A38"/>
    <w:rsid w:val="00DD5969"/>
    <w:rsid w:val="00DD6468"/>
    <w:rsid w:val="00DD7111"/>
    <w:rsid w:val="00DD7E0D"/>
    <w:rsid w:val="00DE01BA"/>
    <w:rsid w:val="00DE0B3C"/>
    <w:rsid w:val="00DE0CA8"/>
    <w:rsid w:val="00DE0D30"/>
    <w:rsid w:val="00DE1384"/>
    <w:rsid w:val="00DE1AF4"/>
    <w:rsid w:val="00DE2533"/>
    <w:rsid w:val="00DE2D82"/>
    <w:rsid w:val="00DE2F41"/>
    <w:rsid w:val="00DE2FA5"/>
    <w:rsid w:val="00DE32A9"/>
    <w:rsid w:val="00DE3665"/>
    <w:rsid w:val="00DE36CB"/>
    <w:rsid w:val="00DE37C8"/>
    <w:rsid w:val="00DE497C"/>
    <w:rsid w:val="00DE5C27"/>
    <w:rsid w:val="00DE63DB"/>
    <w:rsid w:val="00DE6A9B"/>
    <w:rsid w:val="00DE79D7"/>
    <w:rsid w:val="00DE7C37"/>
    <w:rsid w:val="00DF0FCE"/>
    <w:rsid w:val="00DF13E1"/>
    <w:rsid w:val="00DF1FAD"/>
    <w:rsid w:val="00DF3CA7"/>
    <w:rsid w:val="00DF4F43"/>
    <w:rsid w:val="00DF6B4E"/>
    <w:rsid w:val="00DF71D6"/>
    <w:rsid w:val="00DF7214"/>
    <w:rsid w:val="00DF7818"/>
    <w:rsid w:val="00E0012D"/>
    <w:rsid w:val="00E00710"/>
    <w:rsid w:val="00E012FB"/>
    <w:rsid w:val="00E0165D"/>
    <w:rsid w:val="00E01EA3"/>
    <w:rsid w:val="00E021FA"/>
    <w:rsid w:val="00E02654"/>
    <w:rsid w:val="00E0294C"/>
    <w:rsid w:val="00E02ABC"/>
    <w:rsid w:val="00E03A8F"/>
    <w:rsid w:val="00E056BE"/>
    <w:rsid w:val="00E06188"/>
    <w:rsid w:val="00E06DBF"/>
    <w:rsid w:val="00E06EA1"/>
    <w:rsid w:val="00E0721C"/>
    <w:rsid w:val="00E0762B"/>
    <w:rsid w:val="00E07CF6"/>
    <w:rsid w:val="00E10913"/>
    <w:rsid w:val="00E10AB5"/>
    <w:rsid w:val="00E10C08"/>
    <w:rsid w:val="00E10DF2"/>
    <w:rsid w:val="00E11552"/>
    <w:rsid w:val="00E11D41"/>
    <w:rsid w:val="00E12E01"/>
    <w:rsid w:val="00E13197"/>
    <w:rsid w:val="00E141EE"/>
    <w:rsid w:val="00E143EB"/>
    <w:rsid w:val="00E14752"/>
    <w:rsid w:val="00E15F03"/>
    <w:rsid w:val="00E16C9B"/>
    <w:rsid w:val="00E16F53"/>
    <w:rsid w:val="00E17B96"/>
    <w:rsid w:val="00E20047"/>
    <w:rsid w:val="00E202BD"/>
    <w:rsid w:val="00E208DF"/>
    <w:rsid w:val="00E20B6C"/>
    <w:rsid w:val="00E2286E"/>
    <w:rsid w:val="00E234DD"/>
    <w:rsid w:val="00E24B55"/>
    <w:rsid w:val="00E252F3"/>
    <w:rsid w:val="00E2584E"/>
    <w:rsid w:val="00E26776"/>
    <w:rsid w:val="00E2774B"/>
    <w:rsid w:val="00E27A81"/>
    <w:rsid w:val="00E315FE"/>
    <w:rsid w:val="00E3274C"/>
    <w:rsid w:val="00E3277D"/>
    <w:rsid w:val="00E32C31"/>
    <w:rsid w:val="00E3300C"/>
    <w:rsid w:val="00E33AEB"/>
    <w:rsid w:val="00E35080"/>
    <w:rsid w:val="00E352B8"/>
    <w:rsid w:val="00E3532C"/>
    <w:rsid w:val="00E35E75"/>
    <w:rsid w:val="00E3640B"/>
    <w:rsid w:val="00E37249"/>
    <w:rsid w:val="00E37396"/>
    <w:rsid w:val="00E40BF5"/>
    <w:rsid w:val="00E4162E"/>
    <w:rsid w:val="00E419C4"/>
    <w:rsid w:val="00E42829"/>
    <w:rsid w:val="00E43B2D"/>
    <w:rsid w:val="00E44931"/>
    <w:rsid w:val="00E46DCA"/>
    <w:rsid w:val="00E47FC8"/>
    <w:rsid w:val="00E507A3"/>
    <w:rsid w:val="00E5090D"/>
    <w:rsid w:val="00E50F57"/>
    <w:rsid w:val="00E51672"/>
    <w:rsid w:val="00E5223E"/>
    <w:rsid w:val="00E5231D"/>
    <w:rsid w:val="00E52980"/>
    <w:rsid w:val="00E53EDF"/>
    <w:rsid w:val="00E5442E"/>
    <w:rsid w:val="00E54A19"/>
    <w:rsid w:val="00E557C9"/>
    <w:rsid w:val="00E55FEA"/>
    <w:rsid w:val="00E565F1"/>
    <w:rsid w:val="00E57439"/>
    <w:rsid w:val="00E57A74"/>
    <w:rsid w:val="00E57FB3"/>
    <w:rsid w:val="00E601D3"/>
    <w:rsid w:val="00E61987"/>
    <w:rsid w:val="00E62380"/>
    <w:rsid w:val="00E631A3"/>
    <w:rsid w:val="00E63214"/>
    <w:rsid w:val="00E63BD3"/>
    <w:rsid w:val="00E64A92"/>
    <w:rsid w:val="00E64D82"/>
    <w:rsid w:val="00E657C6"/>
    <w:rsid w:val="00E661E2"/>
    <w:rsid w:val="00E66262"/>
    <w:rsid w:val="00E66B1F"/>
    <w:rsid w:val="00E674C6"/>
    <w:rsid w:val="00E67726"/>
    <w:rsid w:val="00E713C3"/>
    <w:rsid w:val="00E718BB"/>
    <w:rsid w:val="00E7377D"/>
    <w:rsid w:val="00E737BD"/>
    <w:rsid w:val="00E73D46"/>
    <w:rsid w:val="00E73E4F"/>
    <w:rsid w:val="00E74B1D"/>
    <w:rsid w:val="00E74D1A"/>
    <w:rsid w:val="00E74FAF"/>
    <w:rsid w:val="00E75B54"/>
    <w:rsid w:val="00E75EF6"/>
    <w:rsid w:val="00E76B62"/>
    <w:rsid w:val="00E77EE1"/>
    <w:rsid w:val="00E805ED"/>
    <w:rsid w:val="00E80A6C"/>
    <w:rsid w:val="00E81D59"/>
    <w:rsid w:val="00E82C47"/>
    <w:rsid w:val="00E82ECA"/>
    <w:rsid w:val="00E834FA"/>
    <w:rsid w:val="00E83B46"/>
    <w:rsid w:val="00E84826"/>
    <w:rsid w:val="00E848D3"/>
    <w:rsid w:val="00E84FA1"/>
    <w:rsid w:val="00E8552F"/>
    <w:rsid w:val="00E861AA"/>
    <w:rsid w:val="00E86DDF"/>
    <w:rsid w:val="00E8702D"/>
    <w:rsid w:val="00E871CA"/>
    <w:rsid w:val="00E874D0"/>
    <w:rsid w:val="00E87977"/>
    <w:rsid w:val="00E87E44"/>
    <w:rsid w:val="00E907C3"/>
    <w:rsid w:val="00E90DDA"/>
    <w:rsid w:val="00E91531"/>
    <w:rsid w:val="00E91BC9"/>
    <w:rsid w:val="00E92410"/>
    <w:rsid w:val="00E92525"/>
    <w:rsid w:val="00E9258D"/>
    <w:rsid w:val="00E926E4"/>
    <w:rsid w:val="00E92B6D"/>
    <w:rsid w:val="00E93CAF"/>
    <w:rsid w:val="00E940DD"/>
    <w:rsid w:val="00E947BD"/>
    <w:rsid w:val="00E94D69"/>
    <w:rsid w:val="00E95373"/>
    <w:rsid w:val="00E97FF1"/>
    <w:rsid w:val="00EA0190"/>
    <w:rsid w:val="00EA0231"/>
    <w:rsid w:val="00EA1447"/>
    <w:rsid w:val="00EA16CE"/>
    <w:rsid w:val="00EA1844"/>
    <w:rsid w:val="00EA2F90"/>
    <w:rsid w:val="00EA3449"/>
    <w:rsid w:val="00EA4278"/>
    <w:rsid w:val="00EA5299"/>
    <w:rsid w:val="00EA5A5F"/>
    <w:rsid w:val="00EA5F48"/>
    <w:rsid w:val="00EA70F3"/>
    <w:rsid w:val="00EB05A6"/>
    <w:rsid w:val="00EB184B"/>
    <w:rsid w:val="00EB1CAB"/>
    <w:rsid w:val="00EB2183"/>
    <w:rsid w:val="00EB26D7"/>
    <w:rsid w:val="00EB283D"/>
    <w:rsid w:val="00EB2AF6"/>
    <w:rsid w:val="00EB2F5E"/>
    <w:rsid w:val="00EB2FB8"/>
    <w:rsid w:val="00EB3B5D"/>
    <w:rsid w:val="00EB455B"/>
    <w:rsid w:val="00EB510F"/>
    <w:rsid w:val="00EB518D"/>
    <w:rsid w:val="00EB54DE"/>
    <w:rsid w:val="00EB5522"/>
    <w:rsid w:val="00EB5ACC"/>
    <w:rsid w:val="00EB6F09"/>
    <w:rsid w:val="00EB73BB"/>
    <w:rsid w:val="00EB7455"/>
    <w:rsid w:val="00EB7734"/>
    <w:rsid w:val="00EB7889"/>
    <w:rsid w:val="00EB7B2A"/>
    <w:rsid w:val="00EC0056"/>
    <w:rsid w:val="00EC1E69"/>
    <w:rsid w:val="00EC25E9"/>
    <w:rsid w:val="00EC2FAB"/>
    <w:rsid w:val="00EC2FE4"/>
    <w:rsid w:val="00EC3E31"/>
    <w:rsid w:val="00EC4780"/>
    <w:rsid w:val="00EC5DC5"/>
    <w:rsid w:val="00EC6EB8"/>
    <w:rsid w:val="00EC6F5F"/>
    <w:rsid w:val="00EC6F8F"/>
    <w:rsid w:val="00EC703E"/>
    <w:rsid w:val="00EC70BB"/>
    <w:rsid w:val="00EC76B2"/>
    <w:rsid w:val="00EC78BA"/>
    <w:rsid w:val="00EC7C97"/>
    <w:rsid w:val="00EC7E69"/>
    <w:rsid w:val="00ED0720"/>
    <w:rsid w:val="00ED0F87"/>
    <w:rsid w:val="00ED1609"/>
    <w:rsid w:val="00ED21EF"/>
    <w:rsid w:val="00ED2F1D"/>
    <w:rsid w:val="00ED3658"/>
    <w:rsid w:val="00ED5FE1"/>
    <w:rsid w:val="00ED630A"/>
    <w:rsid w:val="00ED6464"/>
    <w:rsid w:val="00ED679A"/>
    <w:rsid w:val="00ED6923"/>
    <w:rsid w:val="00EE0F75"/>
    <w:rsid w:val="00EE116F"/>
    <w:rsid w:val="00EE13F2"/>
    <w:rsid w:val="00EE1990"/>
    <w:rsid w:val="00EE24A4"/>
    <w:rsid w:val="00EE2725"/>
    <w:rsid w:val="00EE2EB0"/>
    <w:rsid w:val="00EE2F06"/>
    <w:rsid w:val="00EE3FC6"/>
    <w:rsid w:val="00EE3FF3"/>
    <w:rsid w:val="00EE44F3"/>
    <w:rsid w:val="00EE4606"/>
    <w:rsid w:val="00EE4E91"/>
    <w:rsid w:val="00EE5F21"/>
    <w:rsid w:val="00EE7345"/>
    <w:rsid w:val="00EE7734"/>
    <w:rsid w:val="00EF1FCA"/>
    <w:rsid w:val="00EF2D73"/>
    <w:rsid w:val="00EF36D9"/>
    <w:rsid w:val="00EF3A39"/>
    <w:rsid w:val="00EF42FE"/>
    <w:rsid w:val="00EF5FF7"/>
    <w:rsid w:val="00EF6BEB"/>
    <w:rsid w:val="00EF6E4E"/>
    <w:rsid w:val="00EF7BBB"/>
    <w:rsid w:val="00F00472"/>
    <w:rsid w:val="00F00588"/>
    <w:rsid w:val="00F00B14"/>
    <w:rsid w:val="00F00D91"/>
    <w:rsid w:val="00F01C18"/>
    <w:rsid w:val="00F02BA2"/>
    <w:rsid w:val="00F0320F"/>
    <w:rsid w:val="00F0326A"/>
    <w:rsid w:val="00F03302"/>
    <w:rsid w:val="00F04E1C"/>
    <w:rsid w:val="00F0529E"/>
    <w:rsid w:val="00F064EE"/>
    <w:rsid w:val="00F068EA"/>
    <w:rsid w:val="00F06E39"/>
    <w:rsid w:val="00F073F5"/>
    <w:rsid w:val="00F104C1"/>
    <w:rsid w:val="00F108F2"/>
    <w:rsid w:val="00F10A96"/>
    <w:rsid w:val="00F11263"/>
    <w:rsid w:val="00F12009"/>
    <w:rsid w:val="00F12B56"/>
    <w:rsid w:val="00F131C8"/>
    <w:rsid w:val="00F1329A"/>
    <w:rsid w:val="00F138E0"/>
    <w:rsid w:val="00F14E59"/>
    <w:rsid w:val="00F15A0E"/>
    <w:rsid w:val="00F165A5"/>
    <w:rsid w:val="00F20150"/>
    <w:rsid w:val="00F21B2E"/>
    <w:rsid w:val="00F22207"/>
    <w:rsid w:val="00F229A7"/>
    <w:rsid w:val="00F2346E"/>
    <w:rsid w:val="00F2451E"/>
    <w:rsid w:val="00F2495A"/>
    <w:rsid w:val="00F25116"/>
    <w:rsid w:val="00F2604B"/>
    <w:rsid w:val="00F2630B"/>
    <w:rsid w:val="00F26487"/>
    <w:rsid w:val="00F26BD3"/>
    <w:rsid w:val="00F301E5"/>
    <w:rsid w:val="00F316AC"/>
    <w:rsid w:val="00F31FF2"/>
    <w:rsid w:val="00F321BE"/>
    <w:rsid w:val="00F341DC"/>
    <w:rsid w:val="00F3516F"/>
    <w:rsid w:val="00F37EA0"/>
    <w:rsid w:val="00F40C27"/>
    <w:rsid w:val="00F41D15"/>
    <w:rsid w:val="00F420AE"/>
    <w:rsid w:val="00F427A5"/>
    <w:rsid w:val="00F42B82"/>
    <w:rsid w:val="00F4303B"/>
    <w:rsid w:val="00F43494"/>
    <w:rsid w:val="00F4454B"/>
    <w:rsid w:val="00F44D61"/>
    <w:rsid w:val="00F459D6"/>
    <w:rsid w:val="00F46682"/>
    <w:rsid w:val="00F475C6"/>
    <w:rsid w:val="00F50727"/>
    <w:rsid w:val="00F50AA5"/>
    <w:rsid w:val="00F50AE8"/>
    <w:rsid w:val="00F50F89"/>
    <w:rsid w:val="00F51067"/>
    <w:rsid w:val="00F5243E"/>
    <w:rsid w:val="00F524A9"/>
    <w:rsid w:val="00F53142"/>
    <w:rsid w:val="00F536D4"/>
    <w:rsid w:val="00F537CE"/>
    <w:rsid w:val="00F54285"/>
    <w:rsid w:val="00F54648"/>
    <w:rsid w:val="00F54ABA"/>
    <w:rsid w:val="00F55CAE"/>
    <w:rsid w:val="00F5609A"/>
    <w:rsid w:val="00F56754"/>
    <w:rsid w:val="00F56CD5"/>
    <w:rsid w:val="00F57547"/>
    <w:rsid w:val="00F57D39"/>
    <w:rsid w:val="00F60C0A"/>
    <w:rsid w:val="00F60FD5"/>
    <w:rsid w:val="00F61DFA"/>
    <w:rsid w:val="00F63B08"/>
    <w:rsid w:val="00F64033"/>
    <w:rsid w:val="00F643E3"/>
    <w:rsid w:val="00F643F9"/>
    <w:rsid w:val="00F65CA1"/>
    <w:rsid w:val="00F661F3"/>
    <w:rsid w:val="00F6726D"/>
    <w:rsid w:val="00F677BD"/>
    <w:rsid w:val="00F70C74"/>
    <w:rsid w:val="00F712E1"/>
    <w:rsid w:val="00F725CC"/>
    <w:rsid w:val="00F72D77"/>
    <w:rsid w:val="00F72E87"/>
    <w:rsid w:val="00F73E51"/>
    <w:rsid w:val="00F747D8"/>
    <w:rsid w:val="00F74DE3"/>
    <w:rsid w:val="00F7531E"/>
    <w:rsid w:val="00F75688"/>
    <w:rsid w:val="00F758F4"/>
    <w:rsid w:val="00F75C9E"/>
    <w:rsid w:val="00F763D0"/>
    <w:rsid w:val="00F76608"/>
    <w:rsid w:val="00F76B36"/>
    <w:rsid w:val="00F77268"/>
    <w:rsid w:val="00F772A8"/>
    <w:rsid w:val="00F7793B"/>
    <w:rsid w:val="00F77D26"/>
    <w:rsid w:val="00F77F77"/>
    <w:rsid w:val="00F8006C"/>
    <w:rsid w:val="00F808E1"/>
    <w:rsid w:val="00F81762"/>
    <w:rsid w:val="00F81B24"/>
    <w:rsid w:val="00F82262"/>
    <w:rsid w:val="00F82BDF"/>
    <w:rsid w:val="00F82EF8"/>
    <w:rsid w:val="00F83680"/>
    <w:rsid w:val="00F83748"/>
    <w:rsid w:val="00F83AAE"/>
    <w:rsid w:val="00F84A99"/>
    <w:rsid w:val="00F85F96"/>
    <w:rsid w:val="00F869CB"/>
    <w:rsid w:val="00F86C4F"/>
    <w:rsid w:val="00F90615"/>
    <w:rsid w:val="00F90BC0"/>
    <w:rsid w:val="00F91841"/>
    <w:rsid w:val="00F922F8"/>
    <w:rsid w:val="00F931F0"/>
    <w:rsid w:val="00F9366E"/>
    <w:rsid w:val="00F936AB"/>
    <w:rsid w:val="00F94A1E"/>
    <w:rsid w:val="00F969EE"/>
    <w:rsid w:val="00F973FE"/>
    <w:rsid w:val="00F97C5D"/>
    <w:rsid w:val="00FA06D2"/>
    <w:rsid w:val="00FA0F2F"/>
    <w:rsid w:val="00FA151E"/>
    <w:rsid w:val="00FA179C"/>
    <w:rsid w:val="00FA1C47"/>
    <w:rsid w:val="00FA2120"/>
    <w:rsid w:val="00FA2563"/>
    <w:rsid w:val="00FA2712"/>
    <w:rsid w:val="00FA3E3D"/>
    <w:rsid w:val="00FA595D"/>
    <w:rsid w:val="00FA630F"/>
    <w:rsid w:val="00FA6C2F"/>
    <w:rsid w:val="00FB05D2"/>
    <w:rsid w:val="00FB06FF"/>
    <w:rsid w:val="00FB0941"/>
    <w:rsid w:val="00FB0D3C"/>
    <w:rsid w:val="00FB0FD0"/>
    <w:rsid w:val="00FB100C"/>
    <w:rsid w:val="00FB1055"/>
    <w:rsid w:val="00FB1399"/>
    <w:rsid w:val="00FB175A"/>
    <w:rsid w:val="00FB2465"/>
    <w:rsid w:val="00FB2824"/>
    <w:rsid w:val="00FB48A9"/>
    <w:rsid w:val="00FB4BE9"/>
    <w:rsid w:val="00FB633C"/>
    <w:rsid w:val="00FB6DB9"/>
    <w:rsid w:val="00FB6E6F"/>
    <w:rsid w:val="00FB6F1B"/>
    <w:rsid w:val="00FB7125"/>
    <w:rsid w:val="00FB7C03"/>
    <w:rsid w:val="00FB7EA9"/>
    <w:rsid w:val="00FB7FEE"/>
    <w:rsid w:val="00FC0594"/>
    <w:rsid w:val="00FC0A0A"/>
    <w:rsid w:val="00FC0C68"/>
    <w:rsid w:val="00FC117D"/>
    <w:rsid w:val="00FC2C35"/>
    <w:rsid w:val="00FC346F"/>
    <w:rsid w:val="00FC364B"/>
    <w:rsid w:val="00FC41B1"/>
    <w:rsid w:val="00FC43E6"/>
    <w:rsid w:val="00FC56F4"/>
    <w:rsid w:val="00FC5D3A"/>
    <w:rsid w:val="00FC661B"/>
    <w:rsid w:val="00FC6843"/>
    <w:rsid w:val="00FC6D4A"/>
    <w:rsid w:val="00FD079C"/>
    <w:rsid w:val="00FD0B92"/>
    <w:rsid w:val="00FD0BEE"/>
    <w:rsid w:val="00FD1489"/>
    <w:rsid w:val="00FD1912"/>
    <w:rsid w:val="00FD1C15"/>
    <w:rsid w:val="00FD2302"/>
    <w:rsid w:val="00FD2630"/>
    <w:rsid w:val="00FD2B14"/>
    <w:rsid w:val="00FD2B58"/>
    <w:rsid w:val="00FD4C80"/>
    <w:rsid w:val="00FD69B5"/>
    <w:rsid w:val="00FD6A61"/>
    <w:rsid w:val="00FD6EDC"/>
    <w:rsid w:val="00FD7171"/>
    <w:rsid w:val="00FE0136"/>
    <w:rsid w:val="00FE03B0"/>
    <w:rsid w:val="00FE03ED"/>
    <w:rsid w:val="00FE11EE"/>
    <w:rsid w:val="00FE13E0"/>
    <w:rsid w:val="00FE1578"/>
    <w:rsid w:val="00FE170E"/>
    <w:rsid w:val="00FE2D37"/>
    <w:rsid w:val="00FE3818"/>
    <w:rsid w:val="00FE3C20"/>
    <w:rsid w:val="00FE53FC"/>
    <w:rsid w:val="00FE63B0"/>
    <w:rsid w:val="00FE77E8"/>
    <w:rsid w:val="00FE7EE4"/>
    <w:rsid w:val="00FF0E59"/>
    <w:rsid w:val="00FF1D34"/>
    <w:rsid w:val="00FF2E38"/>
    <w:rsid w:val="00FF30FB"/>
    <w:rsid w:val="00FF3ABF"/>
    <w:rsid w:val="00FF3FED"/>
    <w:rsid w:val="00FF444F"/>
    <w:rsid w:val="00FF447E"/>
    <w:rsid w:val="00FF4487"/>
    <w:rsid w:val="00FF5135"/>
    <w:rsid w:val="00FF5237"/>
    <w:rsid w:val="00FF7E5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oNotEmbedSmartTags/>
  <w:decimalSymbol w:val="."/>
  <w:listSeparator w:val=","/>
  <w14:docId w14:val="7F8F1B88"/>
  <w15:docId w15:val="{40983F64-902E-4516-AE2D-13C6E72F9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2491"/>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semiHidden/>
    <w:rsid w:val="00C30E97"/>
    <w:pPr>
      <w:jc w:val="left"/>
    </w:pPr>
    <w:rPr>
      <w:sz w:val="24"/>
    </w:rPr>
  </w:style>
  <w:style w:type="character" w:customStyle="1" w:styleId="a9">
    <w:name w:val="コメント文字列 (文字)"/>
    <w:link w:val="a8"/>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1"/>
      </w:numPr>
      <w:tabs>
        <w:tab w:val="left" w:pos="680"/>
      </w:tabs>
      <w:jc w:val="both"/>
    </w:pPr>
    <w:rPr>
      <w:sz w:val="22"/>
      <w:szCs w:val="22"/>
    </w:rPr>
  </w:style>
  <w:style w:type="paragraph" w:customStyle="1" w:styleId="3">
    <w:name w:val="段落3"/>
    <w:basedOn w:val="30"/>
    <w:rsid w:val="005D1605"/>
    <w:pPr>
      <w:numPr>
        <w:ilvl w:val="2"/>
        <w:numId w:val="1"/>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2"/>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6">
    <w:name w:val="Table Grid"/>
    <w:basedOn w:val="a1"/>
    <w:uiPriority w:val="59"/>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basedOn w:val="a0"/>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character" w:styleId="af8">
    <w:name w:val="Placeholder Text"/>
    <w:basedOn w:val="a0"/>
    <w:uiPriority w:val="99"/>
    <w:semiHidden/>
    <w:rsid w:val="00E63214"/>
    <w:rPr>
      <w:color w:val="808080"/>
    </w:rPr>
  </w:style>
  <w:style w:type="paragraph" w:styleId="af9">
    <w:name w:val="List Paragraph"/>
    <w:basedOn w:val="a"/>
    <w:uiPriority w:val="34"/>
    <w:qFormat/>
    <w:rsid w:val="00E66B1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62603650">
      <w:bodyDiv w:val="1"/>
      <w:marLeft w:val="0"/>
      <w:marRight w:val="0"/>
      <w:marTop w:val="0"/>
      <w:marBottom w:val="0"/>
      <w:divBdr>
        <w:top w:val="none" w:sz="0" w:space="0" w:color="auto"/>
        <w:left w:val="none" w:sz="0" w:space="0" w:color="auto"/>
        <w:bottom w:val="none" w:sz="0" w:space="0" w:color="auto"/>
        <w:right w:val="none" w:sz="0" w:space="0" w:color="auto"/>
      </w:divBdr>
    </w:div>
    <w:div w:id="115829253">
      <w:bodyDiv w:val="1"/>
      <w:marLeft w:val="0"/>
      <w:marRight w:val="0"/>
      <w:marTop w:val="0"/>
      <w:marBottom w:val="0"/>
      <w:divBdr>
        <w:top w:val="none" w:sz="0" w:space="0" w:color="auto"/>
        <w:left w:val="none" w:sz="0" w:space="0" w:color="auto"/>
        <w:bottom w:val="none" w:sz="0" w:space="0" w:color="auto"/>
        <w:right w:val="none" w:sz="0" w:space="0" w:color="auto"/>
      </w:divBdr>
    </w:div>
    <w:div w:id="116685396">
      <w:bodyDiv w:val="1"/>
      <w:marLeft w:val="0"/>
      <w:marRight w:val="0"/>
      <w:marTop w:val="0"/>
      <w:marBottom w:val="0"/>
      <w:divBdr>
        <w:top w:val="none" w:sz="0" w:space="0" w:color="auto"/>
        <w:left w:val="none" w:sz="0" w:space="0" w:color="auto"/>
        <w:bottom w:val="none" w:sz="0" w:space="0" w:color="auto"/>
        <w:right w:val="none" w:sz="0" w:space="0" w:color="auto"/>
      </w:divBdr>
    </w:div>
    <w:div w:id="189342580">
      <w:bodyDiv w:val="1"/>
      <w:marLeft w:val="0"/>
      <w:marRight w:val="0"/>
      <w:marTop w:val="0"/>
      <w:marBottom w:val="0"/>
      <w:divBdr>
        <w:top w:val="none" w:sz="0" w:space="0" w:color="auto"/>
        <w:left w:val="none" w:sz="0" w:space="0" w:color="auto"/>
        <w:bottom w:val="none" w:sz="0" w:space="0" w:color="auto"/>
        <w:right w:val="none" w:sz="0" w:space="0" w:color="auto"/>
      </w:divBdr>
    </w:div>
    <w:div w:id="289092244">
      <w:bodyDiv w:val="1"/>
      <w:marLeft w:val="0"/>
      <w:marRight w:val="0"/>
      <w:marTop w:val="0"/>
      <w:marBottom w:val="0"/>
      <w:divBdr>
        <w:top w:val="none" w:sz="0" w:space="0" w:color="auto"/>
        <w:left w:val="none" w:sz="0" w:space="0" w:color="auto"/>
        <w:bottom w:val="none" w:sz="0" w:space="0" w:color="auto"/>
        <w:right w:val="none" w:sz="0" w:space="0" w:color="auto"/>
      </w:divBdr>
    </w:div>
    <w:div w:id="299194140">
      <w:bodyDiv w:val="1"/>
      <w:marLeft w:val="0"/>
      <w:marRight w:val="0"/>
      <w:marTop w:val="0"/>
      <w:marBottom w:val="0"/>
      <w:divBdr>
        <w:top w:val="none" w:sz="0" w:space="0" w:color="auto"/>
        <w:left w:val="none" w:sz="0" w:space="0" w:color="auto"/>
        <w:bottom w:val="none" w:sz="0" w:space="0" w:color="auto"/>
        <w:right w:val="none" w:sz="0" w:space="0" w:color="auto"/>
      </w:divBdr>
    </w:div>
    <w:div w:id="392893027">
      <w:bodyDiv w:val="1"/>
      <w:marLeft w:val="0"/>
      <w:marRight w:val="0"/>
      <w:marTop w:val="0"/>
      <w:marBottom w:val="0"/>
      <w:divBdr>
        <w:top w:val="none" w:sz="0" w:space="0" w:color="auto"/>
        <w:left w:val="none" w:sz="0" w:space="0" w:color="auto"/>
        <w:bottom w:val="none" w:sz="0" w:space="0" w:color="auto"/>
        <w:right w:val="none" w:sz="0" w:space="0" w:color="auto"/>
      </w:divBdr>
    </w:div>
    <w:div w:id="601380322">
      <w:bodyDiv w:val="1"/>
      <w:marLeft w:val="0"/>
      <w:marRight w:val="0"/>
      <w:marTop w:val="0"/>
      <w:marBottom w:val="0"/>
      <w:divBdr>
        <w:top w:val="none" w:sz="0" w:space="0" w:color="auto"/>
        <w:left w:val="none" w:sz="0" w:space="0" w:color="auto"/>
        <w:bottom w:val="none" w:sz="0" w:space="0" w:color="auto"/>
        <w:right w:val="none" w:sz="0" w:space="0" w:color="auto"/>
      </w:divBdr>
    </w:div>
    <w:div w:id="725496155">
      <w:bodyDiv w:val="1"/>
      <w:marLeft w:val="0"/>
      <w:marRight w:val="0"/>
      <w:marTop w:val="0"/>
      <w:marBottom w:val="0"/>
      <w:divBdr>
        <w:top w:val="none" w:sz="0" w:space="0" w:color="auto"/>
        <w:left w:val="none" w:sz="0" w:space="0" w:color="auto"/>
        <w:bottom w:val="none" w:sz="0" w:space="0" w:color="auto"/>
        <w:right w:val="none" w:sz="0" w:space="0" w:color="auto"/>
      </w:divBdr>
    </w:div>
    <w:div w:id="847597000">
      <w:bodyDiv w:val="1"/>
      <w:marLeft w:val="0"/>
      <w:marRight w:val="0"/>
      <w:marTop w:val="0"/>
      <w:marBottom w:val="0"/>
      <w:divBdr>
        <w:top w:val="none" w:sz="0" w:space="0" w:color="auto"/>
        <w:left w:val="none" w:sz="0" w:space="0" w:color="auto"/>
        <w:bottom w:val="none" w:sz="0" w:space="0" w:color="auto"/>
        <w:right w:val="none" w:sz="0" w:space="0" w:color="auto"/>
      </w:divBdr>
    </w:div>
    <w:div w:id="944381949">
      <w:bodyDiv w:val="1"/>
      <w:marLeft w:val="0"/>
      <w:marRight w:val="0"/>
      <w:marTop w:val="0"/>
      <w:marBottom w:val="0"/>
      <w:divBdr>
        <w:top w:val="none" w:sz="0" w:space="0" w:color="auto"/>
        <w:left w:val="none" w:sz="0" w:space="0" w:color="auto"/>
        <w:bottom w:val="none" w:sz="0" w:space="0" w:color="auto"/>
        <w:right w:val="none" w:sz="0" w:space="0" w:color="auto"/>
      </w:divBdr>
    </w:div>
    <w:div w:id="1019090240">
      <w:bodyDiv w:val="1"/>
      <w:marLeft w:val="0"/>
      <w:marRight w:val="0"/>
      <w:marTop w:val="0"/>
      <w:marBottom w:val="0"/>
      <w:divBdr>
        <w:top w:val="none" w:sz="0" w:space="0" w:color="auto"/>
        <w:left w:val="none" w:sz="0" w:space="0" w:color="auto"/>
        <w:bottom w:val="none" w:sz="0" w:space="0" w:color="auto"/>
        <w:right w:val="none" w:sz="0" w:space="0" w:color="auto"/>
      </w:divBdr>
    </w:div>
    <w:div w:id="1065108761">
      <w:bodyDiv w:val="1"/>
      <w:marLeft w:val="0"/>
      <w:marRight w:val="0"/>
      <w:marTop w:val="0"/>
      <w:marBottom w:val="0"/>
      <w:divBdr>
        <w:top w:val="none" w:sz="0" w:space="0" w:color="auto"/>
        <w:left w:val="none" w:sz="0" w:space="0" w:color="auto"/>
        <w:bottom w:val="none" w:sz="0" w:space="0" w:color="auto"/>
        <w:right w:val="none" w:sz="0" w:space="0" w:color="auto"/>
      </w:divBdr>
    </w:div>
    <w:div w:id="1206065853">
      <w:bodyDiv w:val="1"/>
      <w:marLeft w:val="0"/>
      <w:marRight w:val="0"/>
      <w:marTop w:val="0"/>
      <w:marBottom w:val="0"/>
      <w:divBdr>
        <w:top w:val="none" w:sz="0" w:space="0" w:color="auto"/>
        <w:left w:val="none" w:sz="0" w:space="0" w:color="auto"/>
        <w:bottom w:val="none" w:sz="0" w:space="0" w:color="auto"/>
        <w:right w:val="none" w:sz="0" w:space="0" w:color="auto"/>
      </w:divBdr>
    </w:div>
    <w:div w:id="1208948947">
      <w:bodyDiv w:val="1"/>
      <w:marLeft w:val="0"/>
      <w:marRight w:val="0"/>
      <w:marTop w:val="0"/>
      <w:marBottom w:val="0"/>
      <w:divBdr>
        <w:top w:val="none" w:sz="0" w:space="0" w:color="auto"/>
        <w:left w:val="none" w:sz="0" w:space="0" w:color="auto"/>
        <w:bottom w:val="none" w:sz="0" w:space="0" w:color="auto"/>
        <w:right w:val="none" w:sz="0" w:space="0" w:color="auto"/>
      </w:divBdr>
    </w:div>
    <w:div w:id="1646860131">
      <w:bodyDiv w:val="1"/>
      <w:marLeft w:val="0"/>
      <w:marRight w:val="0"/>
      <w:marTop w:val="0"/>
      <w:marBottom w:val="0"/>
      <w:divBdr>
        <w:top w:val="none" w:sz="0" w:space="0" w:color="auto"/>
        <w:left w:val="none" w:sz="0" w:space="0" w:color="auto"/>
        <w:bottom w:val="none" w:sz="0" w:space="0" w:color="auto"/>
        <w:right w:val="none" w:sz="0" w:space="0" w:color="auto"/>
      </w:divBdr>
      <w:divsChild>
        <w:div w:id="1102915646">
          <w:marLeft w:val="0"/>
          <w:marRight w:val="0"/>
          <w:marTop w:val="0"/>
          <w:marBottom w:val="0"/>
          <w:divBdr>
            <w:top w:val="none" w:sz="0" w:space="0" w:color="auto"/>
            <w:left w:val="none" w:sz="0" w:space="0" w:color="auto"/>
            <w:bottom w:val="none" w:sz="0" w:space="0" w:color="auto"/>
            <w:right w:val="none" w:sz="0" w:space="0" w:color="auto"/>
          </w:divBdr>
        </w:div>
      </w:divsChild>
    </w:div>
    <w:div w:id="1765107172">
      <w:bodyDiv w:val="1"/>
      <w:marLeft w:val="0"/>
      <w:marRight w:val="0"/>
      <w:marTop w:val="0"/>
      <w:marBottom w:val="0"/>
      <w:divBdr>
        <w:top w:val="none" w:sz="0" w:space="0" w:color="auto"/>
        <w:left w:val="none" w:sz="0" w:space="0" w:color="auto"/>
        <w:bottom w:val="none" w:sz="0" w:space="0" w:color="auto"/>
        <w:right w:val="none" w:sz="0" w:space="0" w:color="auto"/>
      </w:divBdr>
    </w:div>
    <w:div w:id="1769042540">
      <w:bodyDiv w:val="1"/>
      <w:marLeft w:val="0"/>
      <w:marRight w:val="0"/>
      <w:marTop w:val="0"/>
      <w:marBottom w:val="0"/>
      <w:divBdr>
        <w:top w:val="none" w:sz="0" w:space="0" w:color="auto"/>
        <w:left w:val="none" w:sz="0" w:space="0" w:color="auto"/>
        <w:bottom w:val="none" w:sz="0" w:space="0" w:color="auto"/>
        <w:right w:val="none" w:sz="0" w:space="0" w:color="auto"/>
      </w:divBdr>
    </w:div>
    <w:div w:id="1829976867">
      <w:bodyDiv w:val="1"/>
      <w:marLeft w:val="0"/>
      <w:marRight w:val="0"/>
      <w:marTop w:val="0"/>
      <w:marBottom w:val="0"/>
      <w:divBdr>
        <w:top w:val="none" w:sz="0" w:space="0" w:color="auto"/>
        <w:left w:val="none" w:sz="0" w:space="0" w:color="auto"/>
        <w:bottom w:val="none" w:sz="0" w:space="0" w:color="auto"/>
        <w:right w:val="none" w:sz="0" w:space="0" w:color="auto"/>
      </w:divBdr>
    </w:div>
    <w:div w:id="1857114420">
      <w:bodyDiv w:val="1"/>
      <w:marLeft w:val="0"/>
      <w:marRight w:val="0"/>
      <w:marTop w:val="0"/>
      <w:marBottom w:val="0"/>
      <w:divBdr>
        <w:top w:val="none" w:sz="0" w:space="0" w:color="auto"/>
        <w:left w:val="none" w:sz="0" w:space="0" w:color="auto"/>
        <w:bottom w:val="none" w:sz="0" w:space="0" w:color="auto"/>
        <w:right w:val="none" w:sz="0" w:space="0" w:color="auto"/>
      </w:divBdr>
    </w:div>
    <w:div w:id="205523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FBF86B-DAE3-494A-A47E-B0AC4F1DE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1892</Words>
  <Characters>11511</Characters>
  <DocSecurity>0</DocSecurity>
  <Lines>95</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13377</CharactersWithSpaces>
  <SharedDoc>false</SharedDoc>
  <HLinks>
    <vt:vector size="54" baseType="variant">
      <vt:variant>
        <vt:i4>1703985</vt:i4>
      </vt:variant>
      <vt:variant>
        <vt:i4>50</vt:i4>
      </vt:variant>
      <vt:variant>
        <vt:i4>0</vt:i4>
      </vt:variant>
      <vt:variant>
        <vt:i4>5</vt:i4>
      </vt:variant>
      <vt:variant>
        <vt:lpwstr/>
      </vt:variant>
      <vt:variant>
        <vt:lpwstr>_Toc365903718</vt:lpwstr>
      </vt:variant>
      <vt:variant>
        <vt:i4>1703985</vt:i4>
      </vt:variant>
      <vt:variant>
        <vt:i4>44</vt:i4>
      </vt:variant>
      <vt:variant>
        <vt:i4>0</vt:i4>
      </vt:variant>
      <vt:variant>
        <vt:i4>5</vt:i4>
      </vt:variant>
      <vt:variant>
        <vt:lpwstr/>
      </vt:variant>
      <vt:variant>
        <vt:lpwstr>_Toc365903717</vt:lpwstr>
      </vt:variant>
      <vt:variant>
        <vt:i4>1703985</vt:i4>
      </vt:variant>
      <vt:variant>
        <vt:i4>38</vt:i4>
      </vt:variant>
      <vt:variant>
        <vt:i4>0</vt:i4>
      </vt:variant>
      <vt:variant>
        <vt:i4>5</vt:i4>
      </vt:variant>
      <vt:variant>
        <vt:lpwstr/>
      </vt:variant>
      <vt:variant>
        <vt:lpwstr>_Toc365903716</vt:lpwstr>
      </vt:variant>
      <vt:variant>
        <vt:i4>1703985</vt:i4>
      </vt:variant>
      <vt:variant>
        <vt:i4>32</vt:i4>
      </vt:variant>
      <vt:variant>
        <vt:i4>0</vt:i4>
      </vt:variant>
      <vt:variant>
        <vt:i4>5</vt:i4>
      </vt:variant>
      <vt:variant>
        <vt:lpwstr/>
      </vt:variant>
      <vt:variant>
        <vt:lpwstr>_Toc365903715</vt:lpwstr>
      </vt:variant>
      <vt:variant>
        <vt:i4>1703985</vt:i4>
      </vt:variant>
      <vt:variant>
        <vt:i4>26</vt:i4>
      </vt:variant>
      <vt:variant>
        <vt:i4>0</vt:i4>
      </vt:variant>
      <vt:variant>
        <vt:i4>5</vt:i4>
      </vt:variant>
      <vt:variant>
        <vt:lpwstr/>
      </vt:variant>
      <vt:variant>
        <vt:lpwstr>_Toc365903714</vt:lpwstr>
      </vt:variant>
      <vt:variant>
        <vt:i4>1703985</vt:i4>
      </vt:variant>
      <vt:variant>
        <vt:i4>20</vt:i4>
      </vt:variant>
      <vt:variant>
        <vt:i4>0</vt:i4>
      </vt:variant>
      <vt:variant>
        <vt:i4>5</vt:i4>
      </vt:variant>
      <vt:variant>
        <vt:lpwstr/>
      </vt:variant>
      <vt:variant>
        <vt:lpwstr>_Toc365903713</vt:lpwstr>
      </vt:variant>
      <vt:variant>
        <vt:i4>1703985</vt:i4>
      </vt:variant>
      <vt:variant>
        <vt:i4>14</vt:i4>
      </vt:variant>
      <vt:variant>
        <vt:i4>0</vt:i4>
      </vt:variant>
      <vt:variant>
        <vt:i4>5</vt:i4>
      </vt:variant>
      <vt:variant>
        <vt:lpwstr/>
      </vt:variant>
      <vt:variant>
        <vt:lpwstr>_Toc365903712</vt:lpwstr>
      </vt:variant>
      <vt:variant>
        <vt:i4>1703985</vt:i4>
      </vt:variant>
      <vt:variant>
        <vt:i4>8</vt:i4>
      </vt:variant>
      <vt:variant>
        <vt:i4>0</vt:i4>
      </vt:variant>
      <vt:variant>
        <vt:i4>5</vt:i4>
      </vt:variant>
      <vt:variant>
        <vt:lpwstr/>
      </vt:variant>
      <vt:variant>
        <vt:lpwstr>_Toc365903711</vt:lpwstr>
      </vt:variant>
      <vt:variant>
        <vt:i4>1703985</vt:i4>
      </vt:variant>
      <vt:variant>
        <vt:i4>2</vt:i4>
      </vt:variant>
      <vt:variant>
        <vt:i4>0</vt:i4>
      </vt:variant>
      <vt:variant>
        <vt:i4>5</vt:i4>
      </vt:variant>
      <vt:variant>
        <vt:lpwstr/>
      </vt:variant>
      <vt:variant>
        <vt:lpwstr>_Toc365903710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2020-02-03T07:26:00Z</cp:lastPrinted>
  <dcterms:created xsi:type="dcterms:W3CDTF">2021-09-22T06:11:00Z</dcterms:created>
  <dcterms:modified xsi:type="dcterms:W3CDTF">2021-09-22T06:11:00Z</dcterms:modified>
</cp:coreProperties>
</file>