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47" w:rsidRDefault="00450547" w:rsidP="00450547">
      <w:pPr>
        <w:jc w:val="center"/>
        <w:rPr>
          <w:b/>
        </w:rPr>
      </w:pPr>
      <w:r w:rsidRPr="00450547">
        <w:rPr>
          <w:b/>
        </w:rPr>
        <w:t xml:space="preserve">Joint Crediting Mechanism </w:t>
      </w:r>
      <w:r w:rsidR="002F1FCE">
        <w:rPr>
          <w:rFonts w:hint="eastAsia"/>
          <w:b/>
        </w:rPr>
        <w:t>Approved</w:t>
      </w:r>
      <w:r w:rsidR="002F1FCE" w:rsidRPr="00450547">
        <w:rPr>
          <w:b/>
        </w:rPr>
        <w:t xml:space="preserve"> </w:t>
      </w:r>
      <w:r w:rsidRPr="00450547">
        <w:rPr>
          <w:b/>
        </w:rPr>
        <w:t xml:space="preserve">Methodology </w:t>
      </w:r>
      <w:r w:rsidR="002F1FCE">
        <w:rPr>
          <w:rFonts w:hint="eastAsia"/>
          <w:b/>
        </w:rPr>
        <w:t>MN_AM002</w:t>
      </w:r>
    </w:p>
    <w:p w:rsidR="002F1FCE" w:rsidRPr="00450547" w:rsidRDefault="002F1FCE" w:rsidP="00450547">
      <w:pPr>
        <w:jc w:val="center"/>
        <w:rPr>
          <w:b/>
        </w:rPr>
      </w:pPr>
      <w:r>
        <w:rPr>
          <w:b/>
        </w:rPr>
        <w:t>“</w:t>
      </w:r>
      <w:r w:rsidRPr="002F1FCE">
        <w:rPr>
          <w:b/>
        </w:rPr>
        <w:t>Replacement and Installation of High Efficiency Heat Only Boiler (HOB) for Hot Water Supply Systems</w:t>
      </w:r>
      <w:r>
        <w:rPr>
          <w:b/>
        </w:rPr>
        <w:t>”</w:t>
      </w:r>
    </w:p>
    <w:p w:rsidR="00450547" w:rsidRDefault="00450547" w:rsidP="001B2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073050" w:rsidRPr="00CD7BD8" w:rsidTr="009668D1">
        <w:tc>
          <w:tcPr>
            <w:tcW w:w="8702" w:type="dxa"/>
            <w:shd w:val="clear" w:color="auto" w:fill="17365D"/>
          </w:tcPr>
          <w:p w:rsidR="00073050" w:rsidRPr="00CD7BD8" w:rsidRDefault="00073050" w:rsidP="006A2959">
            <w:pPr>
              <w:numPr>
                <w:ilvl w:val="1"/>
                <w:numId w:val="3"/>
              </w:numPr>
              <w:rPr>
                <w:b/>
              </w:rPr>
            </w:pPr>
            <w:r>
              <w:br w:type="page"/>
            </w:r>
            <w:r>
              <w:br w:type="page"/>
            </w:r>
            <w:r w:rsidRPr="00CD7BD8">
              <w:rPr>
                <w:b/>
              </w:rPr>
              <w:t>Title of the methodology</w:t>
            </w:r>
          </w:p>
        </w:tc>
      </w:tr>
    </w:tbl>
    <w:p w:rsidR="00073050" w:rsidRDefault="00073050" w:rsidP="00073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Tr="00073050">
        <w:tc>
          <w:tcPr>
            <w:tcW w:w="8702" w:type="dxa"/>
          </w:tcPr>
          <w:p w:rsidR="00697E89" w:rsidRPr="00697E89" w:rsidRDefault="00697E89" w:rsidP="00F7686B">
            <w:r w:rsidRPr="00697E89">
              <w:t xml:space="preserve">Replacement and </w:t>
            </w:r>
            <w:r w:rsidR="00076979">
              <w:rPr>
                <w:rFonts w:hint="eastAsia"/>
              </w:rPr>
              <w:t>I</w:t>
            </w:r>
            <w:r w:rsidRPr="00697E89">
              <w:t xml:space="preserve">nstallation of </w:t>
            </w:r>
            <w:r w:rsidR="00076979">
              <w:rPr>
                <w:rFonts w:hint="eastAsia"/>
              </w:rPr>
              <w:t>H</w:t>
            </w:r>
            <w:r w:rsidRPr="00697E89">
              <w:t>igh</w:t>
            </w:r>
            <w:r w:rsidR="00076979">
              <w:rPr>
                <w:rFonts w:hint="eastAsia"/>
              </w:rPr>
              <w:t xml:space="preserve"> E</w:t>
            </w:r>
            <w:r w:rsidRPr="00697E89">
              <w:t>fficien</w:t>
            </w:r>
            <w:r w:rsidR="008E7F14">
              <w:rPr>
                <w:rFonts w:hint="eastAsia"/>
              </w:rPr>
              <w:t>cy</w:t>
            </w:r>
            <w:r w:rsidRPr="00697E89">
              <w:t xml:space="preserve"> Heat Only Boiler</w:t>
            </w:r>
            <w:r w:rsidR="00444D5A">
              <w:rPr>
                <w:rFonts w:hint="eastAsia"/>
              </w:rPr>
              <w:t xml:space="preserve"> (HOB)</w:t>
            </w:r>
            <w:r w:rsidRPr="00697E89">
              <w:t xml:space="preserve"> for </w:t>
            </w:r>
            <w:r w:rsidR="00076979">
              <w:rPr>
                <w:rFonts w:hint="eastAsia"/>
              </w:rPr>
              <w:t>H</w:t>
            </w:r>
            <w:r w:rsidRPr="00697E89">
              <w:t xml:space="preserve">ot </w:t>
            </w:r>
            <w:r w:rsidR="00076979">
              <w:rPr>
                <w:rFonts w:hint="eastAsia"/>
              </w:rPr>
              <w:t>W</w:t>
            </w:r>
            <w:r w:rsidRPr="00697E89">
              <w:t xml:space="preserve">ater </w:t>
            </w:r>
            <w:r w:rsidR="00076979">
              <w:rPr>
                <w:rFonts w:hint="eastAsia"/>
              </w:rPr>
              <w:t>S</w:t>
            </w:r>
            <w:r w:rsidRPr="00697E89">
              <w:t xml:space="preserve">upply </w:t>
            </w:r>
            <w:r w:rsidR="00C87D77">
              <w:rPr>
                <w:rFonts w:hint="eastAsia"/>
              </w:rPr>
              <w:t>s</w:t>
            </w:r>
            <w:r w:rsidRPr="00697E89">
              <w:t>ystems (Ver</w:t>
            </w:r>
            <w:r w:rsidR="00C87D77">
              <w:rPr>
                <w:rFonts w:hint="eastAsia"/>
              </w:rPr>
              <w:t xml:space="preserve">. </w:t>
            </w:r>
            <w:r w:rsidR="00F7686B">
              <w:rPr>
                <w:rFonts w:hint="eastAsia"/>
              </w:rPr>
              <w:t>1</w:t>
            </w:r>
            <w:r w:rsidRPr="00697E89">
              <w:t>.0)</w:t>
            </w:r>
          </w:p>
        </w:tc>
      </w:tr>
    </w:tbl>
    <w:p w:rsidR="00333EBA" w:rsidRPr="008E7F14" w:rsidRDefault="00333EBA"/>
    <w:p w:rsidR="00333EBA" w:rsidRPr="00CD7BD8" w:rsidRDefault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CD7BD8">
        <w:tc>
          <w:tcPr>
            <w:tcW w:w="8702" w:type="dxa"/>
            <w:shd w:val="clear" w:color="auto" w:fill="17365D"/>
          </w:tcPr>
          <w:p w:rsidR="002112EA" w:rsidRPr="00CD7BD8" w:rsidRDefault="002112EA" w:rsidP="006A2959">
            <w:pPr>
              <w:numPr>
                <w:ilvl w:val="1"/>
                <w:numId w:val="3"/>
              </w:numPr>
              <w:rPr>
                <w:b/>
              </w:rPr>
            </w:pPr>
            <w:r w:rsidRPr="00CD7BD8">
              <w:rPr>
                <w:b/>
              </w:rPr>
              <w:t>Terms and definitions</w:t>
            </w:r>
          </w:p>
        </w:tc>
      </w:tr>
    </w:tbl>
    <w:p w:rsidR="002112EA" w:rsidRPr="00CD7BD8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095"/>
      </w:tblGrid>
      <w:tr w:rsidR="002112EA" w:rsidRPr="00CD7BD8" w:rsidTr="00EA4498">
        <w:tc>
          <w:tcPr>
            <w:tcW w:w="2660" w:type="dxa"/>
            <w:shd w:val="clear" w:color="auto" w:fill="C6D9F1"/>
          </w:tcPr>
          <w:p w:rsidR="002112EA" w:rsidRPr="00CD7BD8" w:rsidRDefault="002112EA" w:rsidP="00A15D22">
            <w:pPr>
              <w:jc w:val="center"/>
            </w:pPr>
            <w:r w:rsidRPr="00CD7BD8">
              <w:rPr>
                <w:rFonts w:hint="eastAsia"/>
              </w:rPr>
              <w:t>Terms</w:t>
            </w:r>
          </w:p>
        </w:tc>
        <w:tc>
          <w:tcPr>
            <w:tcW w:w="6095" w:type="dxa"/>
            <w:shd w:val="clear" w:color="auto" w:fill="C6D9F1"/>
          </w:tcPr>
          <w:p w:rsidR="002112EA" w:rsidRPr="00CD7BD8" w:rsidRDefault="002112EA" w:rsidP="00A15D22">
            <w:pPr>
              <w:jc w:val="center"/>
            </w:pPr>
            <w:r w:rsidRPr="00CD7BD8">
              <w:rPr>
                <w:rFonts w:hint="eastAsia"/>
              </w:rPr>
              <w:t>Definition</w:t>
            </w:r>
            <w:r w:rsidR="00D42C87" w:rsidRPr="00CD7BD8">
              <w:rPr>
                <w:rFonts w:hint="eastAsia"/>
              </w:rPr>
              <w:t>s</w:t>
            </w:r>
          </w:p>
        </w:tc>
      </w:tr>
      <w:tr w:rsidR="00BF097C" w:rsidRPr="00CD7BD8" w:rsidTr="00EA4498">
        <w:tc>
          <w:tcPr>
            <w:tcW w:w="2660" w:type="dxa"/>
            <w:shd w:val="clear" w:color="auto" w:fill="auto"/>
          </w:tcPr>
          <w:p w:rsidR="00BF097C" w:rsidRPr="002B710A" w:rsidRDefault="00BF097C" w:rsidP="009D3BF2">
            <w:pPr>
              <w:jc w:val="center"/>
            </w:pPr>
            <w:r w:rsidRPr="002B710A">
              <w:rPr>
                <w:rFonts w:hint="eastAsia"/>
              </w:rPr>
              <w:t>HOB</w:t>
            </w:r>
          </w:p>
        </w:tc>
        <w:tc>
          <w:tcPr>
            <w:tcW w:w="6095" w:type="dxa"/>
            <w:shd w:val="clear" w:color="auto" w:fill="auto"/>
          </w:tcPr>
          <w:p w:rsidR="00BF097C" w:rsidRPr="002B710A" w:rsidRDefault="00076979" w:rsidP="00284304">
            <w:pPr>
              <w:jc w:val="left"/>
            </w:pPr>
            <w:r>
              <w:rPr>
                <w:rFonts w:hint="eastAsia"/>
              </w:rPr>
              <w:t xml:space="preserve">The </w:t>
            </w:r>
            <w:r w:rsidR="00BF097C" w:rsidRPr="002B710A">
              <w:rPr>
                <w:rFonts w:hint="eastAsia"/>
              </w:rPr>
              <w:t xml:space="preserve">HOB is defined as a boiler </w:t>
            </w:r>
            <w:r w:rsidR="00F07B41">
              <w:rPr>
                <w:rFonts w:hint="eastAsia"/>
              </w:rPr>
              <w:t>to supply</w:t>
            </w:r>
            <w:r w:rsidR="00F07B41" w:rsidRPr="002B710A">
              <w:rPr>
                <w:rFonts w:hint="eastAsia"/>
              </w:rPr>
              <w:t xml:space="preserve"> </w:t>
            </w:r>
            <w:r w:rsidR="00754FA3">
              <w:rPr>
                <w:rFonts w:hint="eastAsia"/>
              </w:rPr>
              <w:t xml:space="preserve">hot </w:t>
            </w:r>
            <w:r w:rsidR="00F07B41">
              <w:rPr>
                <w:rFonts w:hint="eastAsia"/>
              </w:rPr>
              <w:t>water</w:t>
            </w:r>
            <w:r w:rsidR="00BF097C" w:rsidRPr="002B710A">
              <w:rPr>
                <w:rFonts w:hint="eastAsia"/>
              </w:rPr>
              <w:t>.</w:t>
            </w:r>
          </w:p>
        </w:tc>
      </w:tr>
    </w:tbl>
    <w:p w:rsidR="002750AC" w:rsidRDefault="002750AC" w:rsidP="002750AC">
      <w:pPr>
        <w:pStyle w:val="1"/>
        <w:numPr>
          <w:ilvl w:val="0"/>
          <w:numId w:val="0"/>
        </w:numPr>
      </w:pPr>
    </w:p>
    <w:p w:rsidR="00F56DEC" w:rsidRPr="00CD7BD8" w:rsidRDefault="00F56DE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D7BD8">
        <w:tc>
          <w:tcPr>
            <w:tcW w:w="8702" w:type="dxa"/>
            <w:shd w:val="clear" w:color="auto" w:fill="17365D"/>
          </w:tcPr>
          <w:p w:rsidR="002750AC" w:rsidRPr="00CD7BD8" w:rsidRDefault="002750AC" w:rsidP="006A2959">
            <w:pPr>
              <w:numPr>
                <w:ilvl w:val="1"/>
                <w:numId w:val="3"/>
              </w:numPr>
              <w:rPr>
                <w:b/>
              </w:rPr>
            </w:pPr>
            <w:r w:rsidRPr="00CD7BD8">
              <w:rPr>
                <w:b/>
              </w:rPr>
              <w:t>Summary of the methodology</w:t>
            </w:r>
          </w:p>
        </w:tc>
      </w:tr>
    </w:tbl>
    <w:p w:rsidR="00B558EF" w:rsidRPr="00CD7BD8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CD7BD8" w:rsidTr="00333EBA">
        <w:tc>
          <w:tcPr>
            <w:tcW w:w="2836" w:type="dxa"/>
            <w:shd w:val="clear" w:color="auto" w:fill="B8CCE4"/>
          </w:tcPr>
          <w:p w:rsidR="005C1700" w:rsidRPr="00CD7BD8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CD7BD8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B8CCE4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D7BD8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C7454">
        <w:tc>
          <w:tcPr>
            <w:tcW w:w="2836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D7BD8">
              <w:rPr>
                <w:i/>
                <w:kern w:val="2"/>
              </w:rPr>
              <w:t xml:space="preserve">GHG emission reduction </w:t>
            </w:r>
            <w:r w:rsidRPr="00CD7BD8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0F4F9D" w:rsidRDefault="00355832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0F4F9D">
              <w:rPr>
                <w:rFonts w:hint="eastAsia"/>
                <w:color w:val="auto"/>
                <w:kern w:val="2"/>
              </w:rPr>
              <w:t>Th</w:t>
            </w:r>
            <w:r w:rsidR="00F07B41">
              <w:rPr>
                <w:rFonts w:hint="eastAsia"/>
                <w:color w:val="auto"/>
                <w:kern w:val="2"/>
              </w:rPr>
              <w:t>is</w:t>
            </w:r>
            <w:r w:rsidRPr="000F4F9D">
              <w:rPr>
                <w:rFonts w:hint="eastAsia"/>
                <w:color w:val="auto"/>
                <w:kern w:val="2"/>
              </w:rPr>
              <w:t xml:space="preserve"> project </w:t>
            </w:r>
            <w:r w:rsidR="00F07B41">
              <w:rPr>
                <w:rFonts w:hint="eastAsia"/>
                <w:color w:val="auto"/>
                <w:kern w:val="2"/>
              </w:rPr>
              <w:t xml:space="preserve">involves the </w:t>
            </w:r>
            <w:r w:rsidRPr="000F4F9D">
              <w:rPr>
                <w:rFonts w:hint="eastAsia"/>
                <w:color w:val="auto"/>
                <w:kern w:val="2"/>
              </w:rPr>
              <w:t xml:space="preserve">installation of new HOB for </w:t>
            </w:r>
            <w:r w:rsidR="00754FA3">
              <w:rPr>
                <w:rFonts w:hint="eastAsia"/>
                <w:color w:val="auto"/>
                <w:kern w:val="2"/>
              </w:rPr>
              <w:t>hot</w:t>
            </w:r>
            <w:r w:rsidRPr="000F4F9D">
              <w:rPr>
                <w:rFonts w:hint="eastAsia"/>
                <w:color w:val="auto"/>
                <w:kern w:val="2"/>
              </w:rPr>
              <w:t xml:space="preserve"> water supply system</w:t>
            </w:r>
            <w:r w:rsidR="009F7428">
              <w:rPr>
                <w:rFonts w:hint="eastAsia"/>
                <w:color w:val="auto"/>
                <w:kern w:val="2"/>
              </w:rPr>
              <w:t xml:space="preserve"> and</w:t>
            </w:r>
            <w:r w:rsidRPr="000F4F9D">
              <w:rPr>
                <w:rFonts w:hint="eastAsia"/>
                <w:color w:val="auto"/>
                <w:kern w:val="2"/>
              </w:rPr>
              <w:t xml:space="preserve"> </w:t>
            </w:r>
            <w:r w:rsidR="004A6476">
              <w:rPr>
                <w:rFonts w:hint="eastAsia"/>
                <w:color w:val="auto"/>
                <w:kern w:val="2"/>
              </w:rPr>
              <w:t xml:space="preserve">the </w:t>
            </w:r>
            <w:r w:rsidRPr="000F4F9D">
              <w:rPr>
                <w:rFonts w:hint="eastAsia"/>
                <w:color w:val="auto"/>
                <w:kern w:val="2"/>
              </w:rPr>
              <w:t xml:space="preserve">replacement of existing coal-fired </w:t>
            </w:r>
            <w:r w:rsidR="008E7F14">
              <w:rPr>
                <w:rFonts w:hint="eastAsia"/>
                <w:color w:val="auto"/>
                <w:kern w:val="2"/>
              </w:rPr>
              <w:t>HOB</w:t>
            </w:r>
            <w:r w:rsidR="003509BD">
              <w:rPr>
                <w:rFonts w:hint="eastAsia"/>
                <w:color w:val="auto"/>
                <w:kern w:val="2"/>
              </w:rPr>
              <w:t>.</w:t>
            </w:r>
          </w:p>
          <w:p w:rsidR="00DC5E0D" w:rsidRPr="000F4F9D" w:rsidRDefault="00D02BE4" w:rsidP="000C7454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0F4F9D">
              <w:rPr>
                <w:rFonts w:hint="eastAsia"/>
                <w:color w:val="auto"/>
                <w:kern w:val="2"/>
              </w:rPr>
              <w:t>T</w:t>
            </w:r>
            <w:r w:rsidRPr="000F4F9D">
              <w:rPr>
                <w:color w:val="auto"/>
                <w:kern w:val="2"/>
              </w:rPr>
              <w:t>h</w:t>
            </w:r>
            <w:r w:rsidRPr="000F4F9D">
              <w:rPr>
                <w:rFonts w:hint="eastAsia"/>
                <w:color w:val="auto"/>
                <w:kern w:val="2"/>
              </w:rPr>
              <w:t xml:space="preserve">e </w:t>
            </w:r>
            <w:r w:rsidR="00542B01">
              <w:rPr>
                <w:rFonts w:hint="eastAsia"/>
                <w:color w:val="auto"/>
                <w:kern w:val="2"/>
              </w:rPr>
              <w:t>boiler</w:t>
            </w:r>
            <w:r w:rsidRPr="000F4F9D">
              <w:rPr>
                <w:rFonts w:hint="eastAsia"/>
                <w:color w:val="auto"/>
                <w:kern w:val="2"/>
              </w:rPr>
              <w:t xml:space="preserve"> efficiency of </w:t>
            </w:r>
            <w:r w:rsidR="00F07B41">
              <w:rPr>
                <w:rFonts w:hint="eastAsia"/>
                <w:color w:val="auto"/>
                <w:kern w:val="2"/>
              </w:rPr>
              <w:t xml:space="preserve">the </w:t>
            </w:r>
            <w:r w:rsidRPr="000F4F9D">
              <w:rPr>
                <w:rFonts w:hint="eastAsia"/>
                <w:color w:val="auto"/>
                <w:kern w:val="2"/>
              </w:rPr>
              <w:t>reference HO</w:t>
            </w:r>
            <w:r w:rsidR="00FD0955">
              <w:rPr>
                <w:rFonts w:hint="eastAsia"/>
                <w:color w:val="auto"/>
                <w:kern w:val="2"/>
              </w:rPr>
              <w:t>B</w:t>
            </w:r>
            <w:r w:rsidRPr="000F4F9D">
              <w:rPr>
                <w:rFonts w:hint="eastAsia"/>
                <w:color w:val="auto"/>
                <w:kern w:val="2"/>
              </w:rPr>
              <w:t xml:space="preserve"> is </w:t>
            </w:r>
            <w:r w:rsidR="009362E6">
              <w:rPr>
                <w:rFonts w:hint="eastAsia"/>
                <w:color w:val="auto"/>
                <w:kern w:val="2"/>
              </w:rPr>
              <w:t xml:space="preserve">typically lower than that of </w:t>
            </w:r>
            <w:r w:rsidR="00F07B41">
              <w:rPr>
                <w:rFonts w:hint="eastAsia"/>
                <w:color w:val="auto"/>
                <w:kern w:val="2"/>
              </w:rPr>
              <w:t xml:space="preserve">the </w:t>
            </w:r>
            <w:r w:rsidRPr="000F4F9D">
              <w:rPr>
                <w:rFonts w:hint="eastAsia"/>
                <w:color w:val="auto"/>
                <w:kern w:val="2"/>
              </w:rPr>
              <w:t xml:space="preserve">project HOB. </w:t>
            </w:r>
            <w:r w:rsidRPr="000F4F9D">
              <w:rPr>
                <w:color w:val="auto"/>
                <w:kern w:val="2"/>
              </w:rPr>
              <w:t>T</w:t>
            </w:r>
            <w:r w:rsidRPr="000F4F9D">
              <w:rPr>
                <w:rFonts w:hint="eastAsia"/>
                <w:color w:val="auto"/>
                <w:kern w:val="2"/>
              </w:rPr>
              <w:t>he</w:t>
            </w:r>
            <w:r w:rsidR="00E05575">
              <w:rPr>
                <w:rFonts w:hint="eastAsia"/>
                <w:color w:val="auto"/>
                <w:kern w:val="2"/>
              </w:rPr>
              <w:t>refore</w:t>
            </w:r>
            <w:r w:rsidRPr="000F4F9D">
              <w:rPr>
                <w:rFonts w:hint="eastAsia"/>
                <w:color w:val="auto"/>
                <w:kern w:val="2"/>
              </w:rPr>
              <w:t xml:space="preserve">, the project activity leads to </w:t>
            </w:r>
            <w:r w:rsidR="00F07B41">
              <w:rPr>
                <w:rFonts w:hint="eastAsia"/>
                <w:color w:val="auto"/>
                <w:kern w:val="2"/>
              </w:rPr>
              <w:t xml:space="preserve">the </w:t>
            </w:r>
            <w:r w:rsidR="00542B01">
              <w:rPr>
                <w:rFonts w:hint="eastAsia"/>
                <w:color w:val="auto"/>
                <w:kern w:val="2"/>
              </w:rPr>
              <w:t>reduc</w:t>
            </w:r>
            <w:r w:rsidR="00F07B41">
              <w:rPr>
                <w:rFonts w:hint="eastAsia"/>
                <w:color w:val="auto"/>
                <w:kern w:val="2"/>
              </w:rPr>
              <w:t>tion of</w:t>
            </w:r>
            <w:r w:rsidR="00542B01">
              <w:rPr>
                <w:rFonts w:hint="eastAsia"/>
                <w:color w:val="auto"/>
                <w:kern w:val="2"/>
              </w:rPr>
              <w:t xml:space="preserve"> coal consumption</w:t>
            </w:r>
            <w:r w:rsidR="00FD5BC7">
              <w:rPr>
                <w:rFonts w:hint="eastAsia"/>
                <w:color w:val="auto"/>
                <w:kern w:val="2"/>
              </w:rPr>
              <w:t>,</w:t>
            </w:r>
            <w:r w:rsidR="00E05575">
              <w:rPr>
                <w:rFonts w:hint="eastAsia"/>
                <w:color w:val="auto"/>
                <w:kern w:val="2"/>
              </w:rPr>
              <w:t xml:space="preserve"> resulting in lower emission of </w:t>
            </w:r>
            <w:r w:rsidR="00FD5BC7">
              <w:rPr>
                <w:rFonts w:hint="eastAsia"/>
                <w:color w:val="auto"/>
                <w:kern w:val="2"/>
              </w:rPr>
              <w:t>GHG</w:t>
            </w:r>
            <w:r w:rsidR="00E05575">
              <w:rPr>
                <w:rFonts w:hint="eastAsia"/>
                <w:color w:val="auto"/>
                <w:kern w:val="2"/>
              </w:rPr>
              <w:t>s as well as</w:t>
            </w:r>
            <w:r w:rsidR="00FD5BC7">
              <w:rPr>
                <w:rFonts w:hint="eastAsia"/>
                <w:color w:val="auto"/>
                <w:kern w:val="2"/>
              </w:rPr>
              <w:t xml:space="preserve"> air pollutant</w:t>
            </w:r>
            <w:r w:rsidR="00E05575">
              <w:rPr>
                <w:rFonts w:hint="eastAsia"/>
                <w:color w:val="auto"/>
                <w:kern w:val="2"/>
              </w:rPr>
              <w:t>s</w:t>
            </w:r>
            <w:r w:rsidRPr="000F4F9D">
              <w:rPr>
                <w:rFonts w:hint="eastAsia"/>
                <w:color w:val="auto"/>
                <w:kern w:val="2"/>
              </w:rPr>
              <w:t>.</w:t>
            </w:r>
          </w:p>
        </w:tc>
      </w:tr>
      <w:tr w:rsidR="005C1700" w:rsidRPr="00CD7BD8">
        <w:tc>
          <w:tcPr>
            <w:tcW w:w="2836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CD7BD8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E36233" w:rsidRPr="000F4F9D" w:rsidRDefault="00633064" w:rsidP="000E0035">
            <w:r>
              <w:rPr>
                <w:rFonts w:hint="eastAsia"/>
              </w:rPr>
              <w:t>R</w:t>
            </w:r>
            <w:r w:rsidR="00166BB5" w:rsidRPr="000F4F9D">
              <w:rPr>
                <w:rFonts w:hint="eastAsia"/>
              </w:rPr>
              <w:t>eference emissions are calculated by the net heat quantity supplied by the project HOB, boiler efficiency</w:t>
            </w:r>
            <w:r w:rsidR="000E0035">
              <w:rPr>
                <w:rFonts w:hint="eastAsia"/>
              </w:rPr>
              <w:t xml:space="preserve"> of the reference HOB</w:t>
            </w:r>
            <w:r w:rsidR="00166BB5" w:rsidRPr="000F4F9D">
              <w:rPr>
                <w:rFonts w:hint="eastAsia"/>
              </w:rPr>
              <w:t xml:space="preserve"> and CO</w:t>
            </w:r>
            <w:r w:rsidR="00E04DCE" w:rsidRPr="00D46EAD">
              <w:rPr>
                <w:vertAlign w:val="subscript"/>
              </w:rPr>
              <w:t>2</w:t>
            </w:r>
            <w:r w:rsidR="00166BB5" w:rsidRPr="000F4F9D">
              <w:rPr>
                <w:rFonts w:hint="eastAsia"/>
              </w:rPr>
              <w:t xml:space="preserve"> emission factor</w:t>
            </w:r>
            <w:r>
              <w:rPr>
                <w:rFonts w:hint="eastAsia"/>
              </w:rPr>
              <w:t xml:space="preserve"> of coal</w:t>
            </w:r>
            <w:r w:rsidR="00166BB5" w:rsidRPr="000F4F9D">
              <w:rPr>
                <w:rFonts w:hint="eastAsia"/>
              </w:rPr>
              <w:t>.</w:t>
            </w:r>
          </w:p>
        </w:tc>
      </w:tr>
      <w:tr w:rsidR="005C1700" w:rsidRPr="000C7454">
        <w:tc>
          <w:tcPr>
            <w:tcW w:w="2836" w:type="dxa"/>
            <w:shd w:val="clear" w:color="auto" w:fill="auto"/>
          </w:tcPr>
          <w:p w:rsidR="005C1700" w:rsidRPr="00CD7BD8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t>Calculation of p</w:t>
            </w:r>
            <w:r w:rsidR="005C1700" w:rsidRPr="00CD7BD8">
              <w:rPr>
                <w:i/>
                <w:kern w:val="2"/>
              </w:rPr>
              <w:t>roject</w:t>
            </w:r>
            <w:r w:rsidR="005C1700" w:rsidRPr="00CD7BD8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0F4F9D" w:rsidRDefault="00A1333D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0F4F9D">
              <w:rPr>
                <w:color w:val="auto"/>
                <w:kern w:val="2"/>
              </w:rPr>
              <w:t>T</w:t>
            </w:r>
            <w:r w:rsidRPr="000F4F9D">
              <w:rPr>
                <w:rFonts w:hint="eastAsia"/>
                <w:color w:val="auto"/>
                <w:kern w:val="2"/>
              </w:rPr>
              <w:t xml:space="preserve">he sources of project emissions are coal consumption and electricity consumption of </w:t>
            </w:r>
            <w:r w:rsidR="0090240C">
              <w:rPr>
                <w:rFonts w:hint="eastAsia"/>
                <w:color w:val="auto"/>
                <w:kern w:val="2"/>
              </w:rPr>
              <w:t xml:space="preserve">project </w:t>
            </w:r>
            <w:r w:rsidRPr="000F4F9D">
              <w:rPr>
                <w:rFonts w:hint="eastAsia"/>
                <w:color w:val="auto"/>
                <w:kern w:val="2"/>
              </w:rPr>
              <w:t>HOB.</w:t>
            </w:r>
          </w:p>
          <w:p w:rsidR="00A1333D" w:rsidRPr="000F4F9D" w:rsidRDefault="009B639B" w:rsidP="00F611A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0F4F9D">
              <w:rPr>
                <w:rFonts w:hint="eastAsia"/>
                <w:color w:val="auto"/>
                <w:kern w:val="2"/>
              </w:rPr>
              <w:t>Project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 emissions are calculated by the net heat quantity supplied by the project HOB, boiler efficiency</w:t>
            </w:r>
            <w:r w:rsidR="000E0035">
              <w:rPr>
                <w:rFonts w:hint="eastAsia"/>
                <w:color w:val="auto"/>
                <w:kern w:val="2"/>
              </w:rPr>
              <w:t xml:space="preserve"> of the project HOB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 and CO</w:t>
            </w:r>
            <w:r w:rsidR="00873361" w:rsidRPr="000F4F9D">
              <w:rPr>
                <w:rFonts w:hint="eastAsia"/>
                <w:color w:val="auto"/>
                <w:kern w:val="2"/>
                <w:vertAlign w:val="subscript"/>
              </w:rPr>
              <w:t>2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 emission factor</w:t>
            </w:r>
            <w:r w:rsidR="00F611AD">
              <w:rPr>
                <w:rFonts w:hint="eastAsia"/>
                <w:color w:val="auto"/>
                <w:kern w:val="2"/>
              </w:rPr>
              <w:t xml:space="preserve"> of coal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. </w:t>
            </w:r>
            <w:r w:rsidR="0090240C">
              <w:rPr>
                <w:rFonts w:hint="eastAsia"/>
                <w:color w:val="auto"/>
                <w:kern w:val="2"/>
              </w:rPr>
              <w:t>In addition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, project emissions </w:t>
            </w:r>
            <w:r w:rsidR="00F611AD">
              <w:rPr>
                <w:rFonts w:hint="eastAsia"/>
                <w:color w:val="auto"/>
                <w:kern w:val="2"/>
              </w:rPr>
              <w:t>due to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 </w:t>
            </w:r>
            <w:r w:rsidR="009331BE">
              <w:rPr>
                <w:rFonts w:hint="eastAsia"/>
                <w:color w:val="auto"/>
                <w:kern w:val="2"/>
              </w:rPr>
              <w:t xml:space="preserve">auxiliary 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electricity consumption </w:t>
            </w:r>
            <w:r w:rsidR="000C7454">
              <w:rPr>
                <w:rFonts w:hint="eastAsia"/>
                <w:color w:val="auto"/>
                <w:kern w:val="2"/>
              </w:rPr>
              <w:t>are</w:t>
            </w:r>
            <w:r w:rsidR="00F611AD">
              <w:rPr>
                <w:rFonts w:hint="eastAsia"/>
                <w:color w:val="auto"/>
                <w:kern w:val="2"/>
              </w:rPr>
              <w:t xml:space="preserve"> included, on the basis of electricity consumption </w:t>
            </w:r>
            <w:r w:rsidR="00873361" w:rsidRPr="000F4F9D">
              <w:rPr>
                <w:rFonts w:hint="eastAsia"/>
                <w:color w:val="auto"/>
                <w:kern w:val="2"/>
              </w:rPr>
              <w:t>and CO</w:t>
            </w:r>
            <w:r w:rsidR="00873361" w:rsidRPr="000F4F9D">
              <w:rPr>
                <w:rFonts w:hint="eastAsia"/>
                <w:color w:val="auto"/>
                <w:kern w:val="2"/>
                <w:vertAlign w:val="subscript"/>
              </w:rPr>
              <w:t>2</w:t>
            </w:r>
            <w:r w:rsidR="00873361" w:rsidRPr="000F4F9D">
              <w:rPr>
                <w:rFonts w:hint="eastAsia"/>
                <w:color w:val="auto"/>
                <w:kern w:val="2"/>
              </w:rPr>
              <w:t xml:space="preserve"> emission factor of the grid.</w:t>
            </w:r>
          </w:p>
        </w:tc>
      </w:tr>
      <w:tr w:rsidR="005C1700" w:rsidRPr="00CD7BD8">
        <w:tc>
          <w:tcPr>
            <w:tcW w:w="2836" w:type="dxa"/>
            <w:shd w:val="clear" w:color="auto" w:fill="auto"/>
          </w:tcPr>
          <w:p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lastRenderedPageBreak/>
              <w:t xml:space="preserve">Monitoring </w:t>
            </w:r>
            <w:r w:rsidR="00B9686E" w:rsidRPr="00CD7BD8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4971E6" w:rsidRDefault="0067409C" w:rsidP="004971E6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</w:rPr>
            </w:pPr>
            <w:r w:rsidRPr="000F4F9D">
              <w:rPr>
                <w:color w:val="auto"/>
                <w:kern w:val="2"/>
              </w:rPr>
              <w:t>N</w:t>
            </w:r>
            <w:r w:rsidRPr="000F4F9D">
              <w:rPr>
                <w:rFonts w:hint="eastAsia"/>
                <w:color w:val="auto"/>
                <w:kern w:val="2"/>
              </w:rPr>
              <w:t xml:space="preserve">et heat quantity supplied by the </w:t>
            </w:r>
            <w:r w:rsidR="00626014">
              <w:rPr>
                <w:rFonts w:hint="eastAsia"/>
                <w:color w:val="auto"/>
                <w:kern w:val="2"/>
              </w:rPr>
              <w:t>p</w:t>
            </w:r>
            <w:r w:rsidRPr="000F4F9D">
              <w:rPr>
                <w:rFonts w:hint="eastAsia"/>
                <w:color w:val="auto"/>
                <w:kern w:val="2"/>
              </w:rPr>
              <w:t>roject HOB</w:t>
            </w:r>
          </w:p>
          <w:p w:rsidR="00257E45" w:rsidRDefault="00F6555E" w:rsidP="00B01F91">
            <w:pPr>
              <w:pStyle w:val="1"/>
              <w:numPr>
                <w:ilvl w:val="0"/>
                <w:numId w:val="7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F6555E">
              <w:rPr>
                <w:color w:val="auto"/>
                <w:kern w:val="2"/>
              </w:rPr>
              <w:t xml:space="preserve">Total hours </w:t>
            </w:r>
            <w:r w:rsidR="007430E9">
              <w:rPr>
                <w:rFonts w:hint="eastAsia"/>
                <w:color w:val="auto"/>
                <w:kern w:val="2"/>
              </w:rPr>
              <w:t xml:space="preserve">of the project HOB operation </w:t>
            </w:r>
            <w:r w:rsidRPr="00F6555E">
              <w:rPr>
                <w:color w:val="auto"/>
                <w:kern w:val="2"/>
              </w:rPr>
              <w:t>during the monitoring period</w:t>
            </w:r>
          </w:p>
        </w:tc>
      </w:tr>
    </w:tbl>
    <w:p w:rsidR="002750AC" w:rsidRDefault="002750AC" w:rsidP="002750AC">
      <w:pPr>
        <w:pStyle w:val="1"/>
        <w:numPr>
          <w:ilvl w:val="0"/>
          <w:numId w:val="0"/>
        </w:numPr>
      </w:pPr>
    </w:p>
    <w:p w:rsidR="00F56DEC" w:rsidRPr="00CD7BD8" w:rsidRDefault="00F56DE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D7BD8">
        <w:tc>
          <w:tcPr>
            <w:tcW w:w="8702" w:type="dxa"/>
            <w:shd w:val="clear" w:color="auto" w:fill="17365D"/>
          </w:tcPr>
          <w:p w:rsidR="002750AC" w:rsidRPr="00CD7BD8" w:rsidRDefault="002750AC" w:rsidP="006A2959">
            <w:pPr>
              <w:numPr>
                <w:ilvl w:val="1"/>
                <w:numId w:val="3"/>
              </w:numPr>
              <w:rPr>
                <w:b/>
              </w:rPr>
            </w:pPr>
            <w:r w:rsidRPr="00CD7BD8">
              <w:rPr>
                <w:b/>
              </w:rPr>
              <w:t>Eligibility criteria</w:t>
            </w:r>
          </w:p>
        </w:tc>
      </w:tr>
    </w:tbl>
    <w:p w:rsidR="002750AC" w:rsidRPr="00CD7BD8" w:rsidRDefault="00301A13" w:rsidP="002750AC">
      <w:pPr>
        <w:pStyle w:val="1"/>
        <w:numPr>
          <w:ilvl w:val="0"/>
          <w:numId w:val="0"/>
        </w:numPr>
        <w:ind w:left="425" w:hanging="425"/>
      </w:pPr>
      <w:r w:rsidRPr="00CD7BD8">
        <w:rPr>
          <w:sz w:val="24"/>
          <w:szCs w:val="24"/>
        </w:rPr>
        <w:t xml:space="preserve">This methodology is applicable to projects that satisfy </w:t>
      </w:r>
      <w:r w:rsidR="00441B29" w:rsidRPr="00CD7BD8">
        <w:rPr>
          <w:rFonts w:hint="eastAsia"/>
          <w:sz w:val="24"/>
          <w:szCs w:val="24"/>
        </w:rPr>
        <w:t xml:space="preserve">all of </w:t>
      </w:r>
      <w:r w:rsidRPr="00CD7BD8">
        <w:rPr>
          <w:sz w:val="24"/>
          <w:szCs w:val="24"/>
        </w:rPr>
        <w:t xml:space="preserve">the following </w:t>
      </w:r>
      <w:r w:rsidR="00441B29" w:rsidRPr="00CD7BD8">
        <w:rPr>
          <w:sz w:val="24"/>
          <w:szCs w:val="24"/>
        </w:rPr>
        <w:t>c</w:t>
      </w:r>
      <w:r w:rsidR="00441B29" w:rsidRPr="00CD7BD8">
        <w:rPr>
          <w:rFonts w:hint="eastAsia"/>
          <w:sz w:val="24"/>
          <w:szCs w:val="24"/>
        </w:rPr>
        <w:t>riteria</w:t>
      </w:r>
      <w:r w:rsidRPr="00CD7BD8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CD7BD8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CD7BD8" w:rsidRDefault="00EE7345" w:rsidP="005A33B8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="00B35EE9"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0F4F9D" w:rsidRDefault="0090240C" w:rsidP="00754FA3">
            <w:pPr>
              <w:jc w:val="left"/>
            </w:pPr>
            <w:r>
              <w:rPr>
                <w:rFonts w:hint="eastAsia"/>
              </w:rPr>
              <w:t>T</w:t>
            </w:r>
            <w:r w:rsidR="00264C1C" w:rsidRPr="000F4F9D">
              <w:t xml:space="preserve">echnology to be employed in this methodology is coal-fired </w:t>
            </w:r>
            <w:r w:rsidR="00141C0C">
              <w:rPr>
                <w:rFonts w:hint="eastAsia"/>
              </w:rPr>
              <w:t xml:space="preserve">heat only </w:t>
            </w:r>
            <w:proofErr w:type="gramStart"/>
            <w:r w:rsidR="00141C0C">
              <w:rPr>
                <w:rFonts w:hint="eastAsia"/>
              </w:rPr>
              <w:t>boiler</w:t>
            </w:r>
            <w:r w:rsidR="007C753E">
              <w:rPr>
                <w:rFonts w:hint="eastAsia"/>
              </w:rPr>
              <w:t xml:space="preserve"> </w:t>
            </w:r>
            <w:r w:rsidR="00141C0C">
              <w:rPr>
                <w:rFonts w:hint="eastAsia"/>
              </w:rPr>
              <w:t>(</w:t>
            </w:r>
            <w:r w:rsidR="00264C1C" w:rsidRPr="000F4F9D">
              <w:t>HOB</w:t>
            </w:r>
            <w:r w:rsidR="00141C0C">
              <w:rPr>
                <w:rFonts w:hint="eastAsia"/>
              </w:rPr>
              <w:t>)</w:t>
            </w:r>
            <w:r w:rsidR="00264C1C" w:rsidRPr="000F4F9D">
              <w:t xml:space="preserve"> for </w:t>
            </w:r>
            <w:r w:rsidR="00754FA3">
              <w:rPr>
                <w:rFonts w:hint="eastAsia"/>
              </w:rPr>
              <w:t>hot</w:t>
            </w:r>
            <w:r w:rsidR="00264C1C" w:rsidRPr="000F4F9D">
              <w:t xml:space="preserve"> water supply</w:t>
            </w:r>
            <w:proofErr w:type="gramEnd"/>
            <w:r w:rsidR="00264C1C" w:rsidRPr="000F4F9D">
              <w:t xml:space="preserve"> system.</w:t>
            </w:r>
          </w:p>
        </w:tc>
      </w:tr>
      <w:tr w:rsidR="00EE7345" w:rsidRPr="00CD7BD8">
        <w:tc>
          <w:tcPr>
            <w:tcW w:w="1368" w:type="dxa"/>
            <w:shd w:val="clear" w:color="auto" w:fill="C6D9F1"/>
          </w:tcPr>
          <w:p w:rsidR="00EE7345" w:rsidRPr="00CD7BD8" w:rsidRDefault="00EE7345" w:rsidP="005A33B8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="00B35EE9"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0F4F9D" w:rsidRDefault="00A14478" w:rsidP="00A14478">
            <w:pPr>
              <w:jc w:val="left"/>
            </w:pPr>
            <w:r>
              <w:rPr>
                <w:rFonts w:hint="eastAsia"/>
              </w:rPr>
              <w:t>Capacity of t</w:t>
            </w:r>
            <w:r w:rsidR="007B1F27" w:rsidRPr="000F4F9D">
              <w:t xml:space="preserve">he </w:t>
            </w:r>
            <w:r w:rsidR="00AB2D10">
              <w:rPr>
                <w:rFonts w:hint="eastAsia"/>
              </w:rPr>
              <w:t xml:space="preserve">project </w:t>
            </w:r>
            <w:r w:rsidR="007B1F27" w:rsidRPr="000F4F9D">
              <w:t xml:space="preserve">HOB </w:t>
            </w:r>
            <w:r>
              <w:rPr>
                <w:rFonts w:hint="eastAsia"/>
              </w:rPr>
              <w:t>ranges from</w:t>
            </w:r>
            <w:r w:rsidR="007B1F27" w:rsidRPr="000F4F9D">
              <w:t xml:space="preserve"> 0.10 MW</w:t>
            </w:r>
            <w:r>
              <w:rPr>
                <w:rFonts w:hint="eastAsia"/>
              </w:rPr>
              <w:t xml:space="preserve"> to</w:t>
            </w:r>
            <w:r w:rsidR="007B1F27" w:rsidRPr="000F4F9D">
              <w:t xml:space="preserve"> </w:t>
            </w:r>
            <w:r w:rsidR="00AB2D10">
              <w:rPr>
                <w:rFonts w:hint="eastAsia"/>
              </w:rPr>
              <w:t>1</w:t>
            </w:r>
            <w:r w:rsidR="007B1F27" w:rsidRPr="000F4F9D">
              <w:t>.</w:t>
            </w:r>
            <w:r w:rsidR="00AB2D10">
              <w:rPr>
                <w:rFonts w:hint="eastAsia"/>
              </w:rPr>
              <w:t>00</w:t>
            </w:r>
            <w:r w:rsidR="007B1F27" w:rsidRPr="000F4F9D">
              <w:t>MW.</w:t>
            </w:r>
          </w:p>
        </w:tc>
      </w:tr>
      <w:tr w:rsidR="00EE7345" w:rsidRPr="00CD7BD8">
        <w:tc>
          <w:tcPr>
            <w:tcW w:w="1368" w:type="dxa"/>
            <w:shd w:val="clear" w:color="auto" w:fill="C6D9F1"/>
          </w:tcPr>
          <w:p w:rsidR="00EE7345" w:rsidRPr="00CD7BD8" w:rsidRDefault="00EE7345" w:rsidP="005A33B8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="00B35EE9"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0F4F9D" w:rsidRDefault="00905BBC" w:rsidP="000E0035">
            <w:pPr>
              <w:jc w:val="left"/>
            </w:pPr>
            <w:r w:rsidRPr="000F4F9D">
              <w:t xml:space="preserve">The project activity </w:t>
            </w:r>
            <w:r w:rsidR="000023F3">
              <w:rPr>
                <w:rFonts w:hint="eastAsia"/>
              </w:rPr>
              <w:t>involves</w:t>
            </w:r>
            <w:r w:rsidR="000023F3" w:rsidRPr="000F4F9D">
              <w:t xml:space="preserve"> </w:t>
            </w:r>
            <w:r w:rsidR="000023F3">
              <w:rPr>
                <w:rFonts w:hint="eastAsia"/>
              </w:rPr>
              <w:t xml:space="preserve">the </w:t>
            </w:r>
            <w:r w:rsidRPr="000F4F9D">
              <w:t>installation of new HOB</w:t>
            </w:r>
            <w:r w:rsidR="004618A0">
              <w:rPr>
                <w:rFonts w:hint="eastAsia"/>
              </w:rPr>
              <w:t xml:space="preserve"> and/or</w:t>
            </w:r>
            <w:r w:rsidRPr="000F4F9D">
              <w:t xml:space="preserve"> </w:t>
            </w:r>
            <w:r w:rsidR="000023F3">
              <w:rPr>
                <w:rFonts w:hint="eastAsia"/>
              </w:rPr>
              <w:t xml:space="preserve">the </w:t>
            </w:r>
            <w:r w:rsidRPr="000F4F9D">
              <w:t xml:space="preserve">replacement of the existing coal-fired </w:t>
            </w:r>
            <w:r w:rsidR="000E0035">
              <w:rPr>
                <w:rFonts w:hint="eastAsia"/>
              </w:rPr>
              <w:t>HOB</w:t>
            </w:r>
            <w:r w:rsidRPr="000F4F9D">
              <w:t>.</w:t>
            </w:r>
          </w:p>
        </w:tc>
      </w:tr>
      <w:tr w:rsidR="00091855" w:rsidRPr="006C2AB6">
        <w:tc>
          <w:tcPr>
            <w:tcW w:w="1368" w:type="dxa"/>
            <w:shd w:val="clear" w:color="auto" w:fill="C6D9F1"/>
          </w:tcPr>
          <w:p w:rsidR="00091855" w:rsidRPr="00CD7BD8" w:rsidRDefault="00091855" w:rsidP="00091855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</w:t>
            </w:r>
            <w:r w:rsidR="00AB2D10">
              <w:rPr>
                <w:rFonts w:hint="eastAsia"/>
                <w:sz w:val="24"/>
              </w:rPr>
              <w:t>4</w:t>
            </w:r>
          </w:p>
        </w:tc>
        <w:tc>
          <w:tcPr>
            <w:tcW w:w="7387" w:type="dxa"/>
            <w:shd w:val="clear" w:color="auto" w:fill="auto"/>
          </w:tcPr>
          <w:p w:rsidR="004643E4" w:rsidRPr="000F4F9D" w:rsidRDefault="003D610A" w:rsidP="003D610A">
            <w:pPr>
              <w:jc w:val="left"/>
            </w:pPr>
            <w:r>
              <w:rPr>
                <w:rFonts w:hint="eastAsia"/>
              </w:rPr>
              <w:t>The p</w:t>
            </w:r>
            <w:r w:rsidR="009B18CC" w:rsidRPr="009B18CC">
              <w:t>roject HOB is equipped with an operation and maintenance manual.</w:t>
            </w:r>
          </w:p>
        </w:tc>
      </w:tr>
      <w:tr w:rsidR="004F5973" w:rsidRPr="00CD7BD8">
        <w:tc>
          <w:tcPr>
            <w:tcW w:w="1368" w:type="dxa"/>
            <w:shd w:val="clear" w:color="auto" w:fill="C6D9F1"/>
          </w:tcPr>
          <w:p w:rsidR="004F5973" w:rsidRPr="00CD7BD8" w:rsidRDefault="004F5973" w:rsidP="009D3BF2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</w:t>
            </w:r>
            <w:r w:rsidR="00AB2D10">
              <w:rPr>
                <w:rFonts w:hint="eastAsia"/>
                <w:sz w:val="24"/>
              </w:rPr>
              <w:t>5</w:t>
            </w:r>
          </w:p>
        </w:tc>
        <w:tc>
          <w:tcPr>
            <w:tcW w:w="7387" w:type="dxa"/>
            <w:shd w:val="clear" w:color="auto" w:fill="auto"/>
          </w:tcPr>
          <w:p w:rsidR="004F5973" w:rsidRPr="000F4F9D" w:rsidRDefault="002C27D7" w:rsidP="00832BE6">
            <w:pPr>
              <w:jc w:val="left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 w:rsidR="00D758A7" w:rsidRPr="00D758A7">
              <w:t>catalog</w:t>
            </w:r>
            <w:r w:rsidRPr="002C27D7">
              <w:t xml:space="preserve"> value</w:t>
            </w:r>
            <w:r>
              <w:rPr>
                <w:rFonts w:hint="eastAsia"/>
              </w:rPr>
              <w:t xml:space="preserve"> of </w:t>
            </w:r>
            <w:r w:rsidR="00444D5A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 xml:space="preserve">boiler efficiency </w:t>
            </w:r>
            <w:r w:rsidR="00444D5A">
              <w:rPr>
                <w:rFonts w:hint="eastAsia"/>
              </w:rPr>
              <w:t>for the</w:t>
            </w:r>
            <w:r>
              <w:rPr>
                <w:rFonts w:hint="eastAsia"/>
              </w:rPr>
              <w:t xml:space="preserve"> project HOB is </w:t>
            </w:r>
            <w:r w:rsidR="005E339F">
              <w:rPr>
                <w:rFonts w:hint="eastAsia"/>
              </w:rPr>
              <w:t xml:space="preserve">80% or </w:t>
            </w:r>
            <w:r w:rsidR="00626014">
              <w:rPr>
                <w:rFonts w:hint="eastAsia"/>
              </w:rPr>
              <w:t>higher</w:t>
            </w:r>
            <w:r>
              <w:rPr>
                <w:rFonts w:hint="eastAsia"/>
              </w:rPr>
              <w:t>.</w:t>
            </w:r>
          </w:p>
        </w:tc>
      </w:tr>
      <w:tr w:rsidR="004F5973" w:rsidRPr="00CD7BD8">
        <w:tc>
          <w:tcPr>
            <w:tcW w:w="1368" w:type="dxa"/>
            <w:shd w:val="clear" w:color="auto" w:fill="C6D9F1"/>
          </w:tcPr>
          <w:p w:rsidR="004F5973" w:rsidRPr="00CD7BD8" w:rsidRDefault="004F5973" w:rsidP="004F5973">
            <w:pPr>
              <w:rPr>
                <w:sz w:val="24"/>
              </w:rPr>
            </w:pPr>
            <w:r w:rsidRPr="00CD7BD8">
              <w:rPr>
                <w:sz w:val="24"/>
              </w:rPr>
              <w:t>Criteri</w:t>
            </w:r>
            <w:r w:rsidRPr="00CD7BD8">
              <w:rPr>
                <w:rFonts w:hint="eastAsia"/>
                <w:sz w:val="24"/>
              </w:rPr>
              <w:t>on</w:t>
            </w:r>
            <w:r w:rsidRPr="00CD7BD8">
              <w:rPr>
                <w:sz w:val="24"/>
              </w:rPr>
              <w:t xml:space="preserve"> </w:t>
            </w:r>
            <w:r w:rsidR="00AB2D10">
              <w:rPr>
                <w:rFonts w:hint="eastAsia"/>
                <w:sz w:val="24"/>
              </w:rPr>
              <w:t>6</w:t>
            </w:r>
          </w:p>
        </w:tc>
        <w:tc>
          <w:tcPr>
            <w:tcW w:w="7387" w:type="dxa"/>
            <w:shd w:val="clear" w:color="auto" w:fill="auto"/>
          </w:tcPr>
          <w:p w:rsidR="0034733A" w:rsidRDefault="006C2AB6" w:rsidP="000C7454">
            <w:r>
              <w:rPr>
                <w:rFonts w:hint="eastAsia"/>
              </w:rPr>
              <w:t xml:space="preserve">The project HOB has the function to feed coal on the stoker uniformly and </w:t>
            </w:r>
            <w:r w:rsidR="006940C7">
              <w:rPr>
                <w:rFonts w:hint="eastAsia"/>
              </w:rPr>
              <w:t>is equipped with a</w:t>
            </w:r>
            <w:r w:rsidR="000C74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dust collector.</w:t>
            </w:r>
          </w:p>
        </w:tc>
      </w:tr>
    </w:tbl>
    <w:p w:rsidR="005B7580" w:rsidRPr="00E3358B" w:rsidRDefault="005B7580" w:rsidP="005066E1">
      <w:pPr>
        <w:pStyle w:val="1"/>
        <w:numPr>
          <w:ilvl w:val="0"/>
          <w:numId w:val="0"/>
        </w:numPr>
      </w:pPr>
    </w:p>
    <w:p w:rsidR="00073050" w:rsidRPr="00CD7BD8" w:rsidRDefault="0007305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D93402" w:rsidP="006A2959">
            <w:pPr>
              <w:numPr>
                <w:ilvl w:val="1"/>
                <w:numId w:val="3"/>
              </w:numPr>
              <w:rPr>
                <w:b/>
              </w:rPr>
            </w:pPr>
            <w:r w:rsidRPr="00CD7BD8">
              <w:rPr>
                <w:rFonts w:hint="eastAsia"/>
                <w:b/>
              </w:rPr>
              <w:t>Emission Sources</w:t>
            </w:r>
            <w:r w:rsidR="00C5196B" w:rsidRPr="00CD7BD8">
              <w:rPr>
                <w:rFonts w:hint="eastAsia"/>
                <w:b/>
              </w:rPr>
              <w:t xml:space="preserve"> and GHG</w:t>
            </w:r>
            <w:r w:rsidR="003826FC" w:rsidRPr="00CD7BD8">
              <w:rPr>
                <w:rFonts w:hint="eastAsia"/>
                <w:b/>
              </w:rPr>
              <w:t xml:space="preserve"> type</w:t>
            </w:r>
            <w:r w:rsidR="00C5196B" w:rsidRPr="00CD7BD8">
              <w:rPr>
                <w:rFonts w:hint="eastAsia"/>
                <w:b/>
              </w:rPr>
              <w:t>s</w:t>
            </w:r>
          </w:p>
        </w:tc>
      </w:tr>
    </w:tbl>
    <w:p w:rsidR="00E07CF6" w:rsidRPr="00CD7BD8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CD7BD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E5231D" w:rsidP="004D6B4B">
            <w:pPr>
              <w:jc w:val="center"/>
            </w:pPr>
            <w:r w:rsidRPr="00CD7BD8">
              <w:t>Reference emissions</w:t>
            </w:r>
          </w:p>
        </w:tc>
      </w:tr>
      <w:tr w:rsidR="00AC7E02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AC7E02" w:rsidP="004D6B4B">
            <w:pPr>
              <w:jc w:val="center"/>
            </w:pPr>
            <w:r w:rsidRPr="00CD7BD8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D7BD8" w:rsidRDefault="00AC7E02" w:rsidP="004D6B4B">
            <w:pPr>
              <w:jc w:val="center"/>
            </w:pPr>
            <w:r w:rsidRPr="00CD7BD8">
              <w:t>GHG type</w:t>
            </w:r>
            <w:r w:rsidR="003826FC" w:rsidRPr="00CD7BD8">
              <w:rPr>
                <w:rFonts w:hint="eastAsia"/>
              </w:rPr>
              <w:t>s</w:t>
            </w:r>
          </w:p>
        </w:tc>
      </w:tr>
      <w:tr w:rsidR="00B038E6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E6" w:rsidRPr="002B710A" w:rsidRDefault="00B038E6" w:rsidP="009D3BF2">
            <w:r w:rsidRPr="002B710A">
              <w:rPr>
                <w:rFonts w:hint="eastAsia"/>
              </w:rPr>
              <w:t xml:space="preserve">Coal </w:t>
            </w:r>
            <w:r w:rsidR="00F7349A">
              <w:rPr>
                <w:rFonts w:hint="eastAsia"/>
              </w:rPr>
              <w:t>c</w:t>
            </w:r>
            <w:r w:rsidRPr="002B710A">
              <w:rPr>
                <w:rFonts w:hint="eastAsia"/>
              </w:rPr>
              <w:t xml:space="preserve">onsumption of </w:t>
            </w:r>
            <w:r>
              <w:rPr>
                <w:rFonts w:hint="eastAsia"/>
              </w:rPr>
              <w:t xml:space="preserve">reference </w:t>
            </w:r>
            <w:r w:rsidRPr="002B710A">
              <w:rPr>
                <w:rFonts w:hint="eastAsia"/>
              </w:rPr>
              <w:t>HOB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E6" w:rsidRPr="002B710A" w:rsidRDefault="00B038E6" w:rsidP="009D3BF2">
            <w:r w:rsidRPr="002B710A">
              <w:rPr>
                <w:rFonts w:hint="eastAsia"/>
              </w:rPr>
              <w:t>CO</w:t>
            </w:r>
            <w:r w:rsidR="00E04DCE" w:rsidRPr="00D46EAD">
              <w:rPr>
                <w:vertAlign w:val="subscript"/>
              </w:rPr>
              <w:t>2</w:t>
            </w:r>
          </w:p>
        </w:tc>
      </w:tr>
      <w:tr w:rsidR="00575630" w:rsidRPr="00CD7BD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75630" w:rsidRPr="00CD7BD8" w:rsidRDefault="00575630" w:rsidP="004D6B4B">
            <w:pPr>
              <w:jc w:val="center"/>
            </w:pPr>
            <w:r w:rsidRPr="00CD7BD8">
              <w:t xml:space="preserve">Project </w:t>
            </w:r>
            <w:r w:rsidRPr="00CD7BD8">
              <w:rPr>
                <w:rFonts w:hint="eastAsia"/>
              </w:rPr>
              <w:t>emissions</w:t>
            </w:r>
          </w:p>
        </w:tc>
      </w:tr>
      <w:tr w:rsidR="00575630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75630" w:rsidRPr="00CD7BD8" w:rsidRDefault="00575630" w:rsidP="004D6B4B">
            <w:pPr>
              <w:jc w:val="center"/>
            </w:pPr>
            <w:r w:rsidRPr="00CD7BD8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75630" w:rsidRPr="00CD7BD8" w:rsidRDefault="00575630" w:rsidP="004D6B4B">
            <w:pPr>
              <w:jc w:val="center"/>
            </w:pPr>
            <w:r w:rsidRPr="00CD7BD8">
              <w:t>GHG type</w:t>
            </w:r>
            <w:r w:rsidRPr="00CD7BD8">
              <w:rPr>
                <w:rFonts w:hint="eastAsia"/>
              </w:rPr>
              <w:t>s</w:t>
            </w:r>
          </w:p>
        </w:tc>
      </w:tr>
      <w:tr w:rsidR="00575630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0" w:rsidRPr="002B710A" w:rsidRDefault="00575630" w:rsidP="009D3BF2">
            <w:r w:rsidRPr="002B710A">
              <w:rPr>
                <w:rFonts w:hint="eastAsia"/>
              </w:rPr>
              <w:t xml:space="preserve">Coal </w:t>
            </w:r>
            <w:r w:rsidR="00F7349A">
              <w:rPr>
                <w:rFonts w:hint="eastAsia"/>
              </w:rPr>
              <w:t>c</w:t>
            </w:r>
            <w:r w:rsidRPr="002B710A">
              <w:rPr>
                <w:rFonts w:hint="eastAsia"/>
              </w:rPr>
              <w:t>onsumption of project HOB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0" w:rsidRPr="002B710A" w:rsidRDefault="00575630" w:rsidP="009D3BF2">
            <w:r w:rsidRPr="002B710A">
              <w:rPr>
                <w:rFonts w:hint="eastAsia"/>
              </w:rPr>
              <w:t>CO</w:t>
            </w:r>
            <w:r w:rsidR="00E04DCE" w:rsidRPr="00D46EAD">
              <w:rPr>
                <w:vertAlign w:val="subscript"/>
              </w:rPr>
              <w:t>2</w:t>
            </w:r>
          </w:p>
        </w:tc>
      </w:tr>
      <w:tr w:rsidR="00575630" w:rsidRPr="00CD7BD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0" w:rsidRPr="002B710A" w:rsidRDefault="00575630" w:rsidP="00F7349A">
            <w:r w:rsidRPr="002B710A">
              <w:rPr>
                <w:rFonts w:hint="eastAsia"/>
              </w:rPr>
              <w:t xml:space="preserve">Electricity </w:t>
            </w:r>
            <w:r w:rsidR="00F7349A">
              <w:rPr>
                <w:rFonts w:hint="eastAsia"/>
              </w:rPr>
              <w:t>c</w:t>
            </w:r>
            <w:r w:rsidRPr="002B710A">
              <w:rPr>
                <w:rFonts w:hint="eastAsia"/>
              </w:rPr>
              <w:t>onsumption of project HOB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0" w:rsidRPr="002B710A" w:rsidRDefault="00575630" w:rsidP="009D3BF2">
            <w:r w:rsidRPr="002B710A">
              <w:rPr>
                <w:rFonts w:hint="eastAsia"/>
              </w:rPr>
              <w:t>CO</w:t>
            </w:r>
            <w:r w:rsidR="00E04DCE" w:rsidRPr="00D46EAD">
              <w:rPr>
                <w:vertAlign w:val="subscript"/>
              </w:rPr>
              <w:t>2</w:t>
            </w:r>
          </w:p>
        </w:tc>
      </w:tr>
    </w:tbl>
    <w:p w:rsidR="008C44E7" w:rsidRDefault="008C44E7" w:rsidP="005066E1">
      <w:pPr>
        <w:pStyle w:val="1"/>
        <w:numPr>
          <w:ilvl w:val="0"/>
          <w:numId w:val="0"/>
        </w:numPr>
      </w:pPr>
    </w:p>
    <w:p w:rsidR="00073050" w:rsidRPr="00CD7BD8" w:rsidRDefault="0007305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042178" w:rsidP="006A2959">
            <w:pPr>
              <w:numPr>
                <w:ilvl w:val="1"/>
                <w:numId w:val="3"/>
              </w:numPr>
              <w:rPr>
                <w:b/>
              </w:rPr>
            </w:pPr>
            <w:r w:rsidRPr="00CD7BD8">
              <w:rPr>
                <w:rFonts w:hint="eastAsia"/>
                <w:b/>
              </w:rPr>
              <w:t xml:space="preserve">Establishment and calculation of </w:t>
            </w:r>
            <w:r w:rsidR="00E5231D" w:rsidRPr="00CD7BD8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CD7BD8" w:rsidRDefault="004B6D14" w:rsidP="00042178">
      <w:pPr>
        <w:rPr>
          <w:b/>
        </w:rPr>
      </w:pPr>
      <w:r w:rsidRPr="00CD7BD8">
        <w:rPr>
          <w:rFonts w:hint="eastAsia"/>
          <w:b/>
        </w:rPr>
        <w:t>F</w:t>
      </w:r>
      <w:r w:rsidR="00042178" w:rsidRPr="00CD7BD8">
        <w:rPr>
          <w:rFonts w:hint="eastAsia"/>
          <w:b/>
        </w:rPr>
        <w:t xml:space="preserve">.1. Establishment of </w:t>
      </w:r>
      <w:r w:rsidR="00E5231D" w:rsidRPr="00CD7BD8">
        <w:rPr>
          <w:b/>
        </w:rPr>
        <w:t>reference emissions</w:t>
      </w:r>
    </w:p>
    <w:p w:rsidR="00711D40" w:rsidRDefault="00711D40" w:rsidP="006C3D56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073050" w:rsidTr="00073050">
        <w:tc>
          <w:tcPr>
            <w:tcW w:w="8702" w:type="dxa"/>
          </w:tcPr>
          <w:p w:rsidR="00A148CE" w:rsidRDefault="00BE13CB">
            <w:pPr>
              <w:rPr>
                <w:szCs w:val="22"/>
              </w:rPr>
            </w:pPr>
            <w:r w:rsidRPr="000F4F9D">
              <w:rPr>
                <w:szCs w:val="22"/>
              </w:rPr>
              <w:t>I</w:t>
            </w:r>
            <w:r w:rsidRPr="000F4F9D">
              <w:rPr>
                <w:rFonts w:hint="eastAsia"/>
                <w:szCs w:val="22"/>
              </w:rPr>
              <w:t>n Mongolia</w:t>
            </w:r>
            <w:r w:rsidR="00444D5A">
              <w:rPr>
                <w:rFonts w:hint="eastAsia"/>
                <w:szCs w:val="22"/>
              </w:rPr>
              <w:t>,</w:t>
            </w:r>
            <w:r w:rsidRPr="000F4F9D">
              <w:rPr>
                <w:rFonts w:hint="eastAsia"/>
                <w:szCs w:val="22"/>
              </w:rPr>
              <w:t xml:space="preserve"> </w:t>
            </w:r>
            <w:r w:rsidR="00861B5A">
              <w:rPr>
                <w:rFonts w:hint="eastAsia"/>
                <w:szCs w:val="22"/>
              </w:rPr>
              <w:t>w</w:t>
            </w:r>
            <w:r w:rsidR="0003192D" w:rsidRPr="000F4F9D">
              <w:rPr>
                <w:szCs w:val="22"/>
              </w:rPr>
              <w:t xml:space="preserve">ithout </w:t>
            </w:r>
            <w:r w:rsidR="00861B5A">
              <w:rPr>
                <w:rFonts w:hint="eastAsia"/>
                <w:szCs w:val="22"/>
              </w:rPr>
              <w:t xml:space="preserve">financial </w:t>
            </w:r>
            <w:r w:rsidR="00152BE0">
              <w:rPr>
                <w:szCs w:val="22"/>
              </w:rPr>
              <w:t>assistance</w:t>
            </w:r>
            <w:r w:rsidR="0003192D" w:rsidRPr="000F4F9D">
              <w:rPr>
                <w:szCs w:val="22"/>
              </w:rPr>
              <w:t xml:space="preserve">, </w:t>
            </w:r>
            <w:r w:rsidR="00411DE3">
              <w:rPr>
                <w:rFonts w:hint="eastAsia"/>
                <w:szCs w:val="22"/>
              </w:rPr>
              <w:t xml:space="preserve">it is expected that </w:t>
            </w:r>
            <w:r w:rsidR="0003192D" w:rsidRPr="000F4F9D">
              <w:rPr>
                <w:szCs w:val="22"/>
              </w:rPr>
              <w:t xml:space="preserve">the </w:t>
            </w:r>
            <w:r w:rsidR="00444D5A">
              <w:rPr>
                <w:rFonts w:hint="eastAsia"/>
                <w:szCs w:val="22"/>
              </w:rPr>
              <w:t xml:space="preserve">existing </w:t>
            </w:r>
            <w:r w:rsidR="0070487D">
              <w:rPr>
                <w:rFonts w:hint="eastAsia"/>
                <w:szCs w:val="22"/>
              </w:rPr>
              <w:t>conventional</w:t>
            </w:r>
            <w:r w:rsidR="00444D5A">
              <w:rPr>
                <w:rFonts w:hint="eastAsia"/>
                <w:szCs w:val="22"/>
              </w:rPr>
              <w:t xml:space="preserve"> type</w:t>
            </w:r>
            <w:r w:rsidR="0003192D" w:rsidRPr="000F4F9D">
              <w:rPr>
                <w:szCs w:val="22"/>
              </w:rPr>
              <w:t xml:space="preserve"> HOB </w:t>
            </w:r>
            <w:r w:rsidR="00444D5A">
              <w:rPr>
                <w:rFonts w:hint="eastAsia"/>
                <w:szCs w:val="22"/>
              </w:rPr>
              <w:t>continue</w:t>
            </w:r>
            <w:r w:rsidR="0070487D">
              <w:rPr>
                <w:rFonts w:hint="eastAsia"/>
                <w:szCs w:val="22"/>
              </w:rPr>
              <w:t>s</w:t>
            </w:r>
            <w:r w:rsidR="00444D5A">
              <w:rPr>
                <w:rFonts w:hint="eastAsia"/>
                <w:szCs w:val="22"/>
              </w:rPr>
              <w:t xml:space="preserve"> to be</w:t>
            </w:r>
            <w:r w:rsidR="0003192D" w:rsidRPr="000F4F9D">
              <w:rPr>
                <w:szCs w:val="22"/>
              </w:rPr>
              <w:t xml:space="preserve"> used, or </w:t>
            </w:r>
            <w:r w:rsidR="00444D5A" w:rsidRPr="000F4F9D">
              <w:rPr>
                <w:szCs w:val="22"/>
              </w:rPr>
              <w:t>the vertical type</w:t>
            </w:r>
            <w:r w:rsidR="0003192D" w:rsidRPr="000F4F9D">
              <w:rPr>
                <w:szCs w:val="22"/>
              </w:rPr>
              <w:t xml:space="preserve"> HOB </w:t>
            </w:r>
            <w:r w:rsidR="0070487D">
              <w:rPr>
                <w:rFonts w:hint="eastAsia"/>
                <w:szCs w:val="22"/>
              </w:rPr>
              <w:t>is</w:t>
            </w:r>
            <w:r w:rsidR="0003192D" w:rsidRPr="000F4F9D">
              <w:rPr>
                <w:szCs w:val="22"/>
              </w:rPr>
              <w:t xml:space="preserve"> easy to be introduced</w:t>
            </w:r>
            <w:r w:rsidR="00444D5A">
              <w:rPr>
                <w:rFonts w:hint="eastAsia"/>
                <w:szCs w:val="22"/>
              </w:rPr>
              <w:t xml:space="preserve"> because of its low price</w:t>
            </w:r>
            <w:r w:rsidR="00F90B32">
              <w:rPr>
                <w:rFonts w:hint="eastAsia"/>
                <w:szCs w:val="22"/>
              </w:rPr>
              <w:t xml:space="preserve"> and</w:t>
            </w:r>
            <w:r w:rsidR="00B0065E">
              <w:rPr>
                <w:rFonts w:hint="eastAsia"/>
                <w:szCs w:val="22"/>
              </w:rPr>
              <w:t xml:space="preserve"> </w:t>
            </w:r>
            <w:r w:rsidR="005A5A67">
              <w:rPr>
                <w:rFonts w:hint="eastAsia"/>
                <w:szCs w:val="22"/>
              </w:rPr>
              <w:t>easy operation</w:t>
            </w:r>
            <w:r w:rsidR="009570DB">
              <w:rPr>
                <w:rFonts w:hint="eastAsia"/>
                <w:szCs w:val="22"/>
              </w:rPr>
              <w:t xml:space="preserve">. Those types have </w:t>
            </w:r>
            <w:r w:rsidR="005A5A67">
              <w:rPr>
                <w:rFonts w:hint="eastAsia"/>
                <w:szCs w:val="22"/>
              </w:rPr>
              <w:t>high diffusion rate</w:t>
            </w:r>
            <w:r w:rsidR="009570DB">
              <w:rPr>
                <w:rFonts w:hint="eastAsia"/>
                <w:szCs w:val="22"/>
              </w:rPr>
              <w:t xml:space="preserve"> in Mongolia</w:t>
            </w:r>
            <w:r w:rsidR="00287B96" w:rsidRPr="000F4F9D">
              <w:rPr>
                <w:rFonts w:hint="eastAsia"/>
                <w:szCs w:val="22"/>
              </w:rPr>
              <w:t>.</w:t>
            </w:r>
            <w:r w:rsidR="00411DE3">
              <w:rPr>
                <w:rFonts w:hint="eastAsia"/>
                <w:szCs w:val="22"/>
              </w:rPr>
              <w:t xml:space="preserve"> </w:t>
            </w:r>
            <w:r w:rsidR="00614D3A">
              <w:rPr>
                <w:rFonts w:hint="eastAsia"/>
                <w:szCs w:val="22"/>
              </w:rPr>
              <w:t>The c</w:t>
            </w:r>
            <w:r w:rsidR="00411DE3" w:rsidRPr="000F4F9D">
              <w:rPr>
                <w:szCs w:val="22"/>
              </w:rPr>
              <w:t>oal</w:t>
            </w:r>
            <w:r w:rsidR="0070487D">
              <w:rPr>
                <w:rFonts w:hint="eastAsia"/>
                <w:szCs w:val="22"/>
              </w:rPr>
              <w:t>, major fuel for HOB</w:t>
            </w:r>
            <w:r w:rsidR="009570DB">
              <w:rPr>
                <w:rFonts w:hint="eastAsia"/>
                <w:szCs w:val="22"/>
              </w:rPr>
              <w:t>,</w:t>
            </w:r>
            <w:r w:rsidR="00411DE3" w:rsidRPr="000F4F9D">
              <w:rPr>
                <w:szCs w:val="22"/>
              </w:rPr>
              <w:t xml:space="preserve"> is </w:t>
            </w:r>
            <w:r w:rsidR="00411DE3">
              <w:rPr>
                <w:rFonts w:hint="eastAsia"/>
                <w:szCs w:val="22"/>
              </w:rPr>
              <w:t>loaded</w:t>
            </w:r>
            <w:r w:rsidR="00411DE3" w:rsidRPr="000F4F9D">
              <w:rPr>
                <w:szCs w:val="22"/>
              </w:rPr>
              <w:t xml:space="preserve"> into a fixed fire gate by manual operation</w:t>
            </w:r>
            <w:r w:rsidR="00411DE3">
              <w:rPr>
                <w:rFonts w:hint="eastAsia"/>
                <w:szCs w:val="22"/>
              </w:rPr>
              <w:t xml:space="preserve"> in those HOBs resulting in </w:t>
            </w:r>
            <w:r w:rsidR="0070487D">
              <w:rPr>
                <w:szCs w:val="22"/>
              </w:rPr>
              <w:t>low</w:t>
            </w:r>
            <w:r w:rsidR="00411DE3">
              <w:rPr>
                <w:rFonts w:hint="eastAsia"/>
                <w:szCs w:val="22"/>
              </w:rPr>
              <w:t xml:space="preserve"> </w:t>
            </w:r>
            <w:r w:rsidR="00411DE3">
              <w:rPr>
                <w:rFonts w:hint="eastAsia"/>
                <w:szCs w:val="22"/>
              </w:rPr>
              <w:lastRenderedPageBreak/>
              <w:t>boiler efficiency.</w:t>
            </w:r>
            <w:r w:rsidR="0070487D">
              <w:rPr>
                <w:rFonts w:hint="eastAsia"/>
                <w:szCs w:val="22"/>
              </w:rPr>
              <w:t xml:space="preserve"> The vertical </w:t>
            </w:r>
            <w:r w:rsidR="0070487D">
              <w:rPr>
                <w:szCs w:val="22"/>
              </w:rPr>
              <w:t>type HOB has</w:t>
            </w:r>
            <w:r w:rsidR="0070487D">
              <w:rPr>
                <w:rFonts w:hint="eastAsia"/>
                <w:szCs w:val="22"/>
              </w:rPr>
              <w:t xml:space="preserve"> higher boiler efficiency than </w:t>
            </w:r>
            <w:r w:rsidR="0070487D" w:rsidRPr="000F4F9D">
              <w:rPr>
                <w:szCs w:val="22"/>
              </w:rPr>
              <w:t xml:space="preserve">the </w:t>
            </w:r>
            <w:r w:rsidR="0070487D">
              <w:rPr>
                <w:rFonts w:hint="eastAsia"/>
                <w:szCs w:val="22"/>
              </w:rPr>
              <w:t>existing conventional type</w:t>
            </w:r>
            <w:r w:rsidR="0070487D">
              <w:rPr>
                <w:szCs w:val="22"/>
              </w:rPr>
              <w:t xml:space="preserve"> HOB</w:t>
            </w:r>
            <w:r w:rsidR="0070487D">
              <w:rPr>
                <w:rFonts w:hint="eastAsia"/>
                <w:szCs w:val="22"/>
              </w:rPr>
              <w:t>.</w:t>
            </w:r>
          </w:p>
          <w:p w:rsidR="003538C9" w:rsidRDefault="003538C9">
            <w:pPr>
              <w:rPr>
                <w:szCs w:val="22"/>
              </w:rPr>
            </w:pPr>
            <w:r w:rsidRPr="003538C9">
              <w:rPr>
                <w:szCs w:val="22"/>
              </w:rPr>
              <w:t xml:space="preserve">It should </w:t>
            </w:r>
            <w:r>
              <w:rPr>
                <w:rFonts w:hint="eastAsia"/>
                <w:szCs w:val="22"/>
              </w:rPr>
              <w:t xml:space="preserve">also </w:t>
            </w:r>
            <w:r w:rsidRPr="003538C9">
              <w:rPr>
                <w:szCs w:val="22"/>
              </w:rPr>
              <w:t xml:space="preserve">be emphasized that </w:t>
            </w:r>
            <w:r>
              <w:rPr>
                <w:rFonts w:hint="eastAsia"/>
                <w:szCs w:val="22"/>
              </w:rPr>
              <w:t xml:space="preserve">catalog efficiency of boiler whose capacity ranges </w:t>
            </w:r>
            <w:r w:rsidRPr="003538C9">
              <w:rPr>
                <w:szCs w:val="22"/>
              </w:rPr>
              <w:t xml:space="preserve">from 0.10 MW to </w:t>
            </w:r>
            <w:r>
              <w:rPr>
                <w:rFonts w:hint="eastAsia"/>
                <w:szCs w:val="22"/>
              </w:rPr>
              <w:t xml:space="preserve">3.15 </w:t>
            </w:r>
            <w:r w:rsidRPr="003538C9">
              <w:rPr>
                <w:szCs w:val="22"/>
              </w:rPr>
              <w:t>MW</w:t>
            </w:r>
            <w:r>
              <w:rPr>
                <w:rFonts w:hint="eastAsia"/>
                <w:szCs w:val="22"/>
              </w:rPr>
              <w:t xml:space="preserve"> is </w:t>
            </w:r>
            <w:r w:rsidRPr="003538C9">
              <w:rPr>
                <w:szCs w:val="22"/>
              </w:rPr>
              <w:t>no less than 75%</w:t>
            </w:r>
            <w:r>
              <w:rPr>
                <w:rFonts w:hint="eastAsia"/>
                <w:szCs w:val="22"/>
              </w:rPr>
              <w:t xml:space="preserve"> since 2001, which is </w:t>
            </w:r>
            <w:r w:rsidRPr="003538C9">
              <w:rPr>
                <w:szCs w:val="22"/>
              </w:rPr>
              <w:t>required by the Mongolian national standard, MNS 5043</w:t>
            </w:r>
            <w:r>
              <w:rPr>
                <w:rFonts w:hint="eastAsia"/>
                <w:szCs w:val="22"/>
              </w:rPr>
              <w:t>:2001.</w:t>
            </w:r>
          </w:p>
          <w:p w:rsidR="00A148CE" w:rsidRDefault="00411DE3" w:rsidP="001B381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In </w:t>
            </w:r>
            <w:r>
              <w:rPr>
                <w:szCs w:val="22"/>
              </w:rPr>
              <w:t>this</w:t>
            </w:r>
            <w:r>
              <w:rPr>
                <w:rFonts w:hint="eastAsia"/>
                <w:szCs w:val="22"/>
              </w:rPr>
              <w:t xml:space="preserve"> methodology, </w:t>
            </w:r>
            <w:r w:rsidR="00614D3A">
              <w:rPr>
                <w:rFonts w:hint="eastAsia"/>
                <w:szCs w:val="22"/>
              </w:rPr>
              <w:t xml:space="preserve">it is assumed that </w:t>
            </w:r>
            <w:r w:rsidR="0070487D" w:rsidRPr="000F4F9D">
              <w:rPr>
                <w:szCs w:val="22"/>
              </w:rPr>
              <w:t>the vertical type</w:t>
            </w:r>
            <w:r w:rsidR="0070487D">
              <w:rPr>
                <w:szCs w:val="22"/>
              </w:rPr>
              <w:t xml:space="preserve"> HOB</w:t>
            </w:r>
            <w:r w:rsidR="0070487D">
              <w:rPr>
                <w:rFonts w:hint="eastAsia"/>
                <w:szCs w:val="22"/>
              </w:rPr>
              <w:t xml:space="preserve"> </w:t>
            </w:r>
            <w:r w:rsidR="003538C9">
              <w:rPr>
                <w:rFonts w:hint="eastAsia"/>
                <w:szCs w:val="22"/>
              </w:rPr>
              <w:t xml:space="preserve">with catalog efficiency </w:t>
            </w:r>
            <w:r w:rsidR="00E84988">
              <w:rPr>
                <w:rFonts w:hint="eastAsia"/>
                <w:szCs w:val="22"/>
              </w:rPr>
              <w:t xml:space="preserve">of </w:t>
            </w:r>
            <w:r w:rsidR="003538C9">
              <w:rPr>
                <w:rFonts w:hint="eastAsia"/>
                <w:szCs w:val="22"/>
              </w:rPr>
              <w:t xml:space="preserve">no less than 75% </w:t>
            </w:r>
            <w:r w:rsidR="00A2604A">
              <w:rPr>
                <w:rFonts w:hint="eastAsia"/>
                <w:szCs w:val="22"/>
              </w:rPr>
              <w:t>will normally be introduced and</w:t>
            </w:r>
            <w:r w:rsidR="00B329B7">
              <w:rPr>
                <w:rFonts w:hint="eastAsia"/>
                <w:szCs w:val="22"/>
              </w:rPr>
              <w:t>/or</w:t>
            </w:r>
            <w:r w:rsidR="00A2604A">
              <w:rPr>
                <w:rFonts w:hint="eastAsia"/>
                <w:szCs w:val="22"/>
              </w:rPr>
              <w:t xml:space="preserve"> continue to be used to provide </w:t>
            </w:r>
            <w:r w:rsidR="00754FA3">
              <w:rPr>
                <w:rFonts w:hint="eastAsia"/>
                <w:szCs w:val="22"/>
              </w:rPr>
              <w:t>hot</w:t>
            </w:r>
            <w:r w:rsidR="00A2604A">
              <w:rPr>
                <w:rFonts w:hint="eastAsia"/>
                <w:szCs w:val="22"/>
              </w:rPr>
              <w:t xml:space="preserve"> water, therefore,</w:t>
            </w:r>
            <w:r w:rsidR="00495860">
              <w:rPr>
                <w:rFonts w:hint="eastAsia"/>
                <w:szCs w:val="22"/>
              </w:rPr>
              <w:t xml:space="preserve"> it</w:t>
            </w:r>
            <w:r w:rsidR="00A2604A">
              <w:rPr>
                <w:rFonts w:hint="eastAsia"/>
                <w:szCs w:val="22"/>
              </w:rPr>
              <w:t xml:space="preserve"> </w:t>
            </w:r>
            <w:r w:rsidR="0070487D">
              <w:rPr>
                <w:rFonts w:hint="eastAsia"/>
                <w:szCs w:val="22"/>
              </w:rPr>
              <w:t xml:space="preserve">is </w:t>
            </w:r>
            <w:r w:rsidR="00A2604A">
              <w:rPr>
                <w:rFonts w:hint="eastAsia"/>
                <w:szCs w:val="22"/>
              </w:rPr>
              <w:t xml:space="preserve">defined </w:t>
            </w:r>
            <w:r w:rsidR="0070487D">
              <w:rPr>
                <w:rFonts w:hint="eastAsia"/>
                <w:szCs w:val="22"/>
              </w:rPr>
              <w:t xml:space="preserve">as </w:t>
            </w:r>
            <w:r>
              <w:rPr>
                <w:rFonts w:hint="eastAsia"/>
                <w:szCs w:val="22"/>
              </w:rPr>
              <w:t>t</w:t>
            </w:r>
            <w:r w:rsidR="003C033F" w:rsidRPr="000F4F9D">
              <w:rPr>
                <w:szCs w:val="22"/>
              </w:rPr>
              <w:t xml:space="preserve">he </w:t>
            </w:r>
            <w:r w:rsidR="003F2B75">
              <w:rPr>
                <w:rFonts w:hint="eastAsia"/>
                <w:szCs w:val="22"/>
              </w:rPr>
              <w:t>r</w:t>
            </w:r>
            <w:r w:rsidR="003C033F" w:rsidRPr="000F4F9D">
              <w:rPr>
                <w:szCs w:val="22"/>
              </w:rPr>
              <w:t>eference HOB.</w:t>
            </w:r>
            <w:r w:rsidR="0013403D">
              <w:rPr>
                <w:rFonts w:hint="eastAsia"/>
                <w:szCs w:val="22"/>
              </w:rPr>
              <w:t xml:space="preserve"> </w:t>
            </w:r>
            <w:r w:rsidR="001B381C">
              <w:rPr>
                <w:szCs w:val="22"/>
              </w:rPr>
              <w:t>“</w:t>
            </w:r>
            <w:r w:rsidR="0070487D">
              <w:rPr>
                <w:rFonts w:hint="eastAsia"/>
                <w:szCs w:val="22"/>
              </w:rPr>
              <w:t>B</w:t>
            </w:r>
            <w:r w:rsidR="0070487D" w:rsidRPr="0070487D">
              <w:rPr>
                <w:szCs w:val="22"/>
              </w:rPr>
              <w:t>oiler efficiency of the reference HOB”</w:t>
            </w:r>
            <w:r w:rsidR="0070487D">
              <w:rPr>
                <w:rFonts w:hint="eastAsia"/>
                <w:szCs w:val="22"/>
              </w:rPr>
              <w:t xml:space="preserve"> is set as a default value to calculate reference emissions, and its value is set in a conservative manner to achieve net </w:t>
            </w:r>
            <w:r w:rsidR="0070487D">
              <w:rPr>
                <w:szCs w:val="22"/>
              </w:rPr>
              <w:t>emission</w:t>
            </w:r>
            <w:r w:rsidR="0070487D">
              <w:rPr>
                <w:rFonts w:hint="eastAsia"/>
                <w:szCs w:val="22"/>
              </w:rPr>
              <w:t xml:space="preserve"> reductions.</w:t>
            </w:r>
          </w:p>
        </w:tc>
      </w:tr>
    </w:tbl>
    <w:p w:rsidR="00073050" w:rsidRPr="00073050" w:rsidRDefault="00073050" w:rsidP="00073050">
      <w:pPr>
        <w:tabs>
          <w:tab w:val="left" w:pos="35"/>
        </w:tabs>
        <w:rPr>
          <w:color w:val="FF0000"/>
          <w:szCs w:val="22"/>
        </w:rPr>
      </w:pPr>
    </w:p>
    <w:p w:rsidR="0026094E" w:rsidRPr="00CD7BD8" w:rsidRDefault="004B6D14" w:rsidP="006C3D56">
      <w:pPr>
        <w:rPr>
          <w:b/>
        </w:rPr>
      </w:pPr>
      <w:r w:rsidRPr="00CD7BD8">
        <w:rPr>
          <w:rFonts w:hint="eastAsia"/>
          <w:b/>
        </w:rPr>
        <w:t>F</w:t>
      </w:r>
      <w:r w:rsidR="0026094E" w:rsidRPr="00CD7BD8">
        <w:rPr>
          <w:rFonts w:hint="eastAsia"/>
          <w:b/>
        </w:rPr>
        <w:t>.</w:t>
      </w:r>
      <w:r w:rsidR="00042178" w:rsidRPr="00CD7BD8">
        <w:rPr>
          <w:rFonts w:hint="eastAsia"/>
          <w:b/>
        </w:rPr>
        <w:t>2</w:t>
      </w:r>
      <w:r w:rsidR="0026094E" w:rsidRPr="00CD7BD8">
        <w:rPr>
          <w:rFonts w:hint="eastAsia"/>
          <w:b/>
        </w:rPr>
        <w:t xml:space="preserve">. </w:t>
      </w:r>
      <w:r w:rsidR="00042178" w:rsidRPr="00CD7BD8">
        <w:rPr>
          <w:rFonts w:hint="eastAsia"/>
          <w:b/>
        </w:rPr>
        <w:t>C</w:t>
      </w:r>
      <w:r w:rsidR="0026094E" w:rsidRPr="00CD7BD8">
        <w:rPr>
          <w:rFonts w:hint="eastAsia"/>
          <w:b/>
        </w:rPr>
        <w:t>alculation</w:t>
      </w:r>
      <w:r w:rsidR="00042178" w:rsidRPr="00CD7BD8">
        <w:rPr>
          <w:rFonts w:hint="eastAsia"/>
          <w:b/>
        </w:rPr>
        <w:t xml:space="preserve"> of </w:t>
      </w:r>
      <w:r w:rsidR="00E5231D" w:rsidRPr="00CD7BD8">
        <w:rPr>
          <w:b/>
        </w:rPr>
        <w:t>reference emissions</w:t>
      </w:r>
    </w:p>
    <w:p w:rsidR="005066E1" w:rsidRDefault="005066E1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073050" w:rsidTr="009668D1">
        <w:tc>
          <w:tcPr>
            <w:tcW w:w="8702" w:type="dxa"/>
          </w:tcPr>
          <w:p w:rsidR="0003424C" w:rsidRDefault="0003424C" w:rsidP="0003424C">
            <w:pPr>
              <w:rPr>
                <w:szCs w:val="22"/>
              </w:rPr>
            </w:pPr>
            <w:r w:rsidRPr="002B710A">
              <w:rPr>
                <w:rFonts w:hint="eastAsia"/>
                <w:szCs w:val="22"/>
              </w:rPr>
              <w:t xml:space="preserve">Reference emissions are calculated by </w:t>
            </w:r>
            <w:r w:rsidR="00463F8B" w:rsidRPr="00463F8B">
              <w:rPr>
                <w:szCs w:val="22"/>
              </w:rPr>
              <w:t>the amount of the reference coal consumption</w:t>
            </w:r>
            <w:r w:rsidRPr="002B710A">
              <w:rPr>
                <w:rFonts w:hint="eastAsia"/>
                <w:szCs w:val="22"/>
              </w:rPr>
              <w:t xml:space="preserve"> and C</w:t>
            </w:r>
            <w:r w:rsidRPr="002B710A">
              <w:rPr>
                <w:szCs w:val="22"/>
              </w:rPr>
              <w:t>O</w:t>
            </w:r>
            <w:r w:rsidRPr="002B710A">
              <w:rPr>
                <w:szCs w:val="22"/>
                <w:vertAlign w:val="subscript"/>
              </w:rPr>
              <w:t>2</w:t>
            </w:r>
            <w:r w:rsidRPr="002B710A">
              <w:rPr>
                <w:szCs w:val="22"/>
              </w:rPr>
              <w:t xml:space="preserve"> </w:t>
            </w:r>
            <w:r w:rsidR="009D3BF2">
              <w:rPr>
                <w:rFonts w:hint="eastAsia"/>
                <w:szCs w:val="22"/>
              </w:rPr>
              <w:t>e</w:t>
            </w:r>
            <w:r w:rsidRPr="002B710A">
              <w:rPr>
                <w:rFonts w:hint="eastAsia"/>
                <w:szCs w:val="22"/>
              </w:rPr>
              <w:t xml:space="preserve">mission </w:t>
            </w:r>
            <w:r w:rsidR="009D3BF2">
              <w:rPr>
                <w:rFonts w:hint="eastAsia"/>
                <w:szCs w:val="22"/>
              </w:rPr>
              <w:t>f</w:t>
            </w:r>
            <w:r w:rsidRPr="002B710A">
              <w:rPr>
                <w:rFonts w:hint="eastAsia"/>
                <w:szCs w:val="22"/>
              </w:rPr>
              <w:t xml:space="preserve">actor. </w:t>
            </w:r>
            <w:r w:rsidR="00A2604A">
              <w:rPr>
                <w:rFonts w:hint="eastAsia"/>
                <w:szCs w:val="22"/>
              </w:rPr>
              <w:t xml:space="preserve">The </w:t>
            </w:r>
            <w:r w:rsidR="009B2F6C">
              <w:rPr>
                <w:rFonts w:hint="eastAsia"/>
                <w:szCs w:val="22"/>
              </w:rPr>
              <w:t xml:space="preserve">amount of </w:t>
            </w:r>
            <w:r w:rsidR="009D3BF2">
              <w:rPr>
                <w:rFonts w:hint="eastAsia"/>
                <w:szCs w:val="22"/>
              </w:rPr>
              <w:t>c</w:t>
            </w:r>
            <w:r w:rsidRPr="002B710A">
              <w:rPr>
                <w:rFonts w:hint="eastAsia"/>
                <w:szCs w:val="22"/>
              </w:rPr>
              <w:t xml:space="preserve">oal </w:t>
            </w:r>
            <w:r w:rsidR="009D3BF2">
              <w:rPr>
                <w:rFonts w:hint="eastAsia"/>
                <w:szCs w:val="22"/>
              </w:rPr>
              <w:t>c</w:t>
            </w:r>
            <w:r w:rsidRPr="002B710A">
              <w:rPr>
                <w:rFonts w:hint="eastAsia"/>
                <w:szCs w:val="22"/>
              </w:rPr>
              <w:t>onsumption</w:t>
            </w:r>
            <w:r w:rsidR="0031111F">
              <w:rPr>
                <w:rFonts w:hint="eastAsia"/>
                <w:szCs w:val="22"/>
              </w:rPr>
              <w:t xml:space="preserve"> in the reference scenario</w:t>
            </w:r>
            <w:r w:rsidR="009D3BF2">
              <w:rPr>
                <w:szCs w:val="22"/>
              </w:rPr>
              <w:t xml:space="preserve"> is</w:t>
            </w:r>
            <w:r w:rsidRPr="002B710A">
              <w:rPr>
                <w:rFonts w:hint="eastAsia"/>
                <w:szCs w:val="22"/>
              </w:rPr>
              <w:t xml:space="preserve"> calculated </w:t>
            </w:r>
            <w:r w:rsidR="00A2604A">
              <w:rPr>
                <w:rFonts w:hint="eastAsia"/>
                <w:szCs w:val="22"/>
              </w:rPr>
              <w:t xml:space="preserve">by </w:t>
            </w:r>
            <w:r w:rsidRPr="002B710A">
              <w:rPr>
                <w:rFonts w:hint="eastAsia"/>
                <w:szCs w:val="22"/>
              </w:rPr>
              <w:t xml:space="preserve">dividing </w:t>
            </w:r>
            <w:r w:rsidRPr="002B710A">
              <w:rPr>
                <w:szCs w:val="22"/>
              </w:rPr>
              <w:t>“</w:t>
            </w:r>
            <w:r w:rsidR="00A01BA1">
              <w:rPr>
                <w:rFonts w:hint="eastAsia"/>
                <w:szCs w:val="22"/>
              </w:rPr>
              <w:t>n</w:t>
            </w:r>
            <w:r w:rsidR="009B2F6C" w:rsidRPr="002B710A">
              <w:rPr>
                <w:rFonts w:hint="eastAsia"/>
                <w:szCs w:val="22"/>
              </w:rPr>
              <w:t xml:space="preserve">et </w:t>
            </w:r>
            <w:r w:rsidR="009D3BF2">
              <w:rPr>
                <w:rFonts w:hint="eastAsia"/>
                <w:szCs w:val="22"/>
              </w:rPr>
              <w:t>h</w:t>
            </w:r>
            <w:r w:rsidRPr="002B710A">
              <w:rPr>
                <w:rFonts w:hint="eastAsia"/>
                <w:szCs w:val="22"/>
              </w:rPr>
              <w:t xml:space="preserve">eat </w:t>
            </w:r>
            <w:r w:rsidR="009D3BF2">
              <w:rPr>
                <w:rFonts w:hint="eastAsia"/>
                <w:szCs w:val="22"/>
              </w:rPr>
              <w:t>q</w:t>
            </w:r>
            <w:r w:rsidRPr="002B710A">
              <w:rPr>
                <w:rFonts w:hint="eastAsia"/>
                <w:szCs w:val="22"/>
              </w:rPr>
              <w:t xml:space="preserve">uantity supplied by the </w:t>
            </w:r>
            <w:r w:rsidR="009D3BF2">
              <w:rPr>
                <w:rFonts w:hint="eastAsia"/>
                <w:szCs w:val="22"/>
              </w:rPr>
              <w:t>p</w:t>
            </w:r>
            <w:r w:rsidRPr="002B710A">
              <w:rPr>
                <w:rFonts w:hint="eastAsia"/>
                <w:szCs w:val="22"/>
              </w:rPr>
              <w:t>roject HOB</w:t>
            </w:r>
            <w:r w:rsidRPr="002B710A">
              <w:rPr>
                <w:szCs w:val="22"/>
              </w:rPr>
              <w:t>”</w:t>
            </w:r>
            <w:r w:rsidRPr="002B710A">
              <w:rPr>
                <w:rFonts w:hint="eastAsia"/>
                <w:szCs w:val="22"/>
              </w:rPr>
              <w:t xml:space="preserve"> </w:t>
            </w:r>
            <w:r w:rsidR="00F46D54">
              <w:rPr>
                <w:rFonts w:hint="eastAsia"/>
                <w:szCs w:val="22"/>
              </w:rPr>
              <w:t>by</w:t>
            </w:r>
            <w:r w:rsidR="00A2604A" w:rsidRPr="002B710A">
              <w:rPr>
                <w:rFonts w:hint="eastAsia"/>
                <w:szCs w:val="22"/>
              </w:rPr>
              <w:t xml:space="preserve"> </w:t>
            </w:r>
            <w:r w:rsidRPr="002B710A">
              <w:rPr>
                <w:szCs w:val="22"/>
              </w:rPr>
              <w:t>“</w:t>
            </w:r>
            <w:r w:rsidR="00A01BA1">
              <w:rPr>
                <w:rFonts w:hint="eastAsia"/>
                <w:szCs w:val="22"/>
              </w:rPr>
              <w:t>b</w:t>
            </w:r>
            <w:r w:rsidR="009B2F6C" w:rsidRPr="002B710A">
              <w:rPr>
                <w:rFonts w:hint="eastAsia"/>
                <w:szCs w:val="22"/>
              </w:rPr>
              <w:t xml:space="preserve">oiler </w:t>
            </w:r>
            <w:r w:rsidR="009D3BF2">
              <w:rPr>
                <w:rFonts w:hint="eastAsia"/>
                <w:szCs w:val="22"/>
              </w:rPr>
              <w:t>e</w:t>
            </w:r>
            <w:r w:rsidRPr="002B710A">
              <w:rPr>
                <w:rFonts w:hint="eastAsia"/>
                <w:szCs w:val="22"/>
              </w:rPr>
              <w:t xml:space="preserve">fficiency of </w:t>
            </w:r>
            <w:r w:rsidR="009D3BF2">
              <w:rPr>
                <w:rFonts w:hint="eastAsia"/>
                <w:szCs w:val="22"/>
              </w:rPr>
              <w:t xml:space="preserve">the </w:t>
            </w:r>
            <w:r w:rsidRPr="002B710A">
              <w:rPr>
                <w:rFonts w:hint="eastAsia"/>
                <w:szCs w:val="22"/>
              </w:rPr>
              <w:t>reference HOB</w:t>
            </w:r>
            <w:r w:rsidRPr="002B710A">
              <w:rPr>
                <w:szCs w:val="22"/>
              </w:rPr>
              <w:t>”</w:t>
            </w:r>
            <w:r w:rsidRPr="002B710A">
              <w:rPr>
                <w:rFonts w:hint="eastAsia"/>
                <w:szCs w:val="22"/>
              </w:rPr>
              <w:t xml:space="preserve">. </w:t>
            </w:r>
            <w:r w:rsidRPr="002B710A">
              <w:rPr>
                <w:szCs w:val="22"/>
              </w:rPr>
              <w:t>T</w:t>
            </w:r>
            <w:r w:rsidRPr="002B710A">
              <w:rPr>
                <w:rFonts w:hint="eastAsia"/>
                <w:szCs w:val="22"/>
              </w:rPr>
              <w:t xml:space="preserve">his is because </w:t>
            </w:r>
            <w:r w:rsidR="00A2604A">
              <w:rPr>
                <w:rFonts w:hint="eastAsia"/>
                <w:szCs w:val="22"/>
              </w:rPr>
              <w:t xml:space="preserve">the </w:t>
            </w:r>
            <w:r w:rsidR="009D3BF2">
              <w:rPr>
                <w:rFonts w:hint="eastAsia"/>
                <w:szCs w:val="22"/>
              </w:rPr>
              <w:t>n</w:t>
            </w:r>
            <w:r w:rsidRPr="002B710A">
              <w:rPr>
                <w:rFonts w:hint="eastAsia"/>
                <w:szCs w:val="22"/>
              </w:rPr>
              <w:t xml:space="preserve">et </w:t>
            </w:r>
            <w:r w:rsidR="009D3BF2">
              <w:rPr>
                <w:rFonts w:hint="eastAsia"/>
                <w:szCs w:val="22"/>
              </w:rPr>
              <w:t>h</w:t>
            </w:r>
            <w:r w:rsidRPr="002B710A">
              <w:rPr>
                <w:rFonts w:hint="eastAsia"/>
                <w:szCs w:val="22"/>
              </w:rPr>
              <w:t xml:space="preserve">eat </w:t>
            </w:r>
            <w:r w:rsidR="009D3BF2">
              <w:rPr>
                <w:rFonts w:hint="eastAsia"/>
                <w:szCs w:val="22"/>
              </w:rPr>
              <w:t>q</w:t>
            </w:r>
            <w:r w:rsidRPr="002B710A">
              <w:rPr>
                <w:rFonts w:hint="eastAsia"/>
                <w:szCs w:val="22"/>
              </w:rPr>
              <w:t xml:space="preserve">uantity of </w:t>
            </w:r>
            <w:r w:rsidR="009D3BF2">
              <w:rPr>
                <w:rFonts w:hint="eastAsia"/>
                <w:szCs w:val="22"/>
              </w:rPr>
              <w:t>the r</w:t>
            </w:r>
            <w:r w:rsidRPr="002B710A">
              <w:rPr>
                <w:rFonts w:hint="eastAsia"/>
                <w:szCs w:val="22"/>
              </w:rPr>
              <w:t xml:space="preserve">eference HOB is equal to </w:t>
            </w:r>
            <w:r w:rsidR="00D6022F">
              <w:rPr>
                <w:rFonts w:hint="eastAsia"/>
                <w:szCs w:val="22"/>
              </w:rPr>
              <w:t xml:space="preserve">the </w:t>
            </w:r>
            <w:r w:rsidR="009D3BF2">
              <w:rPr>
                <w:rFonts w:hint="eastAsia"/>
                <w:szCs w:val="22"/>
              </w:rPr>
              <w:t>n</w:t>
            </w:r>
            <w:r w:rsidRPr="002B710A">
              <w:rPr>
                <w:rFonts w:hint="eastAsia"/>
                <w:szCs w:val="22"/>
              </w:rPr>
              <w:t xml:space="preserve">et </w:t>
            </w:r>
            <w:r w:rsidR="009D3BF2">
              <w:rPr>
                <w:rFonts w:hint="eastAsia"/>
                <w:szCs w:val="22"/>
              </w:rPr>
              <w:t>h</w:t>
            </w:r>
            <w:r w:rsidRPr="002B710A">
              <w:rPr>
                <w:rFonts w:hint="eastAsia"/>
                <w:szCs w:val="22"/>
              </w:rPr>
              <w:t xml:space="preserve">eat </w:t>
            </w:r>
            <w:r w:rsidR="009D3BF2">
              <w:rPr>
                <w:rFonts w:hint="eastAsia"/>
                <w:szCs w:val="22"/>
              </w:rPr>
              <w:t>q</w:t>
            </w:r>
            <w:r w:rsidRPr="002B710A">
              <w:rPr>
                <w:rFonts w:hint="eastAsia"/>
                <w:szCs w:val="22"/>
              </w:rPr>
              <w:t xml:space="preserve">uantity of </w:t>
            </w:r>
            <w:r w:rsidR="002B2517">
              <w:rPr>
                <w:rFonts w:hint="eastAsia"/>
                <w:szCs w:val="22"/>
              </w:rPr>
              <w:t xml:space="preserve">the </w:t>
            </w:r>
            <w:r w:rsidR="009D3BF2">
              <w:rPr>
                <w:rFonts w:hint="eastAsia"/>
                <w:szCs w:val="22"/>
              </w:rPr>
              <w:t>p</w:t>
            </w:r>
            <w:r w:rsidRPr="002B710A">
              <w:rPr>
                <w:rFonts w:hint="eastAsia"/>
                <w:szCs w:val="22"/>
              </w:rPr>
              <w:t xml:space="preserve">roject HOB. </w:t>
            </w:r>
            <w:r w:rsidR="00AF0844">
              <w:rPr>
                <w:rFonts w:hint="eastAsia"/>
                <w:szCs w:val="22"/>
              </w:rPr>
              <w:t xml:space="preserve">Both </w:t>
            </w:r>
            <w:r w:rsidRPr="002B710A">
              <w:rPr>
                <w:szCs w:val="22"/>
              </w:rPr>
              <w:t>“</w:t>
            </w:r>
            <w:r w:rsidRPr="002B710A">
              <w:rPr>
                <w:rFonts w:hint="eastAsia"/>
                <w:szCs w:val="22"/>
              </w:rPr>
              <w:t>C</w:t>
            </w:r>
            <w:r w:rsidRPr="002B710A">
              <w:rPr>
                <w:szCs w:val="22"/>
              </w:rPr>
              <w:t>O</w:t>
            </w:r>
            <w:r w:rsidRPr="002B710A">
              <w:rPr>
                <w:szCs w:val="22"/>
                <w:vertAlign w:val="subscript"/>
              </w:rPr>
              <w:t>2</w:t>
            </w:r>
            <w:r w:rsidRPr="002B710A">
              <w:rPr>
                <w:szCs w:val="22"/>
              </w:rPr>
              <w:t xml:space="preserve"> </w:t>
            </w:r>
            <w:r w:rsidR="009D3BF2">
              <w:rPr>
                <w:rFonts w:hint="eastAsia"/>
                <w:szCs w:val="22"/>
              </w:rPr>
              <w:t>e</w:t>
            </w:r>
            <w:r w:rsidRPr="002B710A">
              <w:rPr>
                <w:rFonts w:hint="eastAsia"/>
                <w:szCs w:val="22"/>
              </w:rPr>
              <w:t xml:space="preserve">mission </w:t>
            </w:r>
            <w:r w:rsidR="009D3BF2">
              <w:rPr>
                <w:rFonts w:hint="eastAsia"/>
                <w:szCs w:val="22"/>
              </w:rPr>
              <w:t>f</w:t>
            </w:r>
            <w:r w:rsidRPr="002B710A">
              <w:rPr>
                <w:rFonts w:hint="eastAsia"/>
                <w:szCs w:val="22"/>
              </w:rPr>
              <w:t>actor</w:t>
            </w:r>
            <w:r w:rsidRPr="002B710A">
              <w:rPr>
                <w:szCs w:val="22"/>
              </w:rPr>
              <w:t>”</w:t>
            </w:r>
            <w:r w:rsidRPr="002B710A">
              <w:rPr>
                <w:rFonts w:hint="eastAsia"/>
                <w:szCs w:val="22"/>
              </w:rPr>
              <w:t xml:space="preserve"> and </w:t>
            </w:r>
            <w:r w:rsidRPr="002B710A">
              <w:rPr>
                <w:szCs w:val="22"/>
              </w:rPr>
              <w:t>“</w:t>
            </w:r>
            <w:r w:rsidR="003354CE">
              <w:rPr>
                <w:rFonts w:hint="eastAsia"/>
                <w:szCs w:val="22"/>
              </w:rPr>
              <w:t>b</w:t>
            </w:r>
            <w:r w:rsidR="009B2F6C" w:rsidRPr="002B710A">
              <w:rPr>
                <w:rFonts w:hint="eastAsia"/>
                <w:szCs w:val="22"/>
              </w:rPr>
              <w:t xml:space="preserve">oiler </w:t>
            </w:r>
            <w:r w:rsidR="009D3BF2">
              <w:rPr>
                <w:rFonts w:hint="eastAsia"/>
                <w:szCs w:val="22"/>
              </w:rPr>
              <w:t>e</w:t>
            </w:r>
            <w:r w:rsidRPr="002B710A">
              <w:rPr>
                <w:rFonts w:hint="eastAsia"/>
                <w:szCs w:val="22"/>
              </w:rPr>
              <w:t xml:space="preserve">fficiency of </w:t>
            </w:r>
            <w:r w:rsidR="009D3BF2">
              <w:rPr>
                <w:rFonts w:hint="eastAsia"/>
                <w:szCs w:val="22"/>
              </w:rPr>
              <w:t xml:space="preserve">the </w:t>
            </w:r>
            <w:r w:rsidRPr="002B710A">
              <w:rPr>
                <w:rFonts w:hint="eastAsia"/>
                <w:szCs w:val="22"/>
              </w:rPr>
              <w:t>reference HOB</w:t>
            </w:r>
            <w:r w:rsidRPr="002B710A">
              <w:rPr>
                <w:szCs w:val="22"/>
              </w:rPr>
              <w:t>”</w:t>
            </w:r>
            <w:r w:rsidRPr="002B710A">
              <w:rPr>
                <w:rFonts w:hint="eastAsia"/>
                <w:szCs w:val="22"/>
              </w:rPr>
              <w:t xml:space="preserve"> are </w:t>
            </w:r>
            <w:r w:rsidR="00A2604A">
              <w:rPr>
                <w:szCs w:val="22"/>
              </w:rPr>
              <w:t>set</w:t>
            </w:r>
            <w:r w:rsidR="00A2604A">
              <w:rPr>
                <w:rFonts w:hint="eastAsia"/>
                <w:szCs w:val="22"/>
              </w:rPr>
              <w:t xml:space="preserve"> as </w:t>
            </w:r>
            <w:r w:rsidRPr="002B710A">
              <w:rPr>
                <w:rFonts w:hint="eastAsia"/>
                <w:szCs w:val="22"/>
              </w:rPr>
              <w:t xml:space="preserve">default values. </w:t>
            </w:r>
            <w:r w:rsidRPr="002B710A">
              <w:rPr>
                <w:szCs w:val="22"/>
              </w:rPr>
              <w:t>“</w:t>
            </w:r>
            <w:r w:rsidRPr="002B710A">
              <w:rPr>
                <w:rFonts w:hint="eastAsia"/>
                <w:szCs w:val="22"/>
              </w:rPr>
              <w:t xml:space="preserve">Net </w:t>
            </w:r>
            <w:r w:rsidR="009D3BF2">
              <w:rPr>
                <w:rFonts w:hint="eastAsia"/>
                <w:szCs w:val="22"/>
              </w:rPr>
              <w:t>h</w:t>
            </w:r>
            <w:r w:rsidRPr="002B710A">
              <w:rPr>
                <w:rFonts w:hint="eastAsia"/>
                <w:szCs w:val="22"/>
              </w:rPr>
              <w:t xml:space="preserve">eat </w:t>
            </w:r>
            <w:r w:rsidR="009D3BF2">
              <w:rPr>
                <w:rFonts w:hint="eastAsia"/>
                <w:szCs w:val="22"/>
              </w:rPr>
              <w:t>q</w:t>
            </w:r>
            <w:r w:rsidRPr="002B710A">
              <w:rPr>
                <w:rFonts w:hint="eastAsia"/>
                <w:szCs w:val="22"/>
              </w:rPr>
              <w:t xml:space="preserve">uantity supplied by the </w:t>
            </w:r>
            <w:r w:rsidR="009D3BF2">
              <w:rPr>
                <w:rFonts w:hint="eastAsia"/>
                <w:szCs w:val="22"/>
              </w:rPr>
              <w:t>p</w:t>
            </w:r>
            <w:r w:rsidRPr="002B710A">
              <w:rPr>
                <w:rFonts w:hint="eastAsia"/>
                <w:szCs w:val="22"/>
              </w:rPr>
              <w:t>roject HOB</w:t>
            </w:r>
            <w:r w:rsidRPr="002B710A">
              <w:rPr>
                <w:szCs w:val="22"/>
              </w:rPr>
              <w:t>”</w:t>
            </w:r>
            <w:r w:rsidRPr="002B710A">
              <w:rPr>
                <w:rFonts w:hint="eastAsia"/>
                <w:szCs w:val="22"/>
              </w:rPr>
              <w:t xml:space="preserve"> is </w:t>
            </w:r>
            <w:r w:rsidR="002B2517">
              <w:rPr>
                <w:rFonts w:hint="eastAsia"/>
                <w:szCs w:val="22"/>
              </w:rPr>
              <w:t>a</w:t>
            </w:r>
            <w:r w:rsidRPr="002B710A">
              <w:rPr>
                <w:rFonts w:hint="eastAsia"/>
                <w:szCs w:val="22"/>
              </w:rPr>
              <w:t xml:space="preserve"> monitoring parameter. </w:t>
            </w:r>
            <w:r w:rsidRPr="002B710A">
              <w:rPr>
                <w:szCs w:val="22"/>
              </w:rPr>
              <w:t>T</w:t>
            </w:r>
            <w:r w:rsidRPr="002B710A">
              <w:rPr>
                <w:rFonts w:hint="eastAsia"/>
                <w:szCs w:val="22"/>
              </w:rPr>
              <w:t xml:space="preserve">herefore, the reference emissions are calculated </w:t>
            </w:r>
            <w:r w:rsidR="00A2604A">
              <w:rPr>
                <w:rFonts w:hint="eastAsia"/>
                <w:szCs w:val="22"/>
              </w:rPr>
              <w:t>as follows</w:t>
            </w:r>
            <w:r w:rsidRPr="002B710A">
              <w:rPr>
                <w:rFonts w:hint="eastAsia"/>
                <w:szCs w:val="22"/>
              </w:rPr>
              <w:t>.</w:t>
            </w:r>
          </w:p>
          <w:p w:rsidR="00717498" w:rsidRPr="002B710A" w:rsidRDefault="00717498" w:rsidP="0003424C">
            <w:pPr>
              <w:rPr>
                <w:szCs w:val="22"/>
              </w:rPr>
            </w:pPr>
          </w:p>
          <w:p w:rsidR="0003424C" w:rsidRPr="002B710A" w:rsidRDefault="00975E35" w:rsidP="0003424C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HOB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CO2, coal</m:t>
                    </m:r>
                  </m:sub>
                </m:sSub>
              </m:oMath>
            </m:oMathPara>
          </w:p>
          <w:p w:rsidR="0003424C" w:rsidRPr="002B710A" w:rsidRDefault="0003424C" w:rsidP="00026619">
            <w:pPr>
              <w:ind w:leftChars="100" w:left="220"/>
            </w:pPr>
            <w:r w:rsidRPr="002B710A">
              <w:t>W</w:t>
            </w:r>
            <w:r w:rsidRPr="002B710A">
              <w:rPr>
                <w:rFonts w:hint="eastAsia"/>
              </w:rPr>
              <w:t>here;</w:t>
            </w:r>
          </w:p>
          <w:p w:rsidR="0003424C" w:rsidRPr="002B710A" w:rsidRDefault="00975E35" w:rsidP="00026619">
            <w:pPr>
              <w:ind w:leftChars="100" w:left="220" w:rightChars="100" w:righ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717498">
              <w:rPr>
                <w:rFonts w:hint="eastAsia"/>
              </w:rPr>
              <w:tab/>
            </w:r>
            <w:r w:rsidR="00717498">
              <w:tab/>
            </w:r>
            <w:r w:rsidR="0003424C" w:rsidRPr="002B710A">
              <w:rPr>
                <w:rFonts w:hint="eastAsia"/>
              </w:rPr>
              <w:t xml:space="preserve">: Reference </w:t>
            </w:r>
            <w:r w:rsidR="009D3BF2">
              <w:rPr>
                <w:rFonts w:hint="eastAsia"/>
              </w:rPr>
              <w:t>e</w:t>
            </w:r>
            <w:r w:rsidR="0003424C" w:rsidRPr="002B710A">
              <w:rPr>
                <w:rFonts w:hint="eastAsia"/>
              </w:rPr>
              <w:t>mission</w:t>
            </w:r>
            <w:r w:rsidR="0003424C">
              <w:rPr>
                <w:rFonts w:hint="eastAsia"/>
              </w:rPr>
              <w:t>s during the period</w:t>
            </w:r>
            <w:r w:rsidR="0003424C" w:rsidRPr="002B710A">
              <w:rPr>
                <w:rFonts w:hint="eastAsia"/>
              </w:rPr>
              <w:t xml:space="preserve"> </w:t>
            </w:r>
            <w:r w:rsidR="0003424C" w:rsidRPr="00D81E43">
              <w:rPr>
                <w:rFonts w:hint="eastAsia"/>
                <w:i/>
              </w:rPr>
              <w:t>p</w:t>
            </w:r>
            <w:r w:rsidR="0003424C">
              <w:rPr>
                <w:rFonts w:hint="eastAsia"/>
              </w:rPr>
              <w:t xml:space="preserve"> </w:t>
            </w:r>
            <w:r w:rsidR="0003424C" w:rsidRPr="002B710A">
              <w:rPr>
                <w:rFonts w:hint="eastAsia"/>
              </w:rPr>
              <w:t>[tCO</w:t>
            </w:r>
            <w:r w:rsidR="0003424C" w:rsidRPr="002B710A">
              <w:rPr>
                <w:rFonts w:hint="eastAsia"/>
                <w:vertAlign w:val="subscript"/>
              </w:rPr>
              <w:t>2</w:t>
            </w:r>
            <w:r w:rsidR="0003424C" w:rsidRPr="002B710A">
              <w:rPr>
                <w:rFonts w:hint="eastAsia"/>
              </w:rPr>
              <w:t>/</w:t>
            </w:r>
            <w:r w:rsidR="0003424C">
              <w:rPr>
                <w:rFonts w:hint="eastAsia"/>
              </w:rPr>
              <w:t>p</w:t>
            </w:r>
            <w:r w:rsidR="0003424C" w:rsidRPr="002B710A">
              <w:rPr>
                <w:rFonts w:hint="eastAsia"/>
              </w:rPr>
              <w:t>]</w:t>
            </w:r>
          </w:p>
          <w:p w:rsidR="0003424C" w:rsidRPr="002B710A" w:rsidRDefault="00975E35" w:rsidP="00026619">
            <w:pPr>
              <w:ind w:leftChars="100" w:left="220" w:rightChars="100" w:righ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PH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717498">
              <w:rPr>
                <w:rFonts w:hint="eastAsia"/>
              </w:rPr>
              <w:tab/>
            </w:r>
            <w:r w:rsidR="00717498">
              <w:tab/>
            </w:r>
            <w:r w:rsidR="0003424C" w:rsidRPr="002B710A">
              <w:rPr>
                <w:rFonts w:hint="eastAsia"/>
              </w:rPr>
              <w:t xml:space="preserve">: Net heat quantity supplied by the </w:t>
            </w:r>
            <w:r w:rsidR="009D3BF2">
              <w:rPr>
                <w:rFonts w:hint="eastAsia"/>
              </w:rPr>
              <w:t>p</w:t>
            </w:r>
            <w:r w:rsidR="0003424C" w:rsidRPr="002B710A">
              <w:rPr>
                <w:rFonts w:hint="eastAsia"/>
              </w:rPr>
              <w:t>roject HO</w:t>
            </w:r>
            <w:r w:rsidR="0003424C">
              <w:rPr>
                <w:rFonts w:hint="eastAsia"/>
              </w:rPr>
              <w:t>B during the period</w:t>
            </w:r>
            <w:r w:rsidR="0003424C" w:rsidRPr="002B710A">
              <w:rPr>
                <w:rFonts w:hint="eastAsia"/>
              </w:rPr>
              <w:t xml:space="preserve"> </w:t>
            </w:r>
            <w:r w:rsidR="0003424C" w:rsidRPr="00D81E43">
              <w:rPr>
                <w:rFonts w:hint="eastAsia"/>
                <w:i/>
              </w:rPr>
              <w:t>p</w:t>
            </w:r>
            <w:r w:rsidR="0003424C">
              <w:rPr>
                <w:rFonts w:hint="eastAsia"/>
              </w:rPr>
              <w:t xml:space="preserve"> </w:t>
            </w:r>
            <w:r w:rsidR="0003424C" w:rsidRPr="002B710A">
              <w:rPr>
                <w:rFonts w:hint="eastAsia"/>
              </w:rPr>
              <w:t>[GJ/</w:t>
            </w:r>
            <w:r w:rsidR="0003424C">
              <w:rPr>
                <w:rFonts w:hint="eastAsia"/>
              </w:rPr>
              <w:t>p</w:t>
            </w:r>
            <w:r w:rsidR="0003424C" w:rsidRPr="002B710A">
              <w:rPr>
                <w:rFonts w:hint="eastAsia"/>
              </w:rPr>
              <w:t>]</w:t>
            </w:r>
          </w:p>
          <w:p w:rsidR="0003424C" w:rsidRPr="002B710A" w:rsidRDefault="00975E35" w:rsidP="00026619">
            <w:pPr>
              <w:ind w:leftChars="100" w:left="220" w:rightChars="100" w:righ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RE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HOB</m:t>
                  </m:r>
                </m:sub>
              </m:sSub>
            </m:oMath>
            <w:r w:rsidR="00717498">
              <w:tab/>
            </w:r>
            <w:r w:rsidR="0003424C" w:rsidRPr="002B710A">
              <w:rPr>
                <w:rFonts w:hint="eastAsia"/>
              </w:rPr>
              <w:t xml:space="preserve">: Boiler </w:t>
            </w:r>
            <w:r w:rsidR="009D3BF2">
              <w:rPr>
                <w:rFonts w:hint="eastAsia"/>
              </w:rPr>
              <w:t>e</w:t>
            </w:r>
            <w:r w:rsidR="0003424C" w:rsidRPr="002B710A">
              <w:rPr>
                <w:rFonts w:hint="eastAsia"/>
              </w:rPr>
              <w:t xml:space="preserve">fficiency of </w:t>
            </w:r>
            <w:r w:rsidR="009D3BF2">
              <w:rPr>
                <w:rFonts w:hint="eastAsia"/>
              </w:rPr>
              <w:t xml:space="preserve">the </w:t>
            </w:r>
            <w:r w:rsidR="0003424C" w:rsidRPr="002B710A">
              <w:rPr>
                <w:rFonts w:hint="eastAsia"/>
              </w:rPr>
              <w:t>reference HOB [</w:t>
            </w:r>
            <w:r w:rsidR="00717498">
              <w:rPr>
                <w:rFonts w:hint="eastAsia"/>
              </w:rPr>
              <w:t>-</w:t>
            </w:r>
            <w:r w:rsidR="0003424C" w:rsidRPr="002B710A">
              <w:rPr>
                <w:rFonts w:hint="eastAsia"/>
              </w:rPr>
              <w:t>]</w:t>
            </w:r>
          </w:p>
          <w:p w:rsidR="0003424C" w:rsidRDefault="00975E35" w:rsidP="00026619">
            <w:pPr>
              <w:ind w:leftChars="100" w:lef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CO2, coal</m:t>
                  </m:r>
                </m:sub>
              </m:sSub>
            </m:oMath>
            <w:r w:rsidR="00717498">
              <w:tab/>
            </w:r>
            <w:r w:rsidR="0003424C" w:rsidRPr="002B710A">
              <w:rPr>
                <w:rFonts w:hint="eastAsia"/>
              </w:rPr>
              <w:t>: CO</w:t>
            </w:r>
            <w:r w:rsidR="0003424C" w:rsidRPr="002B710A">
              <w:rPr>
                <w:rFonts w:hint="eastAsia"/>
                <w:vertAlign w:val="subscript"/>
              </w:rPr>
              <w:t>2</w:t>
            </w:r>
            <w:r w:rsidR="0003424C" w:rsidRPr="002B710A">
              <w:rPr>
                <w:rFonts w:hint="eastAsia"/>
              </w:rPr>
              <w:t xml:space="preserve"> </w:t>
            </w:r>
            <w:r w:rsidR="009D3BF2">
              <w:rPr>
                <w:rFonts w:hint="eastAsia"/>
              </w:rPr>
              <w:t>e</w:t>
            </w:r>
            <w:r w:rsidR="0003424C" w:rsidRPr="002B710A">
              <w:rPr>
                <w:rFonts w:hint="eastAsia"/>
              </w:rPr>
              <w:t xml:space="preserve">mission </w:t>
            </w:r>
            <w:r w:rsidR="009D3BF2">
              <w:rPr>
                <w:rFonts w:hint="eastAsia"/>
              </w:rPr>
              <w:t>f</w:t>
            </w:r>
            <w:r w:rsidR="0003424C" w:rsidRPr="002B710A">
              <w:rPr>
                <w:rFonts w:hint="eastAsia"/>
              </w:rPr>
              <w:t xml:space="preserve">actor </w:t>
            </w:r>
            <w:r w:rsidR="005430AA">
              <w:rPr>
                <w:rFonts w:hint="eastAsia"/>
              </w:rPr>
              <w:t>of</w:t>
            </w:r>
            <w:r w:rsidR="0003424C" w:rsidRPr="002B710A">
              <w:rPr>
                <w:rFonts w:hint="eastAsia"/>
              </w:rPr>
              <w:t xml:space="preserve"> coal [tCO</w:t>
            </w:r>
            <w:r w:rsidR="0003424C" w:rsidRPr="002B710A">
              <w:rPr>
                <w:rFonts w:hint="eastAsia"/>
                <w:vertAlign w:val="subscript"/>
              </w:rPr>
              <w:t>2</w:t>
            </w:r>
            <w:r w:rsidR="0003424C" w:rsidRPr="002B710A">
              <w:rPr>
                <w:rFonts w:hint="eastAsia"/>
              </w:rPr>
              <w:t>/GJ]</w:t>
            </w:r>
          </w:p>
          <w:p w:rsidR="00717498" w:rsidRDefault="00717498" w:rsidP="00A2604A">
            <w:pPr>
              <w:rPr>
                <w:szCs w:val="22"/>
              </w:rPr>
            </w:pPr>
          </w:p>
          <w:p w:rsidR="00073050" w:rsidRPr="00073050" w:rsidRDefault="0003424C" w:rsidP="00A2604A">
            <w:pPr>
              <w:rPr>
                <w:color w:val="FF0000"/>
                <w:szCs w:val="22"/>
              </w:rPr>
            </w:pPr>
            <w:r w:rsidRPr="002B710A">
              <w:rPr>
                <w:szCs w:val="22"/>
              </w:rPr>
              <w:t xml:space="preserve">Although the reference HOB may use electricity, it </w:t>
            </w:r>
            <w:r w:rsidR="00A2604A">
              <w:rPr>
                <w:rFonts w:hint="eastAsia"/>
                <w:szCs w:val="22"/>
              </w:rPr>
              <w:t xml:space="preserve">is </w:t>
            </w:r>
            <w:r w:rsidRPr="002B710A">
              <w:rPr>
                <w:szCs w:val="22"/>
              </w:rPr>
              <w:t xml:space="preserve">not </w:t>
            </w:r>
            <w:r w:rsidR="00A2604A">
              <w:rPr>
                <w:rFonts w:hint="eastAsia"/>
                <w:szCs w:val="22"/>
              </w:rPr>
              <w:t xml:space="preserve">included to ensure </w:t>
            </w:r>
            <w:r w:rsidRPr="002B710A">
              <w:rPr>
                <w:szCs w:val="22"/>
              </w:rPr>
              <w:t>conservative</w:t>
            </w:r>
            <w:r w:rsidR="00A2604A">
              <w:rPr>
                <w:rFonts w:hint="eastAsia"/>
                <w:szCs w:val="22"/>
              </w:rPr>
              <w:t>ness.</w:t>
            </w:r>
          </w:p>
        </w:tc>
      </w:tr>
    </w:tbl>
    <w:p w:rsidR="00333EBA" w:rsidRDefault="00333EBA" w:rsidP="005066E1">
      <w:pPr>
        <w:pStyle w:val="1"/>
        <w:numPr>
          <w:ilvl w:val="0"/>
          <w:numId w:val="0"/>
        </w:numPr>
        <w:ind w:left="425" w:hanging="425"/>
      </w:pPr>
    </w:p>
    <w:p w:rsidR="00333EBA" w:rsidRDefault="00333EBA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56276D" w:rsidP="006A2959">
            <w:pPr>
              <w:numPr>
                <w:ilvl w:val="1"/>
                <w:numId w:val="3"/>
              </w:numPr>
              <w:rPr>
                <w:b/>
              </w:rPr>
            </w:pPr>
            <w:r w:rsidRPr="00CD7BD8">
              <w:rPr>
                <w:rFonts w:hint="eastAsia"/>
                <w:b/>
              </w:rPr>
              <w:t>C</w:t>
            </w:r>
            <w:r w:rsidR="005066E1" w:rsidRPr="00CD7BD8">
              <w:rPr>
                <w:b/>
              </w:rPr>
              <w:t>alculation</w:t>
            </w:r>
            <w:r w:rsidRPr="00CD7BD8">
              <w:rPr>
                <w:rFonts w:hint="eastAsia"/>
                <w:b/>
              </w:rPr>
              <w:t xml:space="preserve"> of project emiss</w:t>
            </w:r>
            <w:r w:rsidR="00CC308C" w:rsidRPr="00CD7BD8">
              <w:rPr>
                <w:rFonts w:hint="eastAsia"/>
                <w:b/>
              </w:rPr>
              <w:t>io</w:t>
            </w:r>
            <w:r w:rsidRPr="00CD7BD8">
              <w:rPr>
                <w:rFonts w:hint="eastAsia"/>
                <w:b/>
              </w:rPr>
              <w:t>n</w:t>
            </w:r>
            <w:r w:rsidR="00195771" w:rsidRPr="00CD7BD8">
              <w:rPr>
                <w:rFonts w:hint="eastAsia"/>
                <w:b/>
              </w:rPr>
              <w:t>s</w:t>
            </w:r>
          </w:p>
        </w:tc>
      </w:tr>
    </w:tbl>
    <w:p w:rsidR="00E51672" w:rsidRDefault="00E51672" w:rsidP="00333EBA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668D1" w:rsidTr="009668D1">
        <w:tc>
          <w:tcPr>
            <w:tcW w:w="8702" w:type="dxa"/>
          </w:tcPr>
          <w:p w:rsidR="00126568" w:rsidRPr="00E15C8D" w:rsidRDefault="00126568" w:rsidP="00126568">
            <w:pPr>
              <w:rPr>
                <w:szCs w:val="22"/>
              </w:rPr>
            </w:pPr>
            <w:r w:rsidRPr="00E15C8D">
              <w:rPr>
                <w:rFonts w:hint="eastAsia"/>
                <w:szCs w:val="22"/>
              </w:rPr>
              <w:t xml:space="preserve">Project emissions are calculated by </w:t>
            </w:r>
            <w:r w:rsidRPr="00E15C8D">
              <w:rPr>
                <w:szCs w:val="22"/>
              </w:rPr>
              <w:t>“</w:t>
            </w:r>
            <w:r w:rsidR="002A1976" w:rsidRPr="00463F8B">
              <w:rPr>
                <w:szCs w:val="22"/>
              </w:rPr>
              <w:t xml:space="preserve">the amount of the </w:t>
            </w:r>
            <w:r w:rsidR="009D3BF2">
              <w:rPr>
                <w:rFonts w:hint="eastAsia"/>
                <w:szCs w:val="22"/>
              </w:rPr>
              <w:t>project c</w:t>
            </w:r>
            <w:r w:rsidRPr="00E15C8D">
              <w:rPr>
                <w:rFonts w:hint="eastAsia"/>
                <w:szCs w:val="22"/>
              </w:rPr>
              <w:t xml:space="preserve">oal </w:t>
            </w:r>
            <w:r w:rsidR="009D3BF2">
              <w:rPr>
                <w:rFonts w:hint="eastAsia"/>
                <w:szCs w:val="22"/>
              </w:rPr>
              <w:t>c</w:t>
            </w:r>
            <w:r w:rsidRPr="00E15C8D">
              <w:rPr>
                <w:rFonts w:hint="eastAsia"/>
                <w:szCs w:val="22"/>
              </w:rPr>
              <w:t>onsumption</w:t>
            </w:r>
            <w:r w:rsidRPr="00E15C8D">
              <w:rPr>
                <w:szCs w:val="22"/>
              </w:rPr>
              <w:t>”</w:t>
            </w:r>
            <w:r w:rsidRPr="00E15C8D">
              <w:rPr>
                <w:rFonts w:hint="eastAsia"/>
                <w:szCs w:val="22"/>
              </w:rPr>
              <w:t xml:space="preserve"> and </w:t>
            </w:r>
            <w:r w:rsidRPr="00E15C8D">
              <w:rPr>
                <w:szCs w:val="22"/>
              </w:rPr>
              <w:t>“</w:t>
            </w:r>
            <w:r w:rsidRPr="00E15C8D">
              <w:rPr>
                <w:rFonts w:hint="eastAsia"/>
                <w:szCs w:val="22"/>
              </w:rPr>
              <w:t>C</w:t>
            </w:r>
            <w:r w:rsidRPr="00E15C8D">
              <w:rPr>
                <w:szCs w:val="22"/>
              </w:rPr>
              <w:t>O</w:t>
            </w:r>
            <w:r w:rsidRPr="00E15C8D">
              <w:rPr>
                <w:szCs w:val="22"/>
                <w:vertAlign w:val="subscript"/>
              </w:rPr>
              <w:t>2</w:t>
            </w:r>
            <w:r w:rsidRPr="00E15C8D">
              <w:rPr>
                <w:szCs w:val="22"/>
              </w:rPr>
              <w:t xml:space="preserve"> </w:t>
            </w:r>
            <w:r w:rsidR="009D3BF2">
              <w:rPr>
                <w:rFonts w:hint="eastAsia"/>
                <w:szCs w:val="22"/>
              </w:rPr>
              <w:t>e</w:t>
            </w:r>
            <w:r w:rsidRPr="00E15C8D">
              <w:rPr>
                <w:rFonts w:hint="eastAsia"/>
                <w:szCs w:val="22"/>
              </w:rPr>
              <w:t xml:space="preserve">mission </w:t>
            </w:r>
            <w:r w:rsidR="009D3BF2">
              <w:rPr>
                <w:rFonts w:hint="eastAsia"/>
                <w:szCs w:val="22"/>
              </w:rPr>
              <w:t>f</w:t>
            </w:r>
            <w:r w:rsidRPr="00E15C8D">
              <w:rPr>
                <w:rFonts w:hint="eastAsia"/>
                <w:szCs w:val="22"/>
              </w:rPr>
              <w:t>actor</w:t>
            </w:r>
            <w:r w:rsidRPr="00E15C8D">
              <w:rPr>
                <w:szCs w:val="22"/>
              </w:rPr>
              <w:t>”</w:t>
            </w:r>
            <w:r w:rsidRPr="00E15C8D">
              <w:rPr>
                <w:rFonts w:hint="eastAsia"/>
                <w:szCs w:val="22"/>
              </w:rPr>
              <w:t xml:space="preserve">. </w:t>
            </w:r>
            <w:r w:rsidR="00A2604A">
              <w:rPr>
                <w:rFonts w:hint="eastAsia"/>
                <w:szCs w:val="22"/>
              </w:rPr>
              <w:t xml:space="preserve">The </w:t>
            </w:r>
            <w:r w:rsidR="009B2F6C">
              <w:rPr>
                <w:rFonts w:hint="eastAsia"/>
                <w:szCs w:val="22"/>
              </w:rPr>
              <w:t xml:space="preserve">amount of </w:t>
            </w:r>
            <w:r w:rsidR="00A2604A">
              <w:rPr>
                <w:rFonts w:hint="eastAsia"/>
                <w:szCs w:val="22"/>
              </w:rPr>
              <w:t>p</w:t>
            </w:r>
            <w:r w:rsidR="009D3BF2">
              <w:rPr>
                <w:rFonts w:hint="eastAsia"/>
                <w:szCs w:val="22"/>
              </w:rPr>
              <w:t>roject c</w:t>
            </w:r>
            <w:r w:rsidR="009D3BF2" w:rsidRPr="00E15C8D">
              <w:rPr>
                <w:rFonts w:hint="eastAsia"/>
                <w:szCs w:val="22"/>
              </w:rPr>
              <w:t xml:space="preserve">oal </w:t>
            </w:r>
            <w:r w:rsidR="009D3BF2">
              <w:rPr>
                <w:rFonts w:hint="eastAsia"/>
                <w:szCs w:val="22"/>
              </w:rPr>
              <w:t>c</w:t>
            </w:r>
            <w:r w:rsidR="009D3BF2" w:rsidRPr="00E15C8D">
              <w:rPr>
                <w:rFonts w:hint="eastAsia"/>
                <w:szCs w:val="22"/>
              </w:rPr>
              <w:t>onsumption</w:t>
            </w:r>
            <w:r w:rsidRPr="00E15C8D">
              <w:rPr>
                <w:rFonts w:hint="eastAsia"/>
                <w:szCs w:val="22"/>
              </w:rPr>
              <w:t xml:space="preserve"> </w:t>
            </w:r>
            <w:r w:rsidR="009D3BF2">
              <w:rPr>
                <w:rFonts w:hint="eastAsia"/>
                <w:szCs w:val="22"/>
              </w:rPr>
              <w:t>is</w:t>
            </w:r>
            <w:r w:rsidRPr="00E15C8D">
              <w:rPr>
                <w:rFonts w:hint="eastAsia"/>
                <w:szCs w:val="22"/>
              </w:rPr>
              <w:t xml:space="preserve"> calculated </w:t>
            </w:r>
            <w:r w:rsidR="00A2604A">
              <w:rPr>
                <w:rFonts w:hint="eastAsia"/>
                <w:szCs w:val="22"/>
              </w:rPr>
              <w:t xml:space="preserve">by </w:t>
            </w:r>
            <w:r w:rsidRPr="00E15C8D">
              <w:rPr>
                <w:rFonts w:hint="eastAsia"/>
                <w:szCs w:val="22"/>
              </w:rPr>
              <w:t xml:space="preserve">dividing </w:t>
            </w:r>
            <w:r w:rsidRPr="00E15C8D">
              <w:rPr>
                <w:szCs w:val="22"/>
              </w:rPr>
              <w:t>“</w:t>
            </w:r>
            <w:r w:rsidR="009D1993">
              <w:rPr>
                <w:rFonts w:hint="eastAsia"/>
                <w:szCs w:val="22"/>
              </w:rPr>
              <w:t>n</w:t>
            </w:r>
            <w:r w:rsidR="009B2F6C" w:rsidRPr="00E15C8D">
              <w:rPr>
                <w:rFonts w:hint="eastAsia"/>
                <w:szCs w:val="22"/>
              </w:rPr>
              <w:t xml:space="preserve">et </w:t>
            </w:r>
            <w:r w:rsidR="009D3BF2">
              <w:rPr>
                <w:rFonts w:hint="eastAsia"/>
                <w:szCs w:val="22"/>
              </w:rPr>
              <w:t>h</w:t>
            </w:r>
            <w:r w:rsidRPr="00E15C8D">
              <w:rPr>
                <w:rFonts w:hint="eastAsia"/>
                <w:szCs w:val="22"/>
              </w:rPr>
              <w:t xml:space="preserve">eat </w:t>
            </w:r>
            <w:r w:rsidR="009D3BF2">
              <w:rPr>
                <w:rFonts w:hint="eastAsia"/>
                <w:szCs w:val="22"/>
              </w:rPr>
              <w:t>q</w:t>
            </w:r>
            <w:r w:rsidRPr="00E15C8D">
              <w:rPr>
                <w:rFonts w:hint="eastAsia"/>
                <w:szCs w:val="22"/>
              </w:rPr>
              <w:t xml:space="preserve">uantity supplied by the </w:t>
            </w:r>
            <w:r w:rsidR="009D3BF2">
              <w:rPr>
                <w:rFonts w:hint="eastAsia"/>
                <w:szCs w:val="22"/>
              </w:rPr>
              <w:t>p</w:t>
            </w:r>
            <w:r w:rsidRPr="00E15C8D">
              <w:rPr>
                <w:rFonts w:hint="eastAsia"/>
                <w:szCs w:val="22"/>
              </w:rPr>
              <w:t>roject HOB</w:t>
            </w:r>
            <w:r w:rsidRPr="00E15C8D">
              <w:rPr>
                <w:szCs w:val="22"/>
              </w:rPr>
              <w:t>”</w:t>
            </w:r>
            <w:r w:rsidRPr="00E15C8D">
              <w:rPr>
                <w:rFonts w:hint="eastAsia"/>
                <w:szCs w:val="22"/>
              </w:rPr>
              <w:t xml:space="preserve"> </w:t>
            </w:r>
            <w:r w:rsidR="00B43982">
              <w:rPr>
                <w:rFonts w:hint="eastAsia"/>
                <w:szCs w:val="22"/>
              </w:rPr>
              <w:t>by</w:t>
            </w:r>
            <w:r w:rsidR="00B43982" w:rsidRPr="00E15C8D">
              <w:rPr>
                <w:rFonts w:hint="eastAsia"/>
                <w:szCs w:val="22"/>
              </w:rPr>
              <w:t xml:space="preserve"> </w:t>
            </w:r>
            <w:r w:rsidRPr="00E15C8D">
              <w:rPr>
                <w:szCs w:val="22"/>
              </w:rPr>
              <w:t>“</w:t>
            </w:r>
            <w:r w:rsidR="009D1993">
              <w:rPr>
                <w:rFonts w:hint="eastAsia"/>
                <w:szCs w:val="22"/>
              </w:rPr>
              <w:t>b</w:t>
            </w:r>
            <w:r w:rsidR="009B2F6C" w:rsidRPr="00E15C8D">
              <w:rPr>
                <w:rFonts w:hint="eastAsia"/>
                <w:szCs w:val="22"/>
              </w:rPr>
              <w:t xml:space="preserve">oiler </w:t>
            </w:r>
            <w:r w:rsidR="009D3BF2">
              <w:rPr>
                <w:rFonts w:hint="eastAsia"/>
                <w:szCs w:val="22"/>
              </w:rPr>
              <w:t>e</w:t>
            </w:r>
            <w:r w:rsidRPr="00E15C8D">
              <w:rPr>
                <w:rFonts w:hint="eastAsia"/>
                <w:szCs w:val="22"/>
              </w:rPr>
              <w:t xml:space="preserve">fficiency of </w:t>
            </w:r>
            <w:r w:rsidR="009D3BF2">
              <w:rPr>
                <w:rFonts w:hint="eastAsia"/>
                <w:szCs w:val="22"/>
              </w:rPr>
              <w:t xml:space="preserve">the </w:t>
            </w:r>
            <w:r w:rsidRPr="00E15C8D">
              <w:rPr>
                <w:rFonts w:hint="eastAsia"/>
                <w:szCs w:val="22"/>
              </w:rPr>
              <w:t>project HOB</w:t>
            </w:r>
            <w:r w:rsidRPr="00E15C8D">
              <w:rPr>
                <w:szCs w:val="22"/>
              </w:rPr>
              <w:t>”</w:t>
            </w:r>
            <w:r w:rsidRPr="00E15C8D">
              <w:rPr>
                <w:rFonts w:hint="eastAsia"/>
                <w:szCs w:val="22"/>
              </w:rPr>
              <w:t>.</w:t>
            </w:r>
            <w:r w:rsidR="00F975FA">
              <w:rPr>
                <w:rFonts w:hint="eastAsia"/>
                <w:szCs w:val="22"/>
              </w:rPr>
              <w:t xml:space="preserve"> Both </w:t>
            </w:r>
            <w:r w:rsidRPr="00E15C8D">
              <w:rPr>
                <w:szCs w:val="22"/>
              </w:rPr>
              <w:t>“</w:t>
            </w:r>
            <w:r w:rsidRPr="00E15C8D">
              <w:rPr>
                <w:rFonts w:hint="eastAsia"/>
                <w:szCs w:val="22"/>
              </w:rPr>
              <w:t>C</w:t>
            </w:r>
            <w:r w:rsidRPr="00E15C8D">
              <w:rPr>
                <w:szCs w:val="22"/>
              </w:rPr>
              <w:t>O</w:t>
            </w:r>
            <w:r w:rsidRPr="00E15C8D">
              <w:rPr>
                <w:szCs w:val="22"/>
                <w:vertAlign w:val="subscript"/>
              </w:rPr>
              <w:t>2</w:t>
            </w:r>
            <w:r w:rsidRPr="00E15C8D">
              <w:rPr>
                <w:szCs w:val="22"/>
              </w:rPr>
              <w:t xml:space="preserve"> </w:t>
            </w:r>
            <w:r w:rsidR="002B2517">
              <w:rPr>
                <w:rFonts w:hint="eastAsia"/>
                <w:szCs w:val="22"/>
              </w:rPr>
              <w:t>e</w:t>
            </w:r>
            <w:r w:rsidRPr="00E15C8D">
              <w:rPr>
                <w:rFonts w:hint="eastAsia"/>
                <w:szCs w:val="22"/>
              </w:rPr>
              <w:t xml:space="preserve">mission </w:t>
            </w:r>
            <w:r w:rsidR="002B2517">
              <w:rPr>
                <w:rFonts w:hint="eastAsia"/>
                <w:szCs w:val="22"/>
              </w:rPr>
              <w:t>f</w:t>
            </w:r>
            <w:r w:rsidRPr="00E15C8D">
              <w:rPr>
                <w:rFonts w:hint="eastAsia"/>
                <w:szCs w:val="22"/>
              </w:rPr>
              <w:t>actor</w:t>
            </w:r>
            <w:r w:rsidRPr="00E15C8D">
              <w:rPr>
                <w:szCs w:val="22"/>
              </w:rPr>
              <w:t>”</w:t>
            </w:r>
            <w:r w:rsidRPr="00E15C8D">
              <w:rPr>
                <w:rFonts w:hint="eastAsia"/>
                <w:szCs w:val="22"/>
              </w:rPr>
              <w:t xml:space="preserve"> and </w:t>
            </w:r>
            <w:r w:rsidRPr="00E15C8D">
              <w:rPr>
                <w:szCs w:val="22"/>
              </w:rPr>
              <w:t>“</w:t>
            </w:r>
            <w:r w:rsidR="009D1993">
              <w:rPr>
                <w:rFonts w:hint="eastAsia"/>
                <w:szCs w:val="22"/>
              </w:rPr>
              <w:t>b</w:t>
            </w:r>
            <w:r w:rsidR="009B2F6C" w:rsidRPr="00E15C8D">
              <w:rPr>
                <w:rFonts w:hint="eastAsia"/>
                <w:szCs w:val="22"/>
              </w:rPr>
              <w:t xml:space="preserve">oiler </w:t>
            </w:r>
            <w:r w:rsidR="002B2517">
              <w:rPr>
                <w:rFonts w:hint="eastAsia"/>
                <w:szCs w:val="22"/>
              </w:rPr>
              <w:t>e</w:t>
            </w:r>
            <w:r w:rsidRPr="00E15C8D">
              <w:rPr>
                <w:rFonts w:hint="eastAsia"/>
                <w:szCs w:val="22"/>
              </w:rPr>
              <w:t xml:space="preserve">fficiency of </w:t>
            </w:r>
            <w:r w:rsidR="002B2517">
              <w:rPr>
                <w:rFonts w:hint="eastAsia"/>
                <w:szCs w:val="22"/>
              </w:rPr>
              <w:t xml:space="preserve">the </w:t>
            </w:r>
            <w:r w:rsidRPr="00E15C8D">
              <w:rPr>
                <w:rFonts w:hint="eastAsia"/>
                <w:szCs w:val="22"/>
              </w:rPr>
              <w:t>project HOB</w:t>
            </w:r>
            <w:r w:rsidRPr="00E15C8D">
              <w:rPr>
                <w:szCs w:val="22"/>
              </w:rPr>
              <w:t>”</w:t>
            </w:r>
            <w:r w:rsidRPr="00E15C8D">
              <w:rPr>
                <w:rFonts w:hint="eastAsia"/>
                <w:szCs w:val="22"/>
              </w:rPr>
              <w:t xml:space="preserve"> are </w:t>
            </w:r>
            <w:r w:rsidR="00AF0844">
              <w:rPr>
                <w:rFonts w:hint="eastAsia"/>
                <w:szCs w:val="22"/>
              </w:rPr>
              <w:t xml:space="preserve">set as </w:t>
            </w:r>
            <w:r w:rsidRPr="00E15C8D">
              <w:rPr>
                <w:rFonts w:hint="eastAsia"/>
                <w:szCs w:val="22"/>
              </w:rPr>
              <w:t>default value</w:t>
            </w:r>
            <w:r w:rsidR="00AF0844">
              <w:rPr>
                <w:rFonts w:hint="eastAsia"/>
                <w:szCs w:val="22"/>
              </w:rPr>
              <w:t>s</w:t>
            </w:r>
            <w:r w:rsidR="00F975FA">
              <w:rPr>
                <w:rFonts w:hint="eastAsia"/>
                <w:szCs w:val="22"/>
              </w:rPr>
              <w:t>.</w:t>
            </w:r>
            <w:r w:rsidRPr="00E15C8D">
              <w:rPr>
                <w:rFonts w:hint="eastAsia"/>
                <w:szCs w:val="22"/>
              </w:rPr>
              <w:t xml:space="preserve"> </w:t>
            </w:r>
            <w:r w:rsidRPr="00E15C8D">
              <w:rPr>
                <w:szCs w:val="22"/>
              </w:rPr>
              <w:t>“</w:t>
            </w:r>
            <w:r w:rsidRPr="00E15C8D">
              <w:rPr>
                <w:rFonts w:hint="eastAsia"/>
                <w:szCs w:val="22"/>
              </w:rPr>
              <w:t xml:space="preserve">Net </w:t>
            </w:r>
            <w:r w:rsidR="002B2517">
              <w:rPr>
                <w:rFonts w:hint="eastAsia"/>
                <w:szCs w:val="22"/>
              </w:rPr>
              <w:t>h</w:t>
            </w:r>
            <w:r w:rsidRPr="00E15C8D">
              <w:rPr>
                <w:rFonts w:hint="eastAsia"/>
                <w:szCs w:val="22"/>
              </w:rPr>
              <w:t xml:space="preserve">eat </w:t>
            </w:r>
            <w:r w:rsidR="002B2517">
              <w:rPr>
                <w:rFonts w:hint="eastAsia"/>
                <w:szCs w:val="22"/>
              </w:rPr>
              <w:lastRenderedPageBreak/>
              <w:t>q</w:t>
            </w:r>
            <w:r w:rsidRPr="00E15C8D">
              <w:rPr>
                <w:rFonts w:hint="eastAsia"/>
                <w:szCs w:val="22"/>
              </w:rPr>
              <w:t xml:space="preserve">uantity supplied by the </w:t>
            </w:r>
            <w:r w:rsidR="002B2517">
              <w:rPr>
                <w:rFonts w:hint="eastAsia"/>
                <w:szCs w:val="22"/>
              </w:rPr>
              <w:t>p</w:t>
            </w:r>
            <w:r w:rsidRPr="00E15C8D">
              <w:rPr>
                <w:rFonts w:hint="eastAsia"/>
                <w:szCs w:val="22"/>
              </w:rPr>
              <w:t>roject HOB</w:t>
            </w:r>
            <w:r w:rsidRPr="00E15C8D">
              <w:rPr>
                <w:szCs w:val="22"/>
              </w:rPr>
              <w:t>”</w:t>
            </w:r>
            <w:r w:rsidRPr="00E15C8D">
              <w:rPr>
                <w:rFonts w:hint="eastAsia"/>
                <w:szCs w:val="22"/>
              </w:rPr>
              <w:t xml:space="preserve"> is </w:t>
            </w:r>
            <w:r w:rsidR="002B2517">
              <w:rPr>
                <w:rFonts w:hint="eastAsia"/>
                <w:szCs w:val="22"/>
              </w:rPr>
              <w:t xml:space="preserve">a </w:t>
            </w:r>
            <w:r w:rsidRPr="00E15C8D">
              <w:rPr>
                <w:rFonts w:hint="eastAsia"/>
                <w:szCs w:val="22"/>
              </w:rPr>
              <w:t xml:space="preserve">monitoring parameter. </w:t>
            </w:r>
          </w:p>
          <w:p w:rsidR="00126568" w:rsidRPr="00E15C8D" w:rsidRDefault="00126568" w:rsidP="00126568">
            <w:pPr>
              <w:rPr>
                <w:szCs w:val="22"/>
              </w:rPr>
            </w:pPr>
            <w:r w:rsidRPr="00E15C8D">
              <w:rPr>
                <w:szCs w:val="22"/>
              </w:rPr>
              <w:t xml:space="preserve">Additionally, </w:t>
            </w:r>
            <w:r w:rsidR="00F975FA">
              <w:rPr>
                <w:rFonts w:hint="eastAsia"/>
                <w:szCs w:val="22"/>
              </w:rPr>
              <w:t>e</w:t>
            </w:r>
            <w:r w:rsidRPr="00E15C8D">
              <w:rPr>
                <w:szCs w:val="22"/>
              </w:rPr>
              <w:t xml:space="preserve">lectricity </w:t>
            </w:r>
            <w:r w:rsidR="002B2517">
              <w:rPr>
                <w:rFonts w:hint="eastAsia"/>
                <w:szCs w:val="22"/>
              </w:rPr>
              <w:t>c</w:t>
            </w:r>
            <w:r w:rsidRPr="00E15C8D">
              <w:rPr>
                <w:szCs w:val="22"/>
              </w:rPr>
              <w:t xml:space="preserve">onsumption of the project HOB is calculated in </w:t>
            </w:r>
            <w:r w:rsidR="002B2517">
              <w:rPr>
                <w:rFonts w:hint="eastAsia"/>
                <w:szCs w:val="22"/>
              </w:rPr>
              <w:t xml:space="preserve">a </w:t>
            </w:r>
            <w:r w:rsidRPr="00E15C8D">
              <w:rPr>
                <w:szCs w:val="22"/>
              </w:rPr>
              <w:t>conservative manner.</w:t>
            </w:r>
          </w:p>
          <w:p w:rsidR="00126568" w:rsidRDefault="00126568" w:rsidP="00126568">
            <w:pPr>
              <w:rPr>
                <w:szCs w:val="22"/>
              </w:rPr>
            </w:pPr>
            <w:r w:rsidRPr="00E15C8D">
              <w:rPr>
                <w:szCs w:val="22"/>
              </w:rPr>
              <w:t>T</w:t>
            </w:r>
            <w:r w:rsidRPr="00E15C8D">
              <w:rPr>
                <w:rFonts w:hint="eastAsia"/>
                <w:szCs w:val="22"/>
              </w:rPr>
              <w:t xml:space="preserve">herefore, the project emissions are calculated </w:t>
            </w:r>
            <w:r w:rsidR="00F975FA">
              <w:rPr>
                <w:rFonts w:hint="eastAsia"/>
                <w:szCs w:val="22"/>
              </w:rPr>
              <w:t>as follows</w:t>
            </w:r>
            <w:r w:rsidRPr="00E15C8D">
              <w:rPr>
                <w:rFonts w:hint="eastAsia"/>
                <w:szCs w:val="22"/>
              </w:rPr>
              <w:t>.</w:t>
            </w:r>
          </w:p>
          <w:p w:rsidR="00717498" w:rsidRPr="00E15C8D" w:rsidRDefault="00717498" w:rsidP="00126568"/>
          <w:p w:rsidR="00126568" w:rsidRPr="00E15C8D" w:rsidRDefault="00975E35" w:rsidP="00126568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PH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HOB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CO2, coal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CO2,grid</m:t>
                    </m:r>
                  </m:sub>
                </m:sSub>
              </m:oMath>
            </m:oMathPara>
          </w:p>
          <w:p w:rsidR="00126568" w:rsidRPr="00E15C8D" w:rsidRDefault="00126568" w:rsidP="0027230E">
            <w:pPr>
              <w:ind w:leftChars="100" w:left="220"/>
            </w:pPr>
            <w:r w:rsidRPr="00E15C8D">
              <w:t>W</w:t>
            </w:r>
            <w:r w:rsidRPr="00E15C8D">
              <w:rPr>
                <w:rFonts w:hint="eastAsia"/>
              </w:rPr>
              <w:t>here;</w:t>
            </w:r>
          </w:p>
          <w:p w:rsidR="00126568" w:rsidRPr="00E15C8D" w:rsidRDefault="00975E35" w:rsidP="0027230E">
            <w:pPr>
              <w:ind w:leftChars="100" w:lef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717498">
              <w:tab/>
            </w:r>
            <w:r w:rsidR="00717498">
              <w:rPr>
                <w:rFonts w:hint="eastAsia"/>
              </w:rPr>
              <w:tab/>
            </w:r>
            <w:r w:rsidR="00126568" w:rsidRPr="00E15C8D">
              <w:rPr>
                <w:rFonts w:hint="eastAsia"/>
              </w:rPr>
              <w:t xml:space="preserve">: Project </w:t>
            </w:r>
            <w:r w:rsidR="002B2517">
              <w:rPr>
                <w:rFonts w:hint="eastAsia"/>
              </w:rPr>
              <w:t>e</w:t>
            </w:r>
            <w:r w:rsidR="00126568" w:rsidRPr="00E15C8D">
              <w:rPr>
                <w:rFonts w:hint="eastAsia"/>
              </w:rPr>
              <w:t xml:space="preserve">missions during the </w:t>
            </w:r>
            <w:r w:rsidR="00126568">
              <w:rPr>
                <w:rFonts w:hint="eastAsia"/>
              </w:rPr>
              <w:t>period</w:t>
            </w:r>
            <w:r w:rsidR="00126568" w:rsidRPr="00E15C8D">
              <w:rPr>
                <w:rFonts w:hint="eastAsia"/>
              </w:rPr>
              <w:t xml:space="preserve"> </w:t>
            </w:r>
            <w:r w:rsidR="00126568" w:rsidRPr="00082F55">
              <w:rPr>
                <w:rFonts w:hint="eastAsia"/>
                <w:i/>
              </w:rPr>
              <w:t>p</w:t>
            </w:r>
            <w:r w:rsidR="00126568">
              <w:rPr>
                <w:rFonts w:hint="eastAsia"/>
              </w:rPr>
              <w:t xml:space="preserve"> </w:t>
            </w:r>
            <w:r w:rsidR="00126568" w:rsidRPr="00E15C8D">
              <w:rPr>
                <w:rFonts w:hint="eastAsia"/>
              </w:rPr>
              <w:t>[tCO</w:t>
            </w:r>
            <w:r w:rsidR="00126568" w:rsidRPr="00E15C8D">
              <w:rPr>
                <w:rFonts w:hint="eastAsia"/>
                <w:vertAlign w:val="subscript"/>
              </w:rPr>
              <w:t>2</w:t>
            </w:r>
            <w:r w:rsidR="00126568" w:rsidRPr="00E15C8D">
              <w:rPr>
                <w:rFonts w:hint="eastAsia"/>
              </w:rPr>
              <w:t>/</w:t>
            </w:r>
            <w:r w:rsidR="00126568">
              <w:rPr>
                <w:rFonts w:hint="eastAsia"/>
              </w:rPr>
              <w:t>p</w:t>
            </w:r>
            <w:r w:rsidR="00126568" w:rsidRPr="00E15C8D">
              <w:rPr>
                <w:rFonts w:hint="eastAsia"/>
              </w:rPr>
              <w:t>]</w:t>
            </w:r>
          </w:p>
          <w:p w:rsidR="00126568" w:rsidRPr="00E15C8D" w:rsidRDefault="00975E35" w:rsidP="0027230E">
            <w:pPr>
              <w:ind w:leftChars="100" w:lef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PH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717498">
              <w:tab/>
            </w:r>
            <w:r w:rsidR="00717498">
              <w:rPr>
                <w:rFonts w:hint="eastAsia"/>
              </w:rPr>
              <w:tab/>
            </w:r>
            <w:r w:rsidR="00126568" w:rsidRPr="00E15C8D">
              <w:rPr>
                <w:rFonts w:hint="eastAsia"/>
              </w:rPr>
              <w:t xml:space="preserve">: Net heat quantity supplied by the </w:t>
            </w:r>
            <w:r w:rsidR="002B2517">
              <w:rPr>
                <w:rFonts w:hint="eastAsia"/>
              </w:rPr>
              <w:t>p</w:t>
            </w:r>
            <w:r w:rsidR="00126568" w:rsidRPr="00E15C8D">
              <w:rPr>
                <w:rFonts w:hint="eastAsia"/>
              </w:rPr>
              <w:t>roject HOB duri</w:t>
            </w:r>
            <w:r w:rsidR="00126568">
              <w:rPr>
                <w:rFonts w:hint="eastAsia"/>
              </w:rPr>
              <w:t xml:space="preserve">ng the period </w:t>
            </w:r>
            <w:r w:rsidR="00126568" w:rsidRPr="00D81E43">
              <w:rPr>
                <w:rFonts w:hint="eastAsia"/>
                <w:i/>
              </w:rPr>
              <w:t>p</w:t>
            </w:r>
            <w:r w:rsidR="00126568">
              <w:rPr>
                <w:rFonts w:hint="eastAsia"/>
              </w:rPr>
              <w:t xml:space="preserve"> [GJ/p</w:t>
            </w:r>
            <w:r w:rsidR="00126568" w:rsidRPr="00E15C8D">
              <w:rPr>
                <w:rFonts w:hint="eastAsia"/>
              </w:rPr>
              <w:t>]</w:t>
            </w:r>
          </w:p>
          <w:p w:rsidR="00126568" w:rsidRPr="00E15C8D" w:rsidRDefault="00975E35" w:rsidP="0027230E">
            <w:pPr>
              <w:ind w:leftChars="100" w:lef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PJ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HOB</m:t>
                  </m:r>
                </m:sub>
              </m:sSub>
            </m:oMath>
            <w:r w:rsidR="00717498">
              <w:tab/>
            </w:r>
            <w:r w:rsidR="00126568">
              <w:rPr>
                <w:rFonts w:hint="eastAsia"/>
              </w:rPr>
              <w:t xml:space="preserve">: Boiler </w:t>
            </w:r>
            <w:r w:rsidR="002B2517">
              <w:rPr>
                <w:rFonts w:hint="eastAsia"/>
              </w:rPr>
              <w:t>e</w:t>
            </w:r>
            <w:r w:rsidR="00126568">
              <w:rPr>
                <w:rFonts w:hint="eastAsia"/>
              </w:rPr>
              <w:t>fficiency of the project HOB [</w:t>
            </w:r>
            <w:r w:rsidR="008E08C2">
              <w:rPr>
                <w:rFonts w:hint="eastAsia"/>
              </w:rPr>
              <w:t>-</w:t>
            </w:r>
            <w:r w:rsidR="00126568">
              <w:rPr>
                <w:rFonts w:hint="eastAsia"/>
              </w:rPr>
              <w:t>]</w:t>
            </w:r>
          </w:p>
          <w:p w:rsidR="00126568" w:rsidRDefault="00975E35" w:rsidP="0027230E">
            <w:pPr>
              <w:ind w:leftChars="100" w:lef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CO2, coal</m:t>
                  </m:r>
                </m:sub>
              </m:sSub>
            </m:oMath>
            <w:r w:rsidR="00717498">
              <w:tab/>
            </w:r>
            <w:r w:rsidR="00126568">
              <w:rPr>
                <w:rFonts w:hint="eastAsia"/>
              </w:rPr>
              <w:t>: CO</w:t>
            </w:r>
            <w:r w:rsidR="00126568" w:rsidRPr="009A7258">
              <w:rPr>
                <w:rFonts w:hint="eastAsia"/>
                <w:vertAlign w:val="subscript"/>
              </w:rPr>
              <w:t>2</w:t>
            </w:r>
            <w:r w:rsidR="00126568">
              <w:rPr>
                <w:rFonts w:hint="eastAsia"/>
              </w:rPr>
              <w:t xml:space="preserve"> </w:t>
            </w:r>
            <w:r w:rsidR="002B2517">
              <w:rPr>
                <w:rFonts w:hint="eastAsia"/>
              </w:rPr>
              <w:t>e</w:t>
            </w:r>
            <w:r w:rsidR="00126568">
              <w:rPr>
                <w:rFonts w:hint="eastAsia"/>
              </w:rPr>
              <w:t xml:space="preserve">mission </w:t>
            </w:r>
            <w:r w:rsidR="002B2517">
              <w:rPr>
                <w:rFonts w:hint="eastAsia"/>
              </w:rPr>
              <w:t>f</w:t>
            </w:r>
            <w:r w:rsidR="00126568">
              <w:rPr>
                <w:rFonts w:hint="eastAsia"/>
              </w:rPr>
              <w:t>actor of coal [</w:t>
            </w:r>
            <w:r w:rsidR="00126568" w:rsidRPr="00E15C8D">
              <w:rPr>
                <w:rFonts w:hint="eastAsia"/>
              </w:rPr>
              <w:t>tCO</w:t>
            </w:r>
            <w:r w:rsidR="00126568" w:rsidRPr="00E15C8D">
              <w:rPr>
                <w:rFonts w:hint="eastAsia"/>
                <w:vertAlign w:val="subscript"/>
              </w:rPr>
              <w:t>2</w:t>
            </w:r>
            <w:r w:rsidR="00126568" w:rsidRPr="00E15C8D">
              <w:rPr>
                <w:rFonts w:hint="eastAsia"/>
              </w:rPr>
              <w:t>/</w:t>
            </w:r>
            <w:r w:rsidR="00126568">
              <w:rPr>
                <w:rFonts w:hint="eastAsia"/>
              </w:rPr>
              <w:t>GJ</w:t>
            </w:r>
            <w:r w:rsidR="00126568" w:rsidRPr="00E15C8D">
              <w:rPr>
                <w:rFonts w:hint="eastAsia"/>
              </w:rPr>
              <w:t>]</w:t>
            </w:r>
          </w:p>
          <w:p w:rsidR="00717498" w:rsidRPr="00EB0DC3" w:rsidRDefault="00975E35" w:rsidP="00717498">
            <w:pPr>
              <w:ind w:leftChars="100" w:left="22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717498">
              <w:tab/>
            </w:r>
            <w:r w:rsidR="00717498">
              <w:rPr>
                <w:rFonts w:hint="eastAsia"/>
              </w:rPr>
              <w:tab/>
            </w:r>
            <w:r w:rsidR="00126568">
              <w:rPr>
                <w:rFonts w:hint="eastAsia"/>
              </w:rPr>
              <w:t xml:space="preserve">: Electricity consumption of the project HOB during the period </w:t>
            </w:r>
            <w:r w:rsidR="00126568" w:rsidRPr="00D81E43">
              <w:rPr>
                <w:rFonts w:hint="eastAsia"/>
                <w:i/>
              </w:rPr>
              <w:t>p</w:t>
            </w:r>
            <w:r w:rsidR="00126568">
              <w:rPr>
                <w:rFonts w:hint="eastAsia"/>
              </w:rPr>
              <w:t xml:space="preserve"> [</w:t>
            </w:r>
            <w:proofErr w:type="spellStart"/>
            <w:r w:rsidR="00126568">
              <w:rPr>
                <w:rFonts w:hint="eastAsia"/>
              </w:rPr>
              <w:t>MWh</w:t>
            </w:r>
            <w:proofErr w:type="spellEnd"/>
            <w:r w:rsidR="00126568">
              <w:rPr>
                <w:rFonts w:hint="eastAsia"/>
              </w:rPr>
              <w:t>/p]</w:t>
            </w:r>
          </w:p>
          <w:p w:rsidR="0091253A" w:rsidRDefault="00975E35" w:rsidP="0091253A">
            <w:pPr>
              <w:ind w:leftChars="100" w:left="1701" w:hanging="1481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CO2,grid</m:t>
                  </m:r>
                </m:sub>
              </m:sSub>
            </m:oMath>
            <w:r w:rsidR="00717498">
              <w:tab/>
            </w:r>
            <w:r w:rsidR="00717498">
              <w:rPr>
                <w:rFonts w:hint="eastAsia"/>
              </w:rPr>
              <w:t>: CO</w:t>
            </w:r>
            <w:r w:rsidR="00717498" w:rsidRPr="00E94B6A">
              <w:rPr>
                <w:rFonts w:hint="eastAsia"/>
                <w:vertAlign w:val="subscript"/>
              </w:rPr>
              <w:t>2</w:t>
            </w:r>
            <w:r w:rsidR="00717498">
              <w:rPr>
                <w:rFonts w:hint="eastAsia"/>
              </w:rPr>
              <w:t xml:space="preserve"> emission factor of the grid </w:t>
            </w:r>
            <w:r w:rsidR="00D35D8C">
              <w:rPr>
                <w:rFonts w:hint="eastAsia"/>
              </w:rPr>
              <w:t xml:space="preserve">electricity </w:t>
            </w:r>
            <w:r w:rsidR="007430E9" w:rsidRPr="007430E9">
              <w:t>consumed</w:t>
            </w:r>
            <w:r w:rsidR="00717498">
              <w:rPr>
                <w:rFonts w:hint="eastAsia"/>
              </w:rPr>
              <w:t xml:space="preserve"> by the project HOB [</w:t>
            </w:r>
            <w:r w:rsidR="00717498" w:rsidRPr="00E15C8D">
              <w:rPr>
                <w:rFonts w:hint="eastAsia"/>
              </w:rPr>
              <w:t>tCO</w:t>
            </w:r>
            <w:r w:rsidR="00717498" w:rsidRPr="00E15C8D">
              <w:rPr>
                <w:rFonts w:hint="eastAsia"/>
                <w:vertAlign w:val="subscript"/>
              </w:rPr>
              <w:t>2</w:t>
            </w:r>
            <w:r w:rsidR="00717498" w:rsidRPr="00E15C8D">
              <w:rPr>
                <w:rFonts w:hint="eastAsia"/>
              </w:rPr>
              <w:t>/</w:t>
            </w:r>
            <w:proofErr w:type="spellStart"/>
            <w:r w:rsidR="00717498">
              <w:rPr>
                <w:rFonts w:hint="eastAsia"/>
              </w:rPr>
              <w:t>MWh</w:t>
            </w:r>
            <w:proofErr w:type="spellEnd"/>
            <w:r w:rsidR="00717498" w:rsidRPr="00E15C8D">
              <w:rPr>
                <w:rFonts w:hint="eastAsia"/>
              </w:rPr>
              <w:t>]</w:t>
            </w:r>
          </w:p>
          <w:p w:rsidR="00717498" w:rsidRPr="00717498" w:rsidRDefault="00717498" w:rsidP="004E7696">
            <w:pPr>
              <w:ind w:leftChars="100" w:left="220"/>
            </w:pPr>
          </w:p>
          <w:p w:rsidR="00126568" w:rsidRDefault="00975E35" w:rsidP="00126568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RPC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HOB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÷1000×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HMP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:rsidR="00717498" w:rsidRDefault="00717498" w:rsidP="000D7E04">
            <w:pPr>
              <w:ind w:leftChars="100" w:left="220" w:rightChars="100" w:right="220"/>
            </w:pPr>
            <w:r w:rsidRPr="00E15C8D">
              <w:t>W</w:t>
            </w:r>
            <w:r w:rsidRPr="00E15C8D">
              <w:rPr>
                <w:rFonts w:hint="eastAsia"/>
              </w:rPr>
              <w:t>here;</w:t>
            </w:r>
          </w:p>
          <w:p w:rsidR="0091253A" w:rsidRDefault="00975E35" w:rsidP="0091253A">
            <w:pPr>
              <w:ind w:leftChars="100" w:left="1701" w:rightChars="100" w:right="220" w:hanging="1481"/>
              <w:rPr>
                <w:rFonts w:eastAsia="ＭＳ ゴシック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8E08C2">
              <w:tab/>
            </w:r>
            <w:r w:rsidR="008E08C2">
              <w:rPr>
                <w:rFonts w:hint="eastAsia"/>
              </w:rPr>
              <w:t xml:space="preserve">: Electricity consumption of the project HOB during the period </w:t>
            </w:r>
            <w:r w:rsidR="008E08C2" w:rsidRPr="00D81E43">
              <w:rPr>
                <w:rFonts w:hint="eastAsia"/>
                <w:i/>
              </w:rPr>
              <w:t>p</w:t>
            </w:r>
            <w:r w:rsidR="008E08C2">
              <w:rPr>
                <w:rFonts w:hint="eastAsia"/>
                <w:i/>
              </w:rPr>
              <w:t xml:space="preserve"> </w:t>
            </w:r>
            <w:r w:rsidR="008E08C2">
              <w:rPr>
                <w:rFonts w:hint="eastAsia"/>
              </w:rPr>
              <w:t>[</w:t>
            </w:r>
            <w:proofErr w:type="spellStart"/>
            <w:r w:rsidR="008E08C2">
              <w:rPr>
                <w:rFonts w:hint="eastAsia"/>
              </w:rPr>
              <w:t>MWh</w:t>
            </w:r>
            <w:proofErr w:type="spellEnd"/>
            <w:r w:rsidR="008E08C2">
              <w:rPr>
                <w:rFonts w:hint="eastAsia"/>
              </w:rPr>
              <w:t>/p]</w:t>
            </w:r>
          </w:p>
          <w:p w:rsidR="00126568" w:rsidRDefault="00975E35" w:rsidP="004E7696">
            <w:pPr>
              <w:ind w:leftChars="100" w:left="220"/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RPC</m:t>
                  </m:r>
                </m:e>
                <m:sub>
                  <m:r>
                    <w:rPr>
                      <w:rFonts w:ascii="Cambria Math" w:hAnsi="Cambria Math"/>
                    </w:rPr>
                    <m:t>PJ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HOB</m:t>
                  </m:r>
                </m:sub>
              </m:sSub>
            </m:oMath>
            <w:r w:rsidR="00717498">
              <w:tab/>
            </w:r>
            <w:r w:rsidR="00126568">
              <w:rPr>
                <w:rFonts w:hint="eastAsia"/>
              </w:rPr>
              <w:t xml:space="preserve">: </w:t>
            </w:r>
            <w:r w:rsidR="00717498" w:rsidRPr="00717498">
              <w:t>Rated power consumption</w:t>
            </w:r>
            <w:r w:rsidR="00F975FA">
              <w:rPr>
                <w:rFonts w:hint="eastAsia"/>
              </w:rPr>
              <w:t xml:space="preserve"> </w:t>
            </w:r>
            <w:r w:rsidR="00126568">
              <w:rPr>
                <w:rFonts w:hint="eastAsia"/>
              </w:rPr>
              <w:t xml:space="preserve">of the </w:t>
            </w:r>
            <w:r w:rsidR="002B2517">
              <w:rPr>
                <w:rFonts w:hint="eastAsia"/>
              </w:rPr>
              <w:t>p</w:t>
            </w:r>
            <w:r w:rsidR="00126568">
              <w:rPr>
                <w:rFonts w:hint="eastAsia"/>
              </w:rPr>
              <w:t>roject HOB</w:t>
            </w:r>
            <w:r w:rsidR="00717498">
              <w:rPr>
                <w:rFonts w:hint="eastAsia"/>
              </w:rPr>
              <w:t xml:space="preserve"> [</w:t>
            </w:r>
            <w:r w:rsidR="00F6555E">
              <w:rPr>
                <w:rFonts w:hint="eastAsia"/>
              </w:rPr>
              <w:t>k</w:t>
            </w:r>
            <w:r w:rsidR="008E08C2">
              <w:rPr>
                <w:rFonts w:hint="eastAsia"/>
              </w:rPr>
              <w:t>W</w:t>
            </w:r>
            <w:r w:rsidR="00717498">
              <w:rPr>
                <w:rFonts w:hint="eastAsia"/>
              </w:rPr>
              <w:t>]</w:t>
            </w:r>
          </w:p>
          <w:p w:rsidR="0091253A" w:rsidRDefault="00975E35" w:rsidP="0091253A">
            <w:pPr>
              <w:ind w:leftChars="100" w:left="1701" w:hanging="1481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HMP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717498">
              <w:tab/>
            </w:r>
            <w:r w:rsidR="00126568">
              <w:rPr>
                <w:rFonts w:hint="eastAsia"/>
              </w:rPr>
              <w:t xml:space="preserve">: Total hours </w:t>
            </w:r>
            <w:r w:rsidR="007430E9" w:rsidRPr="007430E9">
              <w:t>of the project HOB operation</w:t>
            </w:r>
            <w:r w:rsidR="007430E9">
              <w:rPr>
                <w:rFonts w:hint="eastAsia"/>
              </w:rPr>
              <w:t xml:space="preserve"> </w:t>
            </w:r>
            <w:r w:rsidR="00126568">
              <w:rPr>
                <w:rFonts w:hint="eastAsia"/>
              </w:rPr>
              <w:t xml:space="preserve">during the monitoring period </w:t>
            </w:r>
            <w:r w:rsidR="00126568" w:rsidRPr="00D81E43">
              <w:rPr>
                <w:rFonts w:hint="eastAsia"/>
                <w:i/>
              </w:rPr>
              <w:t>p</w:t>
            </w:r>
            <w:r w:rsidR="00126568">
              <w:rPr>
                <w:rFonts w:hint="eastAsia"/>
              </w:rPr>
              <w:t xml:space="preserve"> [h/p]</w:t>
            </w:r>
          </w:p>
        </w:tc>
      </w:tr>
    </w:tbl>
    <w:p w:rsidR="00333EBA" w:rsidRDefault="00333EBA" w:rsidP="00333EBA">
      <w:pPr>
        <w:rPr>
          <w:color w:val="FF0000"/>
        </w:rPr>
      </w:pPr>
    </w:p>
    <w:p w:rsidR="009E3F0E" w:rsidRPr="00CD7BD8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D7BD8">
        <w:tc>
          <w:tcPr>
            <w:tcW w:w="8702" w:type="dxa"/>
            <w:shd w:val="clear" w:color="auto" w:fill="17365D"/>
          </w:tcPr>
          <w:p w:rsidR="005066E1" w:rsidRPr="00CD7BD8" w:rsidRDefault="005066E1" w:rsidP="006A2959">
            <w:pPr>
              <w:numPr>
                <w:ilvl w:val="1"/>
                <w:numId w:val="3"/>
              </w:numPr>
              <w:rPr>
                <w:b/>
              </w:rPr>
            </w:pPr>
            <w:r w:rsidRPr="00CD7BD8">
              <w:rPr>
                <w:b/>
              </w:rPr>
              <w:t>Calculation of emissions reduction</w:t>
            </w:r>
            <w:r w:rsidR="009E3F0E" w:rsidRPr="00CD7BD8">
              <w:rPr>
                <w:rFonts w:hint="eastAsia"/>
                <w:b/>
              </w:rPr>
              <w:t>s</w:t>
            </w:r>
          </w:p>
        </w:tc>
      </w:tr>
    </w:tbl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668D1" w:rsidTr="009668D1">
        <w:tc>
          <w:tcPr>
            <w:tcW w:w="8702" w:type="dxa"/>
          </w:tcPr>
          <w:p w:rsidR="009816C1" w:rsidRPr="002B710A" w:rsidRDefault="009816C1" w:rsidP="009816C1">
            <w:pPr>
              <w:rPr>
                <w:szCs w:val="22"/>
              </w:rPr>
            </w:pPr>
            <w:r w:rsidRPr="002B710A">
              <w:rPr>
                <w:rFonts w:hint="eastAsia"/>
                <w:szCs w:val="22"/>
              </w:rPr>
              <w:t xml:space="preserve">Emission </w:t>
            </w:r>
            <w:r w:rsidR="00DD03FA">
              <w:rPr>
                <w:rFonts w:hint="eastAsia"/>
                <w:szCs w:val="22"/>
              </w:rPr>
              <w:t>r</w:t>
            </w:r>
            <w:r w:rsidRPr="002B710A">
              <w:rPr>
                <w:rFonts w:hint="eastAsia"/>
                <w:szCs w:val="22"/>
              </w:rPr>
              <w:t>eductions are calculated from reference emissions and project emissions.</w:t>
            </w:r>
          </w:p>
          <w:p w:rsidR="009816C1" w:rsidRPr="00F80072" w:rsidRDefault="00975E35" w:rsidP="009816C1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:rsidR="009816C1" w:rsidRDefault="009816C1" w:rsidP="000D7E04">
            <w:pPr>
              <w:ind w:leftChars="100" w:left="220"/>
              <w:rPr>
                <w:szCs w:val="22"/>
              </w:rPr>
            </w:pPr>
            <w:r>
              <w:rPr>
                <w:rFonts w:hint="eastAsia"/>
                <w:szCs w:val="22"/>
              </w:rPr>
              <w:t>Where;</w:t>
            </w:r>
          </w:p>
          <w:p w:rsidR="009816C1" w:rsidRPr="002B710A" w:rsidRDefault="00975E35" w:rsidP="000D7E04">
            <w:pPr>
              <w:ind w:leftChars="100" w:left="22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816C1" w:rsidRPr="002B710A">
              <w:rPr>
                <w:rFonts w:hint="eastAsia"/>
                <w:szCs w:val="22"/>
              </w:rPr>
              <w:t xml:space="preserve"> : Emission </w:t>
            </w:r>
            <w:r w:rsidR="002B2517">
              <w:rPr>
                <w:rFonts w:hint="eastAsia"/>
                <w:szCs w:val="22"/>
              </w:rPr>
              <w:t>r</w:t>
            </w:r>
            <w:r w:rsidR="009816C1" w:rsidRPr="002B710A">
              <w:rPr>
                <w:rFonts w:hint="eastAsia"/>
                <w:szCs w:val="22"/>
              </w:rPr>
              <w:t xml:space="preserve">eductions </w:t>
            </w:r>
            <w:r w:rsidR="002B2517">
              <w:rPr>
                <w:rFonts w:hint="eastAsia"/>
              </w:rPr>
              <w:t>during the period</w:t>
            </w:r>
            <w:r w:rsidR="009816C1" w:rsidRPr="002B710A">
              <w:rPr>
                <w:rFonts w:hint="eastAsia"/>
                <w:szCs w:val="22"/>
              </w:rPr>
              <w:t xml:space="preserve"> </w:t>
            </w:r>
            <w:r w:rsidR="009816C1" w:rsidRPr="00082F55">
              <w:rPr>
                <w:i/>
                <w:szCs w:val="22"/>
              </w:rPr>
              <w:t>p</w:t>
            </w:r>
            <w:r w:rsidR="009816C1" w:rsidRPr="002B710A">
              <w:rPr>
                <w:rFonts w:hint="eastAsia"/>
                <w:szCs w:val="22"/>
              </w:rPr>
              <w:t xml:space="preserve"> [tCO</w:t>
            </w:r>
            <w:r w:rsidR="009816C1" w:rsidRPr="002B710A">
              <w:rPr>
                <w:rFonts w:hint="eastAsia"/>
                <w:szCs w:val="22"/>
                <w:vertAlign w:val="subscript"/>
              </w:rPr>
              <w:t>2</w:t>
            </w:r>
            <w:r w:rsidR="009816C1" w:rsidRPr="002B710A">
              <w:rPr>
                <w:rFonts w:hint="eastAsia"/>
                <w:szCs w:val="22"/>
              </w:rPr>
              <w:t>/</w:t>
            </w:r>
            <w:r w:rsidR="009816C1">
              <w:rPr>
                <w:rFonts w:hint="eastAsia"/>
                <w:szCs w:val="22"/>
              </w:rPr>
              <w:t>p</w:t>
            </w:r>
            <w:r w:rsidR="009816C1" w:rsidRPr="002B710A">
              <w:rPr>
                <w:rFonts w:hint="eastAsia"/>
                <w:szCs w:val="22"/>
              </w:rPr>
              <w:t>]</w:t>
            </w:r>
          </w:p>
          <w:p w:rsidR="009816C1" w:rsidRPr="002B710A" w:rsidRDefault="00975E35" w:rsidP="000D7E04">
            <w:pPr>
              <w:ind w:leftChars="100" w:left="22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816C1" w:rsidRPr="002B710A">
              <w:rPr>
                <w:rFonts w:hint="eastAsia"/>
                <w:szCs w:val="22"/>
              </w:rPr>
              <w:t xml:space="preserve"> : Reference </w:t>
            </w:r>
            <w:r w:rsidR="002B2517">
              <w:rPr>
                <w:rFonts w:hint="eastAsia"/>
                <w:szCs w:val="22"/>
              </w:rPr>
              <w:t>e</w:t>
            </w:r>
            <w:r w:rsidR="009816C1" w:rsidRPr="002B710A">
              <w:rPr>
                <w:rFonts w:hint="eastAsia"/>
                <w:szCs w:val="22"/>
              </w:rPr>
              <w:t xml:space="preserve">missions </w:t>
            </w:r>
            <w:r w:rsidR="002B2517">
              <w:rPr>
                <w:rFonts w:hint="eastAsia"/>
              </w:rPr>
              <w:t>during the period</w:t>
            </w:r>
            <w:r w:rsidR="009816C1" w:rsidRPr="002B710A">
              <w:rPr>
                <w:rFonts w:hint="eastAsia"/>
                <w:szCs w:val="22"/>
              </w:rPr>
              <w:t xml:space="preserve"> </w:t>
            </w:r>
            <w:r w:rsidR="009816C1" w:rsidRPr="00082F55">
              <w:rPr>
                <w:i/>
                <w:szCs w:val="22"/>
              </w:rPr>
              <w:t>p</w:t>
            </w:r>
            <w:r w:rsidR="009816C1" w:rsidRPr="002B710A">
              <w:rPr>
                <w:rFonts w:hint="eastAsia"/>
                <w:szCs w:val="22"/>
              </w:rPr>
              <w:t xml:space="preserve"> [tCO</w:t>
            </w:r>
            <w:r w:rsidR="009816C1" w:rsidRPr="002B710A">
              <w:rPr>
                <w:rFonts w:hint="eastAsia"/>
                <w:szCs w:val="22"/>
                <w:vertAlign w:val="subscript"/>
              </w:rPr>
              <w:t>2</w:t>
            </w:r>
            <w:r w:rsidR="009816C1" w:rsidRPr="002B710A">
              <w:rPr>
                <w:rFonts w:hint="eastAsia"/>
                <w:szCs w:val="22"/>
              </w:rPr>
              <w:t>/</w:t>
            </w:r>
            <w:r w:rsidR="009816C1">
              <w:rPr>
                <w:rFonts w:hint="eastAsia"/>
                <w:szCs w:val="22"/>
              </w:rPr>
              <w:t>p</w:t>
            </w:r>
            <w:r w:rsidR="009816C1" w:rsidRPr="002B710A">
              <w:rPr>
                <w:rFonts w:hint="eastAsia"/>
                <w:szCs w:val="22"/>
              </w:rPr>
              <w:t>]</w:t>
            </w:r>
          </w:p>
          <w:p w:rsidR="009816C1" w:rsidRPr="009668D1" w:rsidRDefault="00975E35" w:rsidP="000D7E04">
            <w:pPr>
              <w:ind w:leftChars="100" w:left="220"/>
              <w:rPr>
                <w:color w:val="FF0000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816C1" w:rsidRPr="002B710A">
              <w:rPr>
                <w:rFonts w:hint="eastAsia"/>
                <w:szCs w:val="22"/>
              </w:rPr>
              <w:t xml:space="preserve"> : Project </w:t>
            </w:r>
            <w:r w:rsidR="002B2517">
              <w:rPr>
                <w:rFonts w:hint="eastAsia"/>
                <w:szCs w:val="22"/>
              </w:rPr>
              <w:t>e</w:t>
            </w:r>
            <w:r w:rsidR="009816C1" w:rsidRPr="002B710A">
              <w:rPr>
                <w:rFonts w:hint="eastAsia"/>
                <w:szCs w:val="22"/>
              </w:rPr>
              <w:t xml:space="preserve">missions </w:t>
            </w:r>
            <w:r w:rsidR="002B2517">
              <w:rPr>
                <w:rFonts w:hint="eastAsia"/>
              </w:rPr>
              <w:t>during the period</w:t>
            </w:r>
            <w:r w:rsidR="009816C1" w:rsidRPr="002B710A">
              <w:rPr>
                <w:rFonts w:hint="eastAsia"/>
                <w:szCs w:val="22"/>
              </w:rPr>
              <w:t xml:space="preserve"> </w:t>
            </w:r>
            <w:r w:rsidR="009816C1" w:rsidRPr="00082F55">
              <w:rPr>
                <w:i/>
                <w:szCs w:val="22"/>
              </w:rPr>
              <w:t>p</w:t>
            </w:r>
            <w:r w:rsidR="009816C1" w:rsidRPr="002B710A">
              <w:rPr>
                <w:rFonts w:hint="eastAsia"/>
                <w:szCs w:val="22"/>
              </w:rPr>
              <w:t xml:space="preserve"> [tCO</w:t>
            </w:r>
            <w:r w:rsidR="009816C1" w:rsidRPr="002B710A">
              <w:rPr>
                <w:rFonts w:hint="eastAsia"/>
                <w:szCs w:val="22"/>
                <w:vertAlign w:val="subscript"/>
              </w:rPr>
              <w:t>2</w:t>
            </w:r>
            <w:r w:rsidR="009816C1" w:rsidRPr="002B710A">
              <w:rPr>
                <w:rFonts w:hint="eastAsia"/>
                <w:szCs w:val="22"/>
              </w:rPr>
              <w:t>/</w:t>
            </w:r>
            <w:r w:rsidR="009816C1">
              <w:rPr>
                <w:rFonts w:hint="eastAsia"/>
                <w:szCs w:val="22"/>
              </w:rPr>
              <w:t>p</w:t>
            </w:r>
            <w:r w:rsidR="009816C1" w:rsidRPr="002B710A">
              <w:rPr>
                <w:rFonts w:hint="eastAsia"/>
                <w:szCs w:val="22"/>
              </w:rPr>
              <w:t>]</w:t>
            </w:r>
          </w:p>
        </w:tc>
      </w:tr>
    </w:tbl>
    <w:p w:rsidR="00073050" w:rsidRPr="00CD7BD8" w:rsidRDefault="00073050" w:rsidP="00015F7F">
      <w:pPr>
        <w:rPr>
          <w:color w:val="FF0000"/>
          <w:szCs w:val="22"/>
        </w:rPr>
      </w:pPr>
    </w:p>
    <w:p w:rsidR="00E14752" w:rsidRPr="00CD7BD8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CD7BD8">
        <w:tc>
          <w:tcPr>
            <w:tcW w:w="8702" w:type="dxa"/>
            <w:shd w:val="clear" w:color="auto" w:fill="17365D"/>
          </w:tcPr>
          <w:p w:rsidR="00E14752" w:rsidRPr="00CD7BD8" w:rsidRDefault="000559C5" w:rsidP="006A2959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0" w:name="_Ref348725876"/>
            <w:r w:rsidRPr="00CD7BD8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D7BD8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0"/>
          </w:p>
        </w:tc>
      </w:tr>
    </w:tbl>
    <w:p w:rsidR="00E14752" w:rsidRPr="00CD7BD8" w:rsidRDefault="00E14752" w:rsidP="00E14752">
      <w:r w:rsidRPr="00CD7BD8">
        <w:rPr>
          <w:rFonts w:hint="eastAsia"/>
        </w:rPr>
        <w:t xml:space="preserve">The source of each </w:t>
      </w:r>
      <w:r w:rsidR="00F643F9" w:rsidRPr="00CD7BD8">
        <w:t xml:space="preserve">data and parameter fixed </w:t>
      </w:r>
      <w:r w:rsidR="00F643F9" w:rsidRPr="00CD7BD8">
        <w:rPr>
          <w:i/>
        </w:rPr>
        <w:t>ex ante</w:t>
      </w:r>
      <w:r w:rsidRPr="00CD7BD8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3985"/>
        <w:gridCol w:w="3402"/>
      </w:tblGrid>
      <w:tr w:rsidR="00E14752" w:rsidRPr="00CD7BD8" w:rsidTr="00204E0E">
        <w:tc>
          <w:tcPr>
            <w:tcW w:w="1368" w:type="dxa"/>
            <w:shd w:val="clear" w:color="auto" w:fill="C6D9F1"/>
          </w:tcPr>
          <w:p w:rsidR="00E14752" w:rsidRPr="00CD7BD8" w:rsidRDefault="00E14752" w:rsidP="001A1BA7">
            <w:pPr>
              <w:jc w:val="center"/>
            </w:pPr>
            <w:r w:rsidRPr="00CD7BD8">
              <w:rPr>
                <w:rFonts w:hint="eastAsia"/>
              </w:rPr>
              <w:t>Parameter</w:t>
            </w:r>
          </w:p>
        </w:tc>
        <w:tc>
          <w:tcPr>
            <w:tcW w:w="3985" w:type="dxa"/>
            <w:shd w:val="clear" w:color="auto" w:fill="C6D9F1"/>
          </w:tcPr>
          <w:p w:rsidR="00E14752" w:rsidRPr="00CD7BD8" w:rsidRDefault="00E14752" w:rsidP="001A1BA7">
            <w:pPr>
              <w:jc w:val="center"/>
            </w:pPr>
            <w:r w:rsidRPr="00CD7BD8">
              <w:rPr>
                <w:rFonts w:hint="eastAsia"/>
              </w:rPr>
              <w:t>Description of data</w:t>
            </w:r>
          </w:p>
        </w:tc>
        <w:tc>
          <w:tcPr>
            <w:tcW w:w="3402" w:type="dxa"/>
            <w:shd w:val="clear" w:color="auto" w:fill="C6D9F1"/>
          </w:tcPr>
          <w:p w:rsidR="00E14752" w:rsidRPr="00CD7BD8" w:rsidRDefault="00E14752" w:rsidP="001A1BA7">
            <w:pPr>
              <w:jc w:val="center"/>
            </w:pPr>
            <w:r w:rsidRPr="00CD7BD8">
              <w:rPr>
                <w:rFonts w:hint="eastAsia"/>
              </w:rPr>
              <w:t>Source</w:t>
            </w:r>
          </w:p>
        </w:tc>
      </w:tr>
      <w:tr w:rsidR="00365626" w:rsidRPr="00CD7BD8" w:rsidTr="00204E0E">
        <w:tc>
          <w:tcPr>
            <w:tcW w:w="1368" w:type="dxa"/>
            <w:shd w:val="clear" w:color="auto" w:fill="auto"/>
          </w:tcPr>
          <w:p w:rsidR="00365626" w:rsidRPr="002B710A" w:rsidRDefault="00975E35" w:rsidP="009D3BF2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HOB</m:t>
                    </m:r>
                  </m:sub>
                </m:sSub>
              </m:oMath>
            </m:oMathPara>
          </w:p>
          <w:p w:rsidR="00365626" w:rsidRPr="00E94B6A" w:rsidRDefault="00365626" w:rsidP="009D3BF2"/>
        </w:tc>
        <w:tc>
          <w:tcPr>
            <w:tcW w:w="3985" w:type="dxa"/>
            <w:shd w:val="clear" w:color="auto" w:fill="auto"/>
          </w:tcPr>
          <w:p w:rsidR="006A4F74" w:rsidRDefault="00365626" w:rsidP="009D3BF2">
            <w:pPr>
              <w:rPr>
                <w:color w:val="000000" w:themeColor="text1"/>
              </w:rPr>
            </w:pPr>
            <w:r w:rsidRPr="00365626">
              <w:rPr>
                <w:color w:val="000000" w:themeColor="text1"/>
              </w:rPr>
              <w:lastRenderedPageBreak/>
              <w:t xml:space="preserve">Boiler efficiency of the reference HOB </w:t>
            </w:r>
            <w:r w:rsidRPr="00365626">
              <w:rPr>
                <w:color w:val="000000" w:themeColor="text1"/>
              </w:rPr>
              <w:lastRenderedPageBreak/>
              <w:t xml:space="preserve">calculated from </w:t>
            </w:r>
            <w:r w:rsidR="00CF078B" w:rsidRPr="00CF078B">
              <w:rPr>
                <w:color w:val="000000" w:themeColor="text1"/>
              </w:rPr>
              <w:t xml:space="preserve">published information </w:t>
            </w:r>
            <w:r w:rsidR="00CF078B">
              <w:rPr>
                <w:rFonts w:hint="eastAsia"/>
                <w:color w:val="000000" w:themeColor="text1"/>
              </w:rPr>
              <w:t xml:space="preserve">and </w:t>
            </w:r>
            <w:r w:rsidRPr="00365626">
              <w:rPr>
                <w:color w:val="000000" w:themeColor="text1"/>
              </w:rPr>
              <w:t>measure</w:t>
            </w:r>
            <w:r w:rsidR="00F975FA">
              <w:rPr>
                <w:rFonts w:hint="eastAsia"/>
                <w:color w:val="000000" w:themeColor="text1"/>
              </w:rPr>
              <w:t>d</w:t>
            </w:r>
            <w:r w:rsidRPr="00365626">
              <w:rPr>
                <w:color w:val="000000" w:themeColor="text1"/>
              </w:rPr>
              <w:t xml:space="preserve"> data</w:t>
            </w:r>
            <w:r w:rsidR="006A4F74">
              <w:rPr>
                <w:rFonts w:hint="eastAsia"/>
                <w:color w:val="000000" w:themeColor="text1"/>
              </w:rPr>
              <w:t>: D</w:t>
            </w:r>
            <w:r w:rsidR="006A4F74">
              <w:rPr>
                <w:color w:val="000000" w:themeColor="text1"/>
              </w:rPr>
              <w:t>efault</w:t>
            </w:r>
            <w:r w:rsidR="006A4F74">
              <w:rPr>
                <w:rFonts w:hint="eastAsia"/>
                <w:color w:val="000000" w:themeColor="text1"/>
              </w:rPr>
              <w:t xml:space="preserve"> value of </w:t>
            </w:r>
            <w:r w:rsidR="00497244" w:rsidRPr="00A910EF">
              <w:rPr>
                <w:color w:val="000000" w:themeColor="text1"/>
              </w:rPr>
              <w:t>5</w:t>
            </w:r>
            <w:r w:rsidR="008C2657">
              <w:rPr>
                <w:rFonts w:hint="eastAsia"/>
                <w:color w:val="000000" w:themeColor="text1"/>
              </w:rPr>
              <w:t>3.3</w:t>
            </w:r>
            <w:r w:rsidR="006A4F74">
              <w:rPr>
                <w:rFonts w:hint="eastAsia"/>
                <w:color w:val="000000" w:themeColor="text1"/>
              </w:rPr>
              <w:t>% is applied.</w:t>
            </w:r>
          </w:p>
          <w:p w:rsidR="00365626" w:rsidRPr="006A4F74" w:rsidRDefault="00365626" w:rsidP="00365626">
            <w:pPr>
              <w:rPr>
                <w:dstrike/>
              </w:rPr>
            </w:pPr>
          </w:p>
        </w:tc>
        <w:tc>
          <w:tcPr>
            <w:tcW w:w="3402" w:type="dxa"/>
            <w:shd w:val="clear" w:color="auto" w:fill="auto"/>
          </w:tcPr>
          <w:p w:rsidR="00A861BE" w:rsidRPr="00717F3E" w:rsidRDefault="0057756C" w:rsidP="0057756C">
            <w:pPr>
              <w:jc w:val="left"/>
              <w:rPr>
                <w:dstrike/>
                <w:highlight w:val="green"/>
              </w:rPr>
            </w:pPr>
            <w:r>
              <w:rPr>
                <w:rFonts w:hint="eastAsia"/>
              </w:rPr>
              <w:lastRenderedPageBreak/>
              <w:t>A</w:t>
            </w:r>
            <w:r w:rsidRPr="00880BD6">
              <w:t>ctual measured values.</w:t>
            </w:r>
          </w:p>
        </w:tc>
      </w:tr>
      <w:tr w:rsidR="008036D7" w:rsidRPr="00CD7BD8" w:rsidTr="00204E0E">
        <w:tc>
          <w:tcPr>
            <w:tcW w:w="1368" w:type="dxa"/>
            <w:shd w:val="clear" w:color="auto" w:fill="auto"/>
          </w:tcPr>
          <w:p w:rsidR="008036D7" w:rsidRPr="0051327E" w:rsidRDefault="00975E35" w:rsidP="009D3BF2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HOB</m:t>
                    </m:r>
                  </m:sub>
                </m:sSub>
              </m:oMath>
            </m:oMathPara>
          </w:p>
          <w:p w:rsidR="008036D7" w:rsidRPr="0051327E" w:rsidRDefault="008036D7" w:rsidP="009D3BF2">
            <w:pPr>
              <w:rPr>
                <w:i/>
              </w:rPr>
            </w:pPr>
          </w:p>
        </w:tc>
        <w:tc>
          <w:tcPr>
            <w:tcW w:w="3985" w:type="dxa"/>
            <w:shd w:val="clear" w:color="auto" w:fill="auto"/>
          </w:tcPr>
          <w:p w:rsidR="008036D7" w:rsidRDefault="008036D7" w:rsidP="009D3BF2">
            <w:pPr>
              <w:jc w:val="left"/>
            </w:pPr>
            <w:r w:rsidRPr="00365626">
              <w:t xml:space="preserve">Boiler efficiency of the </w:t>
            </w:r>
            <w:r>
              <w:rPr>
                <w:rFonts w:hint="eastAsia"/>
              </w:rPr>
              <w:t>project</w:t>
            </w:r>
            <w:r w:rsidRPr="00365626">
              <w:t xml:space="preserve"> HOB calculated from </w:t>
            </w:r>
            <w:r w:rsidR="00CF078B" w:rsidRPr="00CF078B">
              <w:rPr>
                <w:color w:val="000000" w:themeColor="text1"/>
              </w:rPr>
              <w:t xml:space="preserve">published information </w:t>
            </w:r>
            <w:r w:rsidR="00CF078B">
              <w:rPr>
                <w:rFonts w:hint="eastAsia"/>
                <w:color w:val="000000" w:themeColor="text1"/>
              </w:rPr>
              <w:t xml:space="preserve">and </w:t>
            </w:r>
            <w:r w:rsidRPr="00365626">
              <w:t>measure</w:t>
            </w:r>
            <w:r w:rsidR="00F975FA">
              <w:rPr>
                <w:rFonts w:hint="eastAsia"/>
              </w:rPr>
              <w:t>d</w:t>
            </w:r>
            <w:r w:rsidRPr="00365626">
              <w:t xml:space="preserve"> data</w:t>
            </w:r>
            <w:r w:rsidR="004A24CE">
              <w:rPr>
                <w:rFonts w:hint="eastAsia"/>
              </w:rPr>
              <w:t xml:space="preserve">: </w:t>
            </w:r>
            <w:r w:rsidR="004A24CE">
              <w:rPr>
                <w:rFonts w:hint="eastAsia"/>
                <w:color w:val="000000" w:themeColor="text1"/>
              </w:rPr>
              <w:t>D</w:t>
            </w:r>
            <w:r w:rsidR="004A24CE">
              <w:rPr>
                <w:color w:val="000000" w:themeColor="text1"/>
              </w:rPr>
              <w:t>efault</w:t>
            </w:r>
            <w:r w:rsidR="004A24CE">
              <w:rPr>
                <w:rFonts w:hint="eastAsia"/>
                <w:color w:val="000000" w:themeColor="text1"/>
              </w:rPr>
              <w:t xml:space="preserve"> value of 61.0% is applied.</w:t>
            </w:r>
          </w:p>
          <w:p w:rsidR="008036D7" w:rsidRPr="0051327E" w:rsidRDefault="008036D7" w:rsidP="00365626">
            <w:pPr>
              <w:jc w:val="left"/>
            </w:pPr>
          </w:p>
        </w:tc>
        <w:tc>
          <w:tcPr>
            <w:tcW w:w="3402" w:type="dxa"/>
            <w:shd w:val="clear" w:color="auto" w:fill="auto"/>
          </w:tcPr>
          <w:p w:rsidR="008036D7" w:rsidRPr="00717F3E" w:rsidRDefault="00960CC9" w:rsidP="009D3BF2">
            <w:pPr>
              <w:jc w:val="left"/>
              <w:rPr>
                <w:dstrike/>
                <w:highlight w:val="green"/>
              </w:rPr>
            </w:pPr>
            <w:r>
              <w:rPr>
                <w:rFonts w:hint="eastAsia"/>
              </w:rPr>
              <w:t>A</w:t>
            </w:r>
            <w:r w:rsidR="00880BD6" w:rsidRPr="00880BD6">
              <w:t>ctual measured values.</w:t>
            </w:r>
          </w:p>
        </w:tc>
      </w:tr>
      <w:tr w:rsidR="008036D7" w:rsidRPr="00CD7BD8" w:rsidTr="00204E0E">
        <w:tc>
          <w:tcPr>
            <w:tcW w:w="1368" w:type="dxa"/>
            <w:shd w:val="clear" w:color="auto" w:fill="auto"/>
          </w:tcPr>
          <w:p w:rsidR="008036D7" w:rsidRPr="004E0CDC" w:rsidRDefault="00975E35" w:rsidP="009D3BF2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CO2, coal</m:t>
                    </m:r>
                  </m:sub>
                </m:sSub>
              </m:oMath>
            </m:oMathPara>
          </w:p>
        </w:tc>
        <w:tc>
          <w:tcPr>
            <w:tcW w:w="3985" w:type="dxa"/>
            <w:shd w:val="clear" w:color="auto" w:fill="auto"/>
          </w:tcPr>
          <w:p w:rsidR="008036D7" w:rsidRPr="00763A1B" w:rsidRDefault="008036D7" w:rsidP="00F80072">
            <w:pPr>
              <w:jc w:val="left"/>
            </w:pPr>
            <w:bookmarkStart w:id="1" w:name="OLE_LINK1"/>
            <w:bookmarkStart w:id="2" w:name="OLE_LINK2"/>
            <w:r w:rsidRPr="00763A1B">
              <w:rPr>
                <w:rFonts w:hint="eastAsia"/>
              </w:rPr>
              <w:t>CO</w:t>
            </w:r>
            <w:r w:rsidRPr="00763A1B">
              <w:rPr>
                <w:rFonts w:hint="eastAsia"/>
                <w:vertAlign w:val="subscript"/>
              </w:rPr>
              <w:t>2</w:t>
            </w:r>
            <w:r w:rsidRPr="00763A1B">
              <w:rPr>
                <w:rFonts w:hint="eastAsia"/>
              </w:rPr>
              <w:t xml:space="preserve"> </w:t>
            </w:r>
            <w:r w:rsidR="00F975FA">
              <w:rPr>
                <w:rFonts w:hint="eastAsia"/>
              </w:rPr>
              <w:t>e</w:t>
            </w:r>
            <w:r w:rsidRPr="00763A1B">
              <w:rPr>
                <w:rFonts w:hint="eastAsia"/>
              </w:rPr>
              <w:t xml:space="preserve">mission </w:t>
            </w:r>
            <w:r w:rsidR="00F975FA">
              <w:rPr>
                <w:rFonts w:hint="eastAsia"/>
              </w:rPr>
              <w:t>f</w:t>
            </w:r>
            <w:r w:rsidR="00F975FA" w:rsidRPr="00763A1B">
              <w:rPr>
                <w:rFonts w:hint="eastAsia"/>
              </w:rPr>
              <w:t xml:space="preserve">actor </w:t>
            </w:r>
            <w:r w:rsidRPr="00763A1B">
              <w:rPr>
                <w:rFonts w:hint="eastAsia"/>
              </w:rPr>
              <w:t>of coal</w:t>
            </w:r>
            <w:bookmarkEnd w:id="1"/>
            <w:bookmarkEnd w:id="2"/>
          </w:p>
        </w:tc>
        <w:tc>
          <w:tcPr>
            <w:tcW w:w="3402" w:type="dxa"/>
            <w:shd w:val="clear" w:color="auto" w:fill="auto"/>
          </w:tcPr>
          <w:p w:rsidR="00E04DCE" w:rsidRDefault="008036D7" w:rsidP="00F975FA">
            <w:pPr>
              <w:ind w:left="34"/>
              <w:jc w:val="left"/>
            </w:pPr>
            <w:r w:rsidRPr="00763A1B">
              <w:rPr>
                <w:rFonts w:hint="eastAsia"/>
              </w:rPr>
              <w:t xml:space="preserve">Default emission factor </w:t>
            </w:r>
            <w:r w:rsidRPr="00763A1B">
              <w:t xml:space="preserve">applied to </w:t>
            </w:r>
            <w:r w:rsidR="00F975FA">
              <w:rPr>
                <w:rFonts w:hint="eastAsia"/>
              </w:rPr>
              <w:t>l</w:t>
            </w:r>
            <w:r w:rsidRPr="00763A1B">
              <w:t>ignite fuel</w:t>
            </w:r>
            <w:r w:rsidRPr="00763A1B">
              <w:rPr>
                <w:rFonts w:hint="eastAsia"/>
              </w:rPr>
              <w:t xml:space="preserve"> according to</w:t>
            </w:r>
            <w:r>
              <w:rPr>
                <w:rFonts w:hint="eastAsia"/>
              </w:rPr>
              <w:t xml:space="preserve"> </w:t>
            </w:r>
            <w:r w:rsidRPr="002B710A">
              <w:t>“</w:t>
            </w:r>
            <w:r w:rsidRPr="002B710A">
              <w:rPr>
                <w:rFonts w:hint="eastAsia"/>
              </w:rPr>
              <w:t>2006 IPCC Guidelines for National Greenhouse Gas Inventory</w:t>
            </w:r>
            <w:r w:rsidRPr="002B710A">
              <w:t>”</w:t>
            </w:r>
            <w:r w:rsidR="00614F59">
              <w:rPr>
                <w:rFonts w:hint="eastAsia"/>
              </w:rPr>
              <w:t>.</w:t>
            </w:r>
          </w:p>
          <w:p w:rsidR="00614F59" w:rsidRDefault="00614F59" w:rsidP="00614F59">
            <w:pPr>
              <w:ind w:left="34"/>
              <w:jc w:val="left"/>
            </w:pPr>
            <w:r>
              <w:rPr>
                <w:rFonts w:hint="eastAsia"/>
              </w:rPr>
              <w:t>Lower value of the d</w:t>
            </w:r>
            <w:r>
              <w:t>efault carbon</w:t>
            </w:r>
          </w:p>
          <w:p w:rsidR="00614F59" w:rsidRDefault="00614F59" w:rsidP="00614F59">
            <w:pPr>
              <w:ind w:left="34"/>
              <w:jc w:val="left"/>
              <w:rPr>
                <w:b/>
                <w:bCs/>
              </w:rPr>
            </w:pPr>
            <w:r>
              <w:t>content</w:t>
            </w:r>
            <w:r>
              <w:rPr>
                <w:rFonts w:hint="eastAsia"/>
              </w:rPr>
              <w:t xml:space="preserve"> is applied in line with the CDM methodological tool </w:t>
            </w:r>
            <w:r w:rsidRPr="00614F59">
              <w:rPr>
                <w:rFonts w:hint="eastAsia"/>
              </w:rPr>
              <w:t>“</w:t>
            </w:r>
            <w:r w:rsidRPr="00614F59">
              <w:t>Tool to calculate baseline, project and/or leakage emissions from electricity consumption</w:t>
            </w:r>
            <w:r>
              <w:rPr>
                <w:rFonts w:hint="eastAsia"/>
              </w:rPr>
              <w:t xml:space="preserve"> (Version 01)</w:t>
            </w:r>
            <w:r w:rsidRPr="00614F59">
              <w:t>”</w:t>
            </w:r>
            <w:r>
              <w:rPr>
                <w:rFonts w:hint="eastAsia"/>
              </w:rPr>
              <w:t>.</w:t>
            </w:r>
          </w:p>
        </w:tc>
      </w:tr>
      <w:tr w:rsidR="00F6555E" w:rsidRPr="00CD7BD8" w:rsidTr="00204E0E">
        <w:tc>
          <w:tcPr>
            <w:tcW w:w="1368" w:type="dxa"/>
            <w:shd w:val="clear" w:color="auto" w:fill="auto"/>
          </w:tcPr>
          <w:p w:rsidR="00F6555E" w:rsidRPr="00A834DA" w:rsidRDefault="00975E35" w:rsidP="009D3BF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CO2,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grid</m:t>
                    </m:r>
                  </m:sub>
                </m:sSub>
              </m:oMath>
            </m:oMathPara>
          </w:p>
        </w:tc>
        <w:tc>
          <w:tcPr>
            <w:tcW w:w="3985" w:type="dxa"/>
            <w:shd w:val="clear" w:color="auto" w:fill="auto"/>
          </w:tcPr>
          <w:p w:rsidR="00F6555E" w:rsidRPr="00763A1B" w:rsidRDefault="00F6555E" w:rsidP="00F80072">
            <w:pPr>
              <w:jc w:val="left"/>
            </w:pPr>
            <w:r>
              <w:rPr>
                <w:rFonts w:hint="eastAsia"/>
              </w:rPr>
              <w:t>CO</w:t>
            </w:r>
            <w:r w:rsidRPr="00E94B6A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 xml:space="preserve"> emission factor of the grid </w:t>
            </w:r>
            <w:r w:rsidR="00D35D8C">
              <w:rPr>
                <w:rFonts w:hint="eastAsia"/>
              </w:rPr>
              <w:t xml:space="preserve">electricity </w:t>
            </w:r>
            <w:r w:rsidR="007430E9" w:rsidRPr="007430E9">
              <w:t>consumed</w:t>
            </w:r>
            <w:r>
              <w:rPr>
                <w:rFonts w:hint="eastAsia"/>
              </w:rPr>
              <w:t xml:space="preserve"> by the project HOB</w:t>
            </w:r>
          </w:p>
        </w:tc>
        <w:tc>
          <w:tcPr>
            <w:tcW w:w="3402" w:type="dxa"/>
            <w:shd w:val="clear" w:color="auto" w:fill="auto"/>
          </w:tcPr>
          <w:p w:rsidR="00F6555E" w:rsidRPr="00763A1B" w:rsidRDefault="00F6555E" w:rsidP="00F975FA">
            <w:pPr>
              <w:ind w:left="34"/>
              <w:jc w:val="left"/>
            </w:pPr>
            <w:r w:rsidRPr="00ED1C86">
              <w:t xml:space="preserve">The most recent value available at the time of validation is applied and fixed for the monitoring period thereafter. The data is sourced from CDM </w:t>
            </w:r>
            <w:r>
              <w:rPr>
                <w:rFonts w:hint="eastAsia"/>
              </w:rPr>
              <w:t xml:space="preserve">Mongolia </w:t>
            </w:r>
            <w:r w:rsidRPr="00ED1C86">
              <w:t>unless otherwise instructed by the Joint Committee.</w:t>
            </w:r>
          </w:p>
        </w:tc>
      </w:tr>
      <w:tr w:rsidR="008036D7" w:rsidRPr="00CD7BD8" w:rsidTr="00204E0E">
        <w:tc>
          <w:tcPr>
            <w:tcW w:w="1368" w:type="dxa"/>
            <w:shd w:val="clear" w:color="auto" w:fill="auto"/>
          </w:tcPr>
          <w:p w:rsidR="008036D7" w:rsidRPr="004E0CDC" w:rsidRDefault="00975E35" w:rsidP="009D3BF2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RPC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HOB</m:t>
                    </m:r>
                  </m:sub>
                </m:sSub>
              </m:oMath>
            </m:oMathPara>
          </w:p>
        </w:tc>
        <w:tc>
          <w:tcPr>
            <w:tcW w:w="3985" w:type="dxa"/>
            <w:shd w:val="clear" w:color="auto" w:fill="auto"/>
          </w:tcPr>
          <w:p w:rsidR="008036D7" w:rsidRPr="002B710A" w:rsidRDefault="003A4BA4" w:rsidP="000C4DCE">
            <w:pPr>
              <w:jc w:val="left"/>
            </w:pPr>
            <w:r>
              <w:rPr>
                <w:rFonts w:hint="eastAsia"/>
              </w:rPr>
              <w:t xml:space="preserve">Rated power consumption </w:t>
            </w:r>
            <w:r w:rsidR="008036D7">
              <w:rPr>
                <w:rFonts w:hint="eastAsia"/>
              </w:rPr>
              <w:t xml:space="preserve">of the </w:t>
            </w:r>
            <w:r w:rsidR="00C0117B">
              <w:rPr>
                <w:rFonts w:hint="eastAsia"/>
              </w:rPr>
              <w:t>p</w:t>
            </w:r>
            <w:r w:rsidR="008036D7">
              <w:rPr>
                <w:rFonts w:hint="eastAsia"/>
              </w:rPr>
              <w:t>roject HOB</w:t>
            </w:r>
          </w:p>
        </w:tc>
        <w:tc>
          <w:tcPr>
            <w:tcW w:w="3402" w:type="dxa"/>
            <w:shd w:val="clear" w:color="auto" w:fill="auto"/>
          </w:tcPr>
          <w:p w:rsidR="008036D7" w:rsidRPr="001D5DC4" w:rsidRDefault="008036D7" w:rsidP="009D3BF2">
            <w:pPr>
              <w:jc w:val="left"/>
              <w:rPr>
                <w:dstrike/>
              </w:rPr>
            </w:pPr>
            <w:r w:rsidRPr="001D5DC4">
              <w:rPr>
                <w:rFonts w:hint="eastAsia"/>
              </w:rPr>
              <w:t>Catalog value</w:t>
            </w:r>
            <w:r w:rsidRPr="001D5DC4">
              <w:t xml:space="preserve"> </w:t>
            </w:r>
            <w:r w:rsidRPr="001D5DC4">
              <w:rPr>
                <w:rFonts w:hint="eastAsia"/>
              </w:rPr>
              <w:t xml:space="preserve">provided by the </w:t>
            </w:r>
            <w:r w:rsidRPr="001D5DC4">
              <w:t>manufacturer</w:t>
            </w:r>
            <w:r w:rsidRPr="001D5DC4">
              <w:rPr>
                <w:rFonts w:hint="eastAsia"/>
              </w:rPr>
              <w:t xml:space="preserve"> of the project HOB</w:t>
            </w:r>
          </w:p>
        </w:tc>
      </w:tr>
    </w:tbl>
    <w:p w:rsidR="00373637" w:rsidRPr="0039267E" w:rsidRDefault="00373637" w:rsidP="00373637">
      <w:pPr>
        <w:jc w:val="left"/>
      </w:pPr>
      <w:bookmarkStart w:id="3" w:name="_Toc348717321"/>
      <w:bookmarkStart w:id="4" w:name="_Toc348721743"/>
      <w:bookmarkStart w:id="5" w:name="_Toc348725921"/>
      <w:bookmarkEnd w:id="3"/>
      <w:bookmarkEnd w:id="4"/>
      <w:bookmarkEnd w:id="5"/>
      <w:r>
        <w:t>N</w:t>
      </w:r>
      <w:r>
        <w:rPr>
          <w:rFonts w:hint="eastAsia"/>
        </w:rPr>
        <w:t>ote</w:t>
      </w:r>
      <w:r w:rsidR="00805B26">
        <w:rPr>
          <w:rFonts w:hint="eastAsia"/>
        </w:rPr>
        <w:t xml:space="preserve"> </w:t>
      </w:r>
      <w:r>
        <w:rPr>
          <w:rFonts w:hint="eastAsia"/>
        </w:rPr>
        <w:t xml:space="preserve">1: </w:t>
      </w:r>
      <w:r>
        <w:t>“</w:t>
      </w:r>
      <w:r w:rsidRPr="0039267E">
        <w:t>http://www.cdm-mongolia.com/index.php?option=com_content&amp;view=article&amp;id=75&amp;Itemid=95&amp;lang=en</w:t>
      </w:r>
      <w:r>
        <w:t>”</w:t>
      </w:r>
    </w:p>
    <w:p w:rsidR="00C05045" w:rsidRDefault="00C05045" w:rsidP="00333EBA">
      <w:bookmarkStart w:id="6" w:name="_GoBack"/>
      <w:bookmarkEnd w:id="6"/>
    </w:p>
    <w:p w:rsidR="002F1FCE" w:rsidRPr="002F1FCE" w:rsidRDefault="002F1FCE" w:rsidP="002F1FCE"/>
    <w:p w:rsidR="002F1FCE" w:rsidRPr="00080D6A" w:rsidRDefault="002F1FCE" w:rsidP="002F1FCE">
      <w:pPr>
        <w:rPr>
          <w:rFonts w:eastAsiaTheme="minorEastAsia"/>
          <w:szCs w:val="22"/>
        </w:rPr>
      </w:pPr>
      <w:r w:rsidRPr="00080D6A">
        <w:rPr>
          <w:rFonts w:eastAsiaTheme="minorEastAsia"/>
          <w:szCs w:val="22"/>
        </w:rPr>
        <w:t xml:space="preserve">History of the </w:t>
      </w:r>
      <w:r w:rsidRPr="00080D6A">
        <w:rPr>
          <w:rFonts w:eastAsiaTheme="minorEastAsia" w:hint="eastAsia"/>
          <w:szCs w:val="22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2F1FCE" w:rsidRPr="00080D6A" w:rsidTr="00515F46">
        <w:tc>
          <w:tcPr>
            <w:tcW w:w="1242" w:type="dxa"/>
            <w:shd w:val="clear" w:color="auto" w:fill="C6D9F1"/>
          </w:tcPr>
          <w:p w:rsidR="002F1FCE" w:rsidRPr="00080D6A" w:rsidRDefault="002F1FCE" w:rsidP="00515F46">
            <w:pPr>
              <w:jc w:val="center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F1FCE" w:rsidRPr="00080D6A" w:rsidRDefault="002F1FCE" w:rsidP="00515F46">
            <w:pPr>
              <w:jc w:val="center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F1FCE" w:rsidRPr="00080D6A" w:rsidRDefault="002F1FCE" w:rsidP="00515F46">
            <w:pPr>
              <w:jc w:val="center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/>
                <w:szCs w:val="22"/>
              </w:rPr>
              <w:t>Contents revised</w:t>
            </w:r>
          </w:p>
        </w:tc>
      </w:tr>
      <w:tr w:rsidR="002F1FCE" w:rsidRPr="00080D6A" w:rsidTr="00515F46">
        <w:trPr>
          <w:trHeight w:val="545"/>
        </w:trPr>
        <w:tc>
          <w:tcPr>
            <w:tcW w:w="1242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</w:rPr>
            </w:pPr>
            <w:r w:rsidRPr="00080D6A">
              <w:rPr>
                <w:rFonts w:eastAsiaTheme="minorEastAsia"/>
              </w:rPr>
              <w:t>01.0</w:t>
            </w:r>
          </w:p>
        </w:tc>
        <w:tc>
          <w:tcPr>
            <w:tcW w:w="1701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28 January</w:t>
            </w:r>
            <w:r w:rsidRPr="00080D6A">
              <w:rPr>
                <w:rFonts w:eastAsiaTheme="minorEastAsia" w:hint="eastAsia"/>
              </w:rPr>
              <w:t xml:space="preserve"> 201</w:t>
            </w: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:rsidR="002F1FCE" w:rsidRPr="002F1FCE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  <w:r w:rsidRPr="002F1FCE">
              <w:rPr>
                <w:rFonts w:eastAsiaTheme="minorEastAsia"/>
                <w:szCs w:val="22"/>
              </w:rPr>
              <w:t>Electronic decision by the Joint Committee</w:t>
            </w:r>
          </w:p>
          <w:p w:rsidR="002F1FCE" w:rsidRPr="00080D6A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  <w:r w:rsidRPr="00080D6A">
              <w:rPr>
                <w:rFonts w:eastAsiaTheme="minorEastAsia" w:hint="eastAsia"/>
                <w:szCs w:val="22"/>
              </w:rPr>
              <w:t>Initial approval.</w:t>
            </w:r>
          </w:p>
        </w:tc>
      </w:tr>
      <w:tr w:rsidR="002F1FCE" w:rsidRPr="00080D6A" w:rsidTr="00515F46">
        <w:tc>
          <w:tcPr>
            <w:tcW w:w="1242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</w:p>
        </w:tc>
      </w:tr>
      <w:tr w:rsidR="002F1FCE" w:rsidRPr="00080D6A" w:rsidTr="00515F46">
        <w:tc>
          <w:tcPr>
            <w:tcW w:w="1242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2F1FCE" w:rsidRPr="00080D6A" w:rsidRDefault="002F1FCE" w:rsidP="00515F46">
            <w:pPr>
              <w:snapToGrid w:val="0"/>
              <w:rPr>
                <w:rFonts w:eastAsiaTheme="minorEastAsia"/>
                <w:szCs w:val="22"/>
              </w:rPr>
            </w:pPr>
          </w:p>
        </w:tc>
      </w:tr>
    </w:tbl>
    <w:p w:rsidR="00000000" w:rsidRDefault="00650523">
      <w:pPr>
        <w:snapToGrid w:val="0"/>
        <w:rPr>
          <w:sz w:val="2"/>
          <w:szCs w:val="2"/>
        </w:rPr>
      </w:pPr>
    </w:p>
    <w:sectPr w:rsidR="00000000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83" w:rsidRDefault="002B0F83" w:rsidP="00B64A2E">
      <w:r>
        <w:separator/>
      </w:r>
    </w:p>
  </w:endnote>
  <w:endnote w:type="continuationSeparator" w:id="0">
    <w:p w:rsidR="002B0F83" w:rsidRDefault="002B0F83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AA" w:rsidRDefault="005430AA">
    <w:pPr>
      <w:pStyle w:val="a5"/>
      <w:jc w:val="center"/>
    </w:pPr>
    <w:r>
      <w:rPr>
        <w:rFonts w:hint="eastAsia"/>
      </w:rPr>
      <w:t>I-</w:t>
    </w:r>
    <w:r w:rsidR="00975E35" w:rsidRPr="00975E35">
      <w:fldChar w:fldCharType="begin"/>
    </w:r>
    <w:r>
      <w:instrText xml:space="preserve"> PAGE   \* MERGEFORMAT </w:instrText>
    </w:r>
    <w:r w:rsidR="00975E35" w:rsidRPr="00975E35">
      <w:fldChar w:fldCharType="separate"/>
    </w:r>
    <w:r w:rsidR="00650523" w:rsidRPr="00650523">
      <w:rPr>
        <w:noProof/>
        <w:lang w:val="ja-JP"/>
      </w:rPr>
      <w:t>5</w:t>
    </w:r>
    <w:r w:rsidR="00975E35">
      <w:rPr>
        <w:noProof/>
        <w:lang w:val="ja-JP"/>
      </w:rPr>
      <w:fldChar w:fldCharType="end"/>
    </w:r>
  </w:p>
  <w:p w:rsidR="005430AA" w:rsidRDefault="005430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83" w:rsidRDefault="002B0F83" w:rsidP="00B64A2E">
      <w:r>
        <w:separator/>
      </w:r>
    </w:p>
  </w:footnote>
  <w:footnote w:type="continuationSeparator" w:id="0">
    <w:p w:rsidR="002B0F83" w:rsidRDefault="002B0F83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AA" w:rsidRDefault="005430AA" w:rsidP="00A31B95">
    <w:pPr>
      <w:pStyle w:val="a3"/>
      <w:jc w:val="right"/>
      <w:rPr>
        <w:rFonts w:cs="ＭＳ 明朝"/>
      </w:rPr>
    </w:pPr>
    <w:r w:rsidRPr="00CD7BD8">
      <w:rPr>
        <w:rFonts w:cs="ＭＳ 明朝"/>
      </w:rPr>
      <w:t>JCM_MN_</w:t>
    </w:r>
    <w:r w:rsidR="002F1FCE">
      <w:rPr>
        <w:rFonts w:cs="ＭＳ 明朝" w:hint="eastAsia"/>
      </w:rPr>
      <w:t>A</w:t>
    </w:r>
    <w:r w:rsidRPr="00CD7BD8">
      <w:rPr>
        <w:rFonts w:cs="ＭＳ 明朝"/>
      </w:rPr>
      <w:t>M</w:t>
    </w:r>
    <w:r w:rsidR="002F1FCE">
      <w:rPr>
        <w:rFonts w:cs="ＭＳ 明朝" w:hint="eastAsia"/>
      </w:rPr>
      <w:t>002</w:t>
    </w:r>
    <w:r w:rsidRPr="00CD7BD8">
      <w:rPr>
        <w:rFonts w:cs="ＭＳ 明朝"/>
      </w:rPr>
      <w:t>_ver01.0</w:t>
    </w:r>
  </w:p>
  <w:p w:rsidR="00000000" w:rsidRDefault="002F1FCE">
    <w:pPr>
      <w:pStyle w:val="a3"/>
      <w:wordWrap w:val="0"/>
      <w:jc w:val="right"/>
    </w:pPr>
    <w:proofErr w:type="spellStart"/>
    <w:r>
      <w:rPr>
        <w:rFonts w:cs="ＭＳ 明朝" w:hint="eastAsia"/>
      </w:rPr>
      <w:t>Sectoral</w:t>
    </w:r>
    <w:proofErr w:type="spellEnd"/>
    <w:r>
      <w:rPr>
        <w:rFonts w:cs="ＭＳ 明朝" w:hint="eastAsia"/>
      </w:rPr>
      <w:t xml:space="preserve"> scope: 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D4D"/>
    <w:multiLevelType w:val="hybridMultilevel"/>
    <w:tmpl w:val="6DDE8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39F64D9D"/>
    <w:multiLevelType w:val="hybridMultilevel"/>
    <w:tmpl w:val="8DD47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514B0E"/>
    <w:multiLevelType w:val="hybridMultilevel"/>
    <w:tmpl w:val="37C83CF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">
    <w:nsid w:val="6B5D0BAB"/>
    <w:multiLevelType w:val="hybridMultilevel"/>
    <w:tmpl w:val="897846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embedSystemFonts/>
  <w:bordersDoNotSurroundHeader/>
  <w:bordersDoNotSurroundFooter/>
  <w:proofState w:spelling="clean" w:grammar="clean"/>
  <w:stylePaneFormatFilter w:val="3F01"/>
  <w:trackRevisions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10F"/>
    <w:rsid w:val="00001D9B"/>
    <w:rsid w:val="000023F3"/>
    <w:rsid w:val="00003B89"/>
    <w:rsid w:val="00003F78"/>
    <w:rsid w:val="00003FC0"/>
    <w:rsid w:val="00004BCB"/>
    <w:rsid w:val="00004DB9"/>
    <w:rsid w:val="000054FC"/>
    <w:rsid w:val="00005AB6"/>
    <w:rsid w:val="000070D2"/>
    <w:rsid w:val="00007E97"/>
    <w:rsid w:val="00010E5F"/>
    <w:rsid w:val="00012228"/>
    <w:rsid w:val="00012CB4"/>
    <w:rsid w:val="00013766"/>
    <w:rsid w:val="000138FE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87C"/>
    <w:rsid w:val="00022AA4"/>
    <w:rsid w:val="000240D3"/>
    <w:rsid w:val="00024DD5"/>
    <w:rsid w:val="00025625"/>
    <w:rsid w:val="000259DE"/>
    <w:rsid w:val="00025AFD"/>
    <w:rsid w:val="00026283"/>
    <w:rsid w:val="00026619"/>
    <w:rsid w:val="00026955"/>
    <w:rsid w:val="0002714D"/>
    <w:rsid w:val="00027D50"/>
    <w:rsid w:val="00030384"/>
    <w:rsid w:val="00031537"/>
    <w:rsid w:val="0003192D"/>
    <w:rsid w:val="00031E6D"/>
    <w:rsid w:val="00032B04"/>
    <w:rsid w:val="00032BBE"/>
    <w:rsid w:val="00033A9E"/>
    <w:rsid w:val="00033DEA"/>
    <w:rsid w:val="0003424C"/>
    <w:rsid w:val="00034F1C"/>
    <w:rsid w:val="00034FB2"/>
    <w:rsid w:val="00035AE9"/>
    <w:rsid w:val="00036D63"/>
    <w:rsid w:val="0004010A"/>
    <w:rsid w:val="00040665"/>
    <w:rsid w:val="00040745"/>
    <w:rsid w:val="00040ACB"/>
    <w:rsid w:val="000410BE"/>
    <w:rsid w:val="00041703"/>
    <w:rsid w:val="000419D3"/>
    <w:rsid w:val="00042162"/>
    <w:rsid w:val="00042178"/>
    <w:rsid w:val="000425DA"/>
    <w:rsid w:val="0004276A"/>
    <w:rsid w:val="0004295D"/>
    <w:rsid w:val="000446C4"/>
    <w:rsid w:val="00044C33"/>
    <w:rsid w:val="000453ED"/>
    <w:rsid w:val="00045A1D"/>
    <w:rsid w:val="0004629A"/>
    <w:rsid w:val="00046B93"/>
    <w:rsid w:val="00046F8A"/>
    <w:rsid w:val="00047176"/>
    <w:rsid w:val="00047421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4AEB"/>
    <w:rsid w:val="000559C5"/>
    <w:rsid w:val="00055CA6"/>
    <w:rsid w:val="0005655D"/>
    <w:rsid w:val="00056592"/>
    <w:rsid w:val="00056829"/>
    <w:rsid w:val="00056B98"/>
    <w:rsid w:val="0006055A"/>
    <w:rsid w:val="00060EC2"/>
    <w:rsid w:val="000613A8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5E82"/>
    <w:rsid w:val="0007694E"/>
    <w:rsid w:val="00076979"/>
    <w:rsid w:val="00076AF0"/>
    <w:rsid w:val="00080381"/>
    <w:rsid w:val="000804DD"/>
    <w:rsid w:val="00080F9C"/>
    <w:rsid w:val="00081513"/>
    <w:rsid w:val="00082D68"/>
    <w:rsid w:val="00083C22"/>
    <w:rsid w:val="000840A7"/>
    <w:rsid w:val="00084677"/>
    <w:rsid w:val="0008795A"/>
    <w:rsid w:val="0009071D"/>
    <w:rsid w:val="00090E41"/>
    <w:rsid w:val="00091855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6D52"/>
    <w:rsid w:val="000975FB"/>
    <w:rsid w:val="00097946"/>
    <w:rsid w:val="00097CA3"/>
    <w:rsid w:val="000A0016"/>
    <w:rsid w:val="000A0122"/>
    <w:rsid w:val="000A0870"/>
    <w:rsid w:val="000A1084"/>
    <w:rsid w:val="000A1C28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5C0F"/>
    <w:rsid w:val="000A79B8"/>
    <w:rsid w:val="000B04AC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6A4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4DCE"/>
    <w:rsid w:val="000C51C9"/>
    <w:rsid w:val="000C5796"/>
    <w:rsid w:val="000C58B1"/>
    <w:rsid w:val="000C61A8"/>
    <w:rsid w:val="000C70B3"/>
    <w:rsid w:val="000C732A"/>
    <w:rsid w:val="000C7454"/>
    <w:rsid w:val="000C7FC5"/>
    <w:rsid w:val="000D1B50"/>
    <w:rsid w:val="000D3A1E"/>
    <w:rsid w:val="000D3D2D"/>
    <w:rsid w:val="000D4FB8"/>
    <w:rsid w:val="000D4FD8"/>
    <w:rsid w:val="000D581E"/>
    <w:rsid w:val="000D7459"/>
    <w:rsid w:val="000D7E04"/>
    <w:rsid w:val="000E0035"/>
    <w:rsid w:val="000E218B"/>
    <w:rsid w:val="000E26E1"/>
    <w:rsid w:val="000E3028"/>
    <w:rsid w:val="000E3080"/>
    <w:rsid w:val="000E31E3"/>
    <w:rsid w:val="000E4214"/>
    <w:rsid w:val="000E4A96"/>
    <w:rsid w:val="000E556D"/>
    <w:rsid w:val="000E58BC"/>
    <w:rsid w:val="000E643A"/>
    <w:rsid w:val="000E6585"/>
    <w:rsid w:val="000E6A41"/>
    <w:rsid w:val="000E6EE4"/>
    <w:rsid w:val="000E72B4"/>
    <w:rsid w:val="000E7FFC"/>
    <w:rsid w:val="000F002E"/>
    <w:rsid w:val="000F0F22"/>
    <w:rsid w:val="000F1738"/>
    <w:rsid w:val="000F27CD"/>
    <w:rsid w:val="000F4971"/>
    <w:rsid w:val="000F4992"/>
    <w:rsid w:val="000F4BD8"/>
    <w:rsid w:val="000F4F9D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2DDC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2C3"/>
    <w:rsid w:val="0012552E"/>
    <w:rsid w:val="0012584D"/>
    <w:rsid w:val="00125B91"/>
    <w:rsid w:val="00126568"/>
    <w:rsid w:val="00126B5C"/>
    <w:rsid w:val="00127930"/>
    <w:rsid w:val="00127DD1"/>
    <w:rsid w:val="00131040"/>
    <w:rsid w:val="0013403D"/>
    <w:rsid w:val="00136AC9"/>
    <w:rsid w:val="001376F3"/>
    <w:rsid w:val="00137A26"/>
    <w:rsid w:val="00140124"/>
    <w:rsid w:val="0014017D"/>
    <w:rsid w:val="00140738"/>
    <w:rsid w:val="00141C0C"/>
    <w:rsid w:val="00142891"/>
    <w:rsid w:val="001431BA"/>
    <w:rsid w:val="0014393B"/>
    <w:rsid w:val="0014459D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7B2"/>
    <w:rsid w:val="00147EC0"/>
    <w:rsid w:val="0015036B"/>
    <w:rsid w:val="00150D4F"/>
    <w:rsid w:val="00150D7D"/>
    <w:rsid w:val="00151165"/>
    <w:rsid w:val="00152BE0"/>
    <w:rsid w:val="00152C14"/>
    <w:rsid w:val="00153291"/>
    <w:rsid w:val="001539B8"/>
    <w:rsid w:val="00154BC9"/>
    <w:rsid w:val="00155780"/>
    <w:rsid w:val="00156371"/>
    <w:rsid w:val="0015659B"/>
    <w:rsid w:val="001571C4"/>
    <w:rsid w:val="00157496"/>
    <w:rsid w:val="001607A4"/>
    <w:rsid w:val="00160D83"/>
    <w:rsid w:val="0016100D"/>
    <w:rsid w:val="00164CDD"/>
    <w:rsid w:val="00164D9F"/>
    <w:rsid w:val="00164F27"/>
    <w:rsid w:val="00165C4A"/>
    <w:rsid w:val="00165DA8"/>
    <w:rsid w:val="00166BB5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CF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81C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304D"/>
    <w:rsid w:val="001C4082"/>
    <w:rsid w:val="001C5775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228"/>
    <w:rsid w:val="001F23A8"/>
    <w:rsid w:val="001F262D"/>
    <w:rsid w:val="001F31A6"/>
    <w:rsid w:val="001F32A8"/>
    <w:rsid w:val="001F44A6"/>
    <w:rsid w:val="001F58EC"/>
    <w:rsid w:val="001F5F77"/>
    <w:rsid w:val="001F63AB"/>
    <w:rsid w:val="001F64F0"/>
    <w:rsid w:val="001F7295"/>
    <w:rsid w:val="001F79A5"/>
    <w:rsid w:val="002000F1"/>
    <w:rsid w:val="00200277"/>
    <w:rsid w:val="00200552"/>
    <w:rsid w:val="00200E25"/>
    <w:rsid w:val="00202D4A"/>
    <w:rsid w:val="0020306D"/>
    <w:rsid w:val="00203B61"/>
    <w:rsid w:val="00204E0E"/>
    <w:rsid w:val="0020528B"/>
    <w:rsid w:val="00207A9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65C3"/>
    <w:rsid w:val="0022736E"/>
    <w:rsid w:val="00227FE1"/>
    <w:rsid w:val="0023253A"/>
    <w:rsid w:val="002333CC"/>
    <w:rsid w:val="00233733"/>
    <w:rsid w:val="002403A9"/>
    <w:rsid w:val="00240746"/>
    <w:rsid w:val="00241142"/>
    <w:rsid w:val="00243E38"/>
    <w:rsid w:val="0024461B"/>
    <w:rsid w:val="00244B9D"/>
    <w:rsid w:val="00245329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664E"/>
    <w:rsid w:val="00256A1B"/>
    <w:rsid w:val="00257446"/>
    <w:rsid w:val="00257E45"/>
    <w:rsid w:val="0026094E"/>
    <w:rsid w:val="002613F7"/>
    <w:rsid w:val="002618AD"/>
    <w:rsid w:val="0026424D"/>
    <w:rsid w:val="0026433C"/>
    <w:rsid w:val="00264C1C"/>
    <w:rsid w:val="002652B7"/>
    <w:rsid w:val="0026695D"/>
    <w:rsid w:val="00270D3F"/>
    <w:rsid w:val="00271F9D"/>
    <w:rsid w:val="0027230E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4304"/>
    <w:rsid w:val="00284419"/>
    <w:rsid w:val="00285969"/>
    <w:rsid w:val="00285C27"/>
    <w:rsid w:val="00285CAA"/>
    <w:rsid w:val="002861B9"/>
    <w:rsid w:val="0028689B"/>
    <w:rsid w:val="00286F55"/>
    <w:rsid w:val="00287517"/>
    <w:rsid w:val="00287B96"/>
    <w:rsid w:val="00290716"/>
    <w:rsid w:val="00292A26"/>
    <w:rsid w:val="00293408"/>
    <w:rsid w:val="00293B24"/>
    <w:rsid w:val="00293ED3"/>
    <w:rsid w:val="00293EFE"/>
    <w:rsid w:val="0029435C"/>
    <w:rsid w:val="002A0C14"/>
    <w:rsid w:val="002A1475"/>
    <w:rsid w:val="002A155F"/>
    <w:rsid w:val="002A1976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173"/>
    <w:rsid w:val="002A7926"/>
    <w:rsid w:val="002B09ED"/>
    <w:rsid w:val="002B0F83"/>
    <w:rsid w:val="002B0FD8"/>
    <w:rsid w:val="002B102E"/>
    <w:rsid w:val="002B1176"/>
    <w:rsid w:val="002B231A"/>
    <w:rsid w:val="002B23B5"/>
    <w:rsid w:val="002B23BE"/>
    <w:rsid w:val="002B2517"/>
    <w:rsid w:val="002B422E"/>
    <w:rsid w:val="002B520E"/>
    <w:rsid w:val="002B5F79"/>
    <w:rsid w:val="002B73D7"/>
    <w:rsid w:val="002B7619"/>
    <w:rsid w:val="002B7D78"/>
    <w:rsid w:val="002C0607"/>
    <w:rsid w:val="002C0788"/>
    <w:rsid w:val="002C0EE4"/>
    <w:rsid w:val="002C1637"/>
    <w:rsid w:val="002C254E"/>
    <w:rsid w:val="002C27D7"/>
    <w:rsid w:val="002C28E7"/>
    <w:rsid w:val="002C4E83"/>
    <w:rsid w:val="002C4FDA"/>
    <w:rsid w:val="002C530E"/>
    <w:rsid w:val="002C5402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0ED"/>
    <w:rsid w:val="002D41F1"/>
    <w:rsid w:val="002D49AB"/>
    <w:rsid w:val="002D59B6"/>
    <w:rsid w:val="002D5B63"/>
    <w:rsid w:val="002D6166"/>
    <w:rsid w:val="002E17FD"/>
    <w:rsid w:val="002E339C"/>
    <w:rsid w:val="002E374E"/>
    <w:rsid w:val="002E4425"/>
    <w:rsid w:val="002E46DD"/>
    <w:rsid w:val="002E49AA"/>
    <w:rsid w:val="002E5DB1"/>
    <w:rsid w:val="002E6820"/>
    <w:rsid w:val="002E6ADE"/>
    <w:rsid w:val="002E7035"/>
    <w:rsid w:val="002E7205"/>
    <w:rsid w:val="002E77BE"/>
    <w:rsid w:val="002E7D99"/>
    <w:rsid w:val="002F0F37"/>
    <w:rsid w:val="002F1967"/>
    <w:rsid w:val="002F1FCE"/>
    <w:rsid w:val="002F4803"/>
    <w:rsid w:val="002F4C7B"/>
    <w:rsid w:val="002F5226"/>
    <w:rsid w:val="002F53B9"/>
    <w:rsid w:val="002F5E3A"/>
    <w:rsid w:val="002F6481"/>
    <w:rsid w:val="002F6FE4"/>
    <w:rsid w:val="002F70CC"/>
    <w:rsid w:val="002F7199"/>
    <w:rsid w:val="002F7452"/>
    <w:rsid w:val="002F7CFB"/>
    <w:rsid w:val="0030077C"/>
    <w:rsid w:val="00301759"/>
    <w:rsid w:val="00301A13"/>
    <w:rsid w:val="00301ACA"/>
    <w:rsid w:val="00301D2A"/>
    <w:rsid w:val="003036E2"/>
    <w:rsid w:val="00303AEC"/>
    <w:rsid w:val="00305870"/>
    <w:rsid w:val="00307720"/>
    <w:rsid w:val="003078D5"/>
    <w:rsid w:val="00310055"/>
    <w:rsid w:val="0031111F"/>
    <w:rsid w:val="00311253"/>
    <w:rsid w:val="0031161E"/>
    <w:rsid w:val="00311796"/>
    <w:rsid w:val="00313A78"/>
    <w:rsid w:val="00313EA9"/>
    <w:rsid w:val="003140E4"/>
    <w:rsid w:val="00314234"/>
    <w:rsid w:val="00314AAB"/>
    <w:rsid w:val="00314C6E"/>
    <w:rsid w:val="003150CF"/>
    <w:rsid w:val="003151D9"/>
    <w:rsid w:val="00315474"/>
    <w:rsid w:val="00315599"/>
    <w:rsid w:val="00315822"/>
    <w:rsid w:val="00316210"/>
    <w:rsid w:val="003165EB"/>
    <w:rsid w:val="00316AEC"/>
    <w:rsid w:val="00316E4D"/>
    <w:rsid w:val="00317382"/>
    <w:rsid w:val="00320B77"/>
    <w:rsid w:val="00320D47"/>
    <w:rsid w:val="003211E7"/>
    <w:rsid w:val="003214D9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14CD"/>
    <w:rsid w:val="00332132"/>
    <w:rsid w:val="003325FE"/>
    <w:rsid w:val="00333326"/>
    <w:rsid w:val="00333749"/>
    <w:rsid w:val="00333EBA"/>
    <w:rsid w:val="003344F9"/>
    <w:rsid w:val="00334D08"/>
    <w:rsid w:val="003354CE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848"/>
    <w:rsid w:val="00342AC6"/>
    <w:rsid w:val="003436D0"/>
    <w:rsid w:val="003437F6"/>
    <w:rsid w:val="00343D9F"/>
    <w:rsid w:val="003440D0"/>
    <w:rsid w:val="00344251"/>
    <w:rsid w:val="00344DBE"/>
    <w:rsid w:val="00345D00"/>
    <w:rsid w:val="00345D53"/>
    <w:rsid w:val="00346A04"/>
    <w:rsid w:val="00346B2F"/>
    <w:rsid w:val="0034711B"/>
    <w:rsid w:val="00347137"/>
    <w:rsid w:val="0034733A"/>
    <w:rsid w:val="0035009D"/>
    <w:rsid w:val="003508BA"/>
    <w:rsid w:val="003509BD"/>
    <w:rsid w:val="00350BDF"/>
    <w:rsid w:val="00350D6B"/>
    <w:rsid w:val="00351DAC"/>
    <w:rsid w:val="00351FE7"/>
    <w:rsid w:val="0035200A"/>
    <w:rsid w:val="0035306D"/>
    <w:rsid w:val="0035336D"/>
    <w:rsid w:val="003538C9"/>
    <w:rsid w:val="00354F9F"/>
    <w:rsid w:val="003551D5"/>
    <w:rsid w:val="00355832"/>
    <w:rsid w:val="00356450"/>
    <w:rsid w:val="00356585"/>
    <w:rsid w:val="003567BF"/>
    <w:rsid w:val="0035700F"/>
    <w:rsid w:val="00357F7F"/>
    <w:rsid w:val="003605D7"/>
    <w:rsid w:val="00360D6D"/>
    <w:rsid w:val="003625E6"/>
    <w:rsid w:val="0036314A"/>
    <w:rsid w:val="00363936"/>
    <w:rsid w:val="003640AB"/>
    <w:rsid w:val="00365626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140"/>
    <w:rsid w:val="00373637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9E6"/>
    <w:rsid w:val="00380D20"/>
    <w:rsid w:val="0038109B"/>
    <w:rsid w:val="003824F6"/>
    <w:rsid w:val="003826FC"/>
    <w:rsid w:val="003837EA"/>
    <w:rsid w:val="003839DD"/>
    <w:rsid w:val="00383C62"/>
    <w:rsid w:val="0038523D"/>
    <w:rsid w:val="003853D2"/>
    <w:rsid w:val="0038542F"/>
    <w:rsid w:val="0038570C"/>
    <w:rsid w:val="00385F49"/>
    <w:rsid w:val="00386280"/>
    <w:rsid w:val="00387456"/>
    <w:rsid w:val="00387C0F"/>
    <w:rsid w:val="00390A5A"/>
    <w:rsid w:val="00391124"/>
    <w:rsid w:val="00391CAF"/>
    <w:rsid w:val="00392793"/>
    <w:rsid w:val="00395970"/>
    <w:rsid w:val="00395DE0"/>
    <w:rsid w:val="00396153"/>
    <w:rsid w:val="00396626"/>
    <w:rsid w:val="00397C49"/>
    <w:rsid w:val="00397CD6"/>
    <w:rsid w:val="003A1153"/>
    <w:rsid w:val="003A16BD"/>
    <w:rsid w:val="003A1BF8"/>
    <w:rsid w:val="003A2182"/>
    <w:rsid w:val="003A3343"/>
    <w:rsid w:val="003A4BA4"/>
    <w:rsid w:val="003A5160"/>
    <w:rsid w:val="003A56B9"/>
    <w:rsid w:val="003A5782"/>
    <w:rsid w:val="003A5783"/>
    <w:rsid w:val="003A5E84"/>
    <w:rsid w:val="003A75A8"/>
    <w:rsid w:val="003A7B51"/>
    <w:rsid w:val="003A7C6F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0B1"/>
    <w:rsid w:val="003B672C"/>
    <w:rsid w:val="003C033F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83F"/>
    <w:rsid w:val="003D4E4A"/>
    <w:rsid w:val="003D5672"/>
    <w:rsid w:val="003D5C2E"/>
    <w:rsid w:val="003D610A"/>
    <w:rsid w:val="003D640A"/>
    <w:rsid w:val="003D64A9"/>
    <w:rsid w:val="003D7279"/>
    <w:rsid w:val="003D7560"/>
    <w:rsid w:val="003E0184"/>
    <w:rsid w:val="003E088D"/>
    <w:rsid w:val="003E1635"/>
    <w:rsid w:val="003E2060"/>
    <w:rsid w:val="003E3133"/>
    <w:rsid w:val="003E3C4F"/>
    <w:rsid w:val="003E3EFF"/>
    <w:rsid w:val="003E539A"/>
    <w:rsid w:val="003E555E"/>
    <w:rsid w:val="003E6FE9"/>
    <w:rsid w:val="003E7207"/>
    <w:rsid w:val="003E78CB"/>
    <w:rsid w:val="003F0CE4"/>
    <w:rsid w:val="003F2B75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5D4D"/>
    <w:rsid w:val="00406BD4"/>
    <w:rsid w:val="00406DE8"/>
    <w:rsid w:val="004070F5"/>
    <w:rsid w:val="004078E1"/>
    <w:rsid w:val="00407B6D"/>
    <w:rsid w:val="0041062F"/>
    <w:rsid w:val="00411DE3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69E"/>
    <w:rsid w:val="00422A4D"/>
    <w:rsid w:val="00423B4C"/>
    <w:rsid w:val="00423E79"/>
    <w:rsid w:val="00424C0C"/>
    <w:rsid w:val="0042558F"/>
    <w:rsid w:val="00426B11"/>
    <w:rsid w:val="00426CC3"/>
    <w:rsid w:val="00426DE6"/>
    <w:rsid w:val="00427EA7"/>
    <w:rsid w:val="00430D1E"/>
    <w:rsid w:val="00431368"/>
    <w:rsid w:val="00431B54"/>
    <w:rsid w:val="00431B7E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5BF"/>
    <w:rsid w:val="00442D0E"/>
    <w:rsid w:val="00443023"/>
    <w:rsid w:val="00443573"/>
    <w:rsid w:val="004436A6"/>
    <w:rsid w:val="00443A7A"/>
    <w:rsid w:val="0044418C"/>
    <w:rsid w:val="00444D5A"/>
    <w:rsid w:val="004451AF"/>
    <w:rsid w:val="00445D24"/>
    <w:rsid w:val="00446806"/>
    <w:rsid w:val="00447297"/>
    <w:rsid w:val="00450547"/>
    <w:rsid w:val="00450852"/>
    <w:rsid w:val="00451601"/>
    <w:rsid w:val="00451655"/>
    <w:rsid w:val="00451E01"/>
    <w:rsid w:val="004536F4"/>
    <w:rsid w:val="00453C66"/>
    <w:rsid w:val="00454799"/>
    <w:rsid w:val="00454D83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8A0"/>
    <w:rsid w:val="00461CD6"/>
    <w:rsid w:val="00463120"/>
    <w:rsid w:val="00463F8B"/>
    <w:rsid w:val="004643E4"/>
    <w:rsid w:val="00464D68"/>
    <w:rsid w:val="00464DD8"/>
    <w:rsid w:val="0046503B"/>
    <w:rsid w:val="0046523E"/>
    <w:rsid w:val="00465EBB"/>
    <w:rsid w:val="004665D4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5BAB"/>
    <w:rsid w:val="004768AA"/>
    <w:rsid w:val="00476DAC"/>
    <w:rsid w:val="00476DC2"/>
    <w:rsid w:val="00480C55"/>
    <w:rsid w:val="004817B1"/>
    <w:rsid w:val="00481874"/>
    <w:rsid w:val="00481FDA"/>
    <w:rsid w:val="00482474"/>
    <w:rsid w:val="004825D3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0E28"/>
    <w:rsid w:val="004910CA"/>
    <w:rsid w:val="00491E2C"/>
    <w:rsid w:val="00492094"/>
    <w:rsid w:val="004939A9"/>
    <w:rsid w:val="0049474C"/>
    <w:rsid w:val="00494C10"/>
    <w:rsid w:val="00494CCC"/>
    <w:rsid w:val="00495860"/>
    <w:rsid w:val="00495889"/>
    <w:rsid w:val="00495FF7"/>
    <w:rsid w:val="004971E6"/>
    <w:rsid w:val="00497244"/>
    <w:rsid w:val="004A0660"/>
    <w:rsid w:val="004A0E86"/>
    <w:rsid w:val="004A19FC"/>
    <w:rsid w:val="004A1CD8"/>
    <w:rsid w:val="004A24CE"/>
    <w:rsid w:val="004A30FD"/>
    <w:rsid w:val="004A43AF"/>
    <w:rsid w:val="004A6476"/>
    <w:rsid w:val="004A6D44"/>
    <w:rsid w:val="004A71EE"/>
    <w:rsid w:val="004A77F1"/>
    <w:rsid w:val="004A7E5F"/>
    <w:rsid w:val="004B0236"/>
    <w:rsid w:val="004B0EA5"/>
    <w:rsid w:val="004B1602"/>
    <w:rsid w:val="004B3B7D"/>
    <w:rsid w:val="004B3F9A"/>
    <w:rsid w:val="004B407E"/>
    <w:rsid w:val="004B48A3"/>
    <w:rsid w:val="004B4DBE"/>
    <w:rsid w:val="004B575F"/>
    <w:rsid w:val="004B663B"/>
    <w:rsid w:val="004B68DE"/>
    <w:rsid w:val="004B6D14"/>
    <w:rsid w:val="004B7038"/>
    <w:rsid w:val="004B78F6"/>
    <w:rsid w:val="004C027D"/>
    <w:rsid w:val="004C3249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696"/>
    <w:rsid w:val="004E7B7B"/>
    <w:rsid w:val="004F1AD1"/>
    <w:rsid w:val="004F1B0D"/>
    <w:rsid w:val="004F1B51"/>
    <w:rsid w:val="004F1C2E"/>
    <w:rsid w:val="004F1EFC"/>
    <w:rsid w:val="004F25B6"/>
    <w:rsid w:val="004F5973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3C7A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692C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2B01"/>
    <w:rsid w:val="005430AA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2F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192"/>
    <w:rsid w:val="00563801"/>
    <w:rsid w:val="00563A19"/>
    <w:rsid w:val="005640DB"/>
    <w:rsid w:val="00565039"/>
    <w:rsid w:val="00566311"/>
    <w:rsid w:val="00566DAA"/>
    <w:rsid w:val="005677A5"/>
    <w:rsid w:val="0056782F"/>
    <w:rsid w:val="00567FB2"/>
    <w:rsid w:val="00570F79"/>
    <w:rsid w:val="00572C07"/>
    <w:rsid w:val="005735DC"/>
    <w:rsid w:val="005743EE"/>
    <w:rsid w:val="00575630"/>
    <w:rsid w:val="00576CBD"/>
    <w:rsid w:val="0057756C"/>
    <w:rsid w:val="005805C9"/>
    <w:rsid w:val="005805D7"/>
    <w:rsid w:val="005808A8"/>
    <w:rsid w:val="0058149C"/>
    <w:rsid w:val="00581EEA"/>
    <w:rsid w:val="00582AE0"/>
    <w:rsid w:val="005830D0"/>
    <w:rsid w:val="005830E7"/>
    <w:rsid w:val="005831B5"/>
    <w:rsid w:val="0058485E"/>
    <w:rsid w:val="00585BC4"/>
    <w:rsid w:val="00586C76"/>
    <w:rsid w:val="00586D70"/>
    <w:rsid w:val="00587B83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75E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0428"/>
    <w:rsid w:val="005A1DC8"/>
    <w:rsid w:val="005A2302"/>
    <w:rsid w:val="005A2532"/>
    <w:rsid w:val="005A33B8"/>
    <w:rsid w:val="005A3773"/>
    <w:rsid w:val="005A4367"/>
    <w:rsid w:val="005A4C09"/>
    <w:rsid w:val="005A4F82"/>
    <w:rsid w:val="005A5A67"/>
    <w:rsid w:val="005A5FAE"/>
    <w:rsid w:val="005A60BB"/>
    <w:rsid w:val="005A62AE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580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39F"/>
    <w:rsid w:val="005E3A87"/>
    <w:rsid w:val="005E4145"/>
    <w:rsid w:val="005E4F11"/>
    <w:rsid w:val="005E524A"/>
    <w:rsid w:val="005E5BE3"/>
    <w:rsid w:val="005E5D19"/>
    <w:rsid w:val="005E69C7"/>
    <w:rsid w:val="005E7844"/>
    <w:rsid w:val="005F0B95"/>
    <w:rsid w:val="005F0F2C"/>
    <w:rsid w:val="005F199E"/>
    <w:rsid w:val="005F2C85"/>
    <w:rsid w:val="005F46ED"/>
    <w:rsid w:val="005F4BDD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4D3A"/>
    <w:rsid w:val="00614F59"/>
    <w:rsid w:val="00617223"/>
    <w:rsid w:val="00617698"/>
    <w:rsid w:val="00617A9F"/>
    <w:rsid w:val="00617D39"/>
    <w:rsid w:val="00617EB8"/>
    <w:rsid w:val="00620097"/>
    <w:rsid w:val="006213A6"/>
    <w:rsid w:val="006213FF"/>
    <w:rsid w:val="00621C48"/>
    <w:rsid w:val="00621D40"/>
    <w:rsid w:val="006224EB"/>
    <w:rsid w:val="006241A2"/>
    <w:rsid w:val="00624342"/>
    <w:rsid w:val="00624690"/>
    <w:rsid w:val="00624B7C"/>
    <w:rsid w:val="00624D94"/>
    <w:rsid w:val="006254BA"/>
    <w:rsid w:val="006256C8"/>
    <w:rsid w:val="006257ED"/>
    <w:rsid w:val="00626014"/>
    <w:rsid w:val="006265A6"/>
    <w:rsid w:val="00626A5F"/>
    <w:rsid w:val="00626A9D"/>
    <w:rsid w:val="00630167"/>
    <w:rsid w:val="00631583"/>
    <w:rsid w:val="006315A2"/>
    <w:rsid w:val="00633064"/>
    <w:rsid w:val="006331C4"/>
    <w:rsid w:val="00634285"/>
    <w:rsid w:val="00635653"/>
    <w:rsid w:val="00636779"/>
    <w:rsid w:val="00636801"/>
    <w:rsid w:val="00636F0A"/>
    <w:rsid w:val="006374ED"/>
    <w:rsid w:val="0064003C"/>
    <w:rsid w:val="0064072C"/>
    <w:rsid w:val="00640C8E"/>
    <w:rsid w:val="00641376"/>
    <w:rsid w:val="00642F5B"/>
    <w:rsid w:val="0064396C"/>
    <w:rsid w:val="00643C6B"/>
    <w:rsid w:val="00644612"/>
    <w:rsid w:val="00644A07"/>
    <w:rsid w:val="00645B47"/>
    <w:rsid w:val="00646A12"/>
    <w:rsid w:val="00646ECA"/>
    <w:rsid w:val="0064745D"/>
    <w:rsid w:val="006476E8"/>
    <w:rsid w:val="00650523"/>
    <w:rsid w:val="00650EC0"/>
    <w:rsid w:val="006510FB"/>
    <w:rsid w:val="00654062"/>
    <w:rsid w:val="00655857"/>
    <w:rsid w:val="00655B3C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C24"/>
    <w:rsid w:val="00670D24"/>
    <w:rsid w:val="00671139"/>
    <w:rsid w:val="0067132F"/>
    <w:rsid w:val="00672979"/>
    <w:rsid w:val="00672C77"/>
    <w:rsid w:val="0067409C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0C3"/>
    <w:rsid w:val="0068313B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87E78"/>
    <w:rsid w:val="0069025A"/>
    <w:rsid w:val="00690DCF"/>
    <w:rsid w:val="00690FEA"/>
    <w:rsid w:val="00691088"/>
    <w:rsid w:val="00691968"/>
    <w:rsid w:val="00691A76"/>
    <w:rsid w:val="00691ECF"/>
    <w:rsid w:val="00692E25"/>
    <w:rsid w:val="00693BED"/>
    <w:rsid w:val="006940C7"/>
    <w:rsid w:val="00694618"/>
    <w:rsid w:val="006956ED"/>
    <w:rsid w:val="00695C93"/>
    <w:rsid w:val="0069643B"/>
    <w:rsid w:val="00696C61"/>
    <w:rsid w:val="00696E7E"/>
    <w:rsid w:val="00697746"/>
    <w:rsid w:val="00697872"/>
    <w:rsid w:val="00697E89"/>
    <w:rsid w:val="006A0401"/>
    <w:rsid w:val="006A0C8F"/>
    <w:rsid w:val="006A10D7"/>
    <w:rsid w:val="006A17D4"/>
    <w:rsid w:val="006A1DB9"/>
    <w:rsid w:val="006A2959"/>
    <w:rsid w:val="006A2B5F"/>
    <w:rsid w:val="006A2C1A"/>
    <w:rsid w:val="006A2FAA"/>
    <w:rsid w:val="006A3B6E"/>
    <w:rsid w:val="006A3CBC"/>
    <w:rsid w:val="006A4E27"/>
    <w:rsid w:val="006A4F74"/>
    <w:rsid w:val="006A67E5"/>
    <w:rsid w:val="006A6D24"/>
    <w:rsid w:val="006A7214"/>
    <w:rsid w:val="006A7554"/>
    <w:rsid w:val="006A79C6"/>
    <w:rsid w:val="006B093E"/>
    <w:rsid w:val="006B1409"/>
    <w:rsid w:val="006B2854"/>
    <w:rsid w:val="006B4C81"/>
    <w:rsid w:val="006B4ECA"/>
    <w:rsid w:val="006B5895"/>
    <w:rsid w:val="006B6412"/>
    <w:rsid w:val="006C0D04"/>
    <w:rsid w:val="006C1607"/>
    <w:rsid w:val="006C19AA"/>
    <w:rsid w:val="006C241B"/>
    <w:rsid w:val="006C2AB6"/>
    <w:rsid w:val="006C3501"/>
    <w:rsid w:val="006C3D56"/>
    <w:rsid w:val="006C4157"/>
    <w:rsid w:val="006C4B21"/>
    <w:rsid w:val="006C4EBA"/>
    <w:rsid w:val="006C5EA0"/>
    <w:rsid w:val="006C67B1"/>
    <w:rsid w:val="006C6C73"/>
    <w:rsid w:val="006C797F"/>
    <w:rsid w:val="006D0464"/>
    <w:rsid w:val="006D17B4"/>
    <w:rsid w:val="006D1DBB"/>
    <w:rsid w:val="006D30F5"/>
    <w:rsid w:val="006D4AE4"/>
    <w:rsid w:val="006D4E23"/>
    <w:rsid w:val="006D6C24"/>
    <w:rsid w:val="006D6C26"/>
    <w:rsid w:val="006D6C73"/>
    <w:rsid w:val="006D7110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2D8F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3DDF"/>
    <w:rsid w:val="0070487D"/>
    <w:rsid w:val="007049F0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498"/>
    <w:rsid w:val="007175C5"/>
    <w:rsid w:val="007205EA"/>
    <w:rsid w:val="0072150B"/>
    <w:rsid w:val="00725D23"/>
    <w:rsid w:val="00727951"/>
    <w:rsid w:val="00730107"/>
    <w:rsid w:val="00730A38"/>
    <w:rsid w:val="0073143B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0E9"/>
    <w:rsid w:val="007435EB"/>
    <w:rsid w:val="00744739"/>
    <w:rsid w:val="00746039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4FA3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04CA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3690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4FC8"/>
    <w:rsid w:val="0078635A"/>
    <w:rsid w:val="00786D67"/>
    <w:rsid w:val="0078788E"/>
    <w:rsid w:val="00787FC6"/>
    <w:rsid w:val="00790C51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66F0"/>
    <w:rsid w:val="007A7262"/>
    <w:rsid w:val="007A7491"/>
    <w:rsid w:val="007A786A"/>
    <w:rsid w:val="007A7B23"/>
    <w:rsid w:val="007B0858"/>
    <w:rsid w:val="007B16A5"/>
    <w:rsid w:val="007B1F27"/>
    <w:rsid w:val="007B24EF"/>
    <w:rsid w:val="007B2B4F"/>
    <w:rsid w:val="007B31F5"/>
    <w:rsid w:val="007B3203"/>
    <w:rsid w:val="007B33DA"/>
    <w:rsid w:val="007B33E2"/>
    <w:rsid w:val="007B36E4"/>
    <w:rsid w:val="007B3DAD"/>
    <w:rsid w:val="007B44C3"/>
    <w:rsid w:val="007B5C49"/>
    <w:rsid w:val="007B5FA6"/>
    <w:rsid w:val="007B64B3"/>
    <w:rsid w:val="007B66B7"/>
    <w:rsid w:val="007B68B4"/>
    <w:rsid w:val="007B69B1"/>
    <w:rsid w:val="007B7732"/>
    <w:rsid w:val="007B776E"/>
    <w:rsid w:val="007B7AEF"/>
    <w:rsid w:val="007B7E60"/>
    <w:rsid w:val="007C0670"/>
    <w:rsid w:val="007C298C"/>
    <w:rsid w:val="007C420E"/>
    <w:rsid w:val="007C4AFE"/>
    <w:rsid w:val="007C537E"/>
    <w:rsid w:val="007C5E54"/>
    <w:rsid w:val="007C695D"/>
    <w:rsid w:val="007C7340"/>
    <w:rsid w:val="007C753E"/>
    <w:rsid w:val="007C7789"/>
    <w:rsid w:val="007C7960"/>
    <w:rsid w:val="007D05C9"/>
    <w:rsid w:val="007D139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8D2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59E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7AC"/>
    <w:rsid w:val="007F7CBB"/>
    <w:rsid w:val="008005C1"/>
    <w:rsid w:val="0080093B"/>
    <w:rsid w:val="008017D7"/>
    <w:rsid w:val="00801EED"/>
    <w:rsid w:val="00802D0F"/>
    <w:rsid w:val="00802DAE"/>
    <w:rsid w:val="008036D7"/>
    <w:rsid w:val="00803A59"/>
    <w:rsid w:val="00803C10"/>
    <w:rsid w:val="00804085"/>
    <w:rsid w:val="00804CA7"/>
    <w:rsid w:val="00804D75"/>
    <w:rsid w:val="00805B26"/>
    <w:rsid w:val="00805BE5"/>
    <w:rsid w:val="00805C9F"/>
    <w:rsid w:val="00805D9E"/>
    <w:rsid w:val="00807BDF"/>
    <w:rsid w:val="00810263"/>
    <w:rsid w:val="008106B9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0FC6"/>
    <w:rsid w:val="008321F1"/>
    <w:rsid w:val="00832BE6"/>
    <w:rsid w:val="00834064"/>
    <w:rsid w:val="00836063"/>
    <w:rsid w:val="0083613D"/>
    <w:rsid w:val="0083656A"/>
    <w:rsid w:val="00836C1C"/>
    <w:rsid w:val="008374CF"/>
    <w:rsid w:val="0083798E"/>
    <w:rsid w:val="00840BBA"/>
    <w:rsid w:val="00841A36"/>
    <w:rsid w:val="00842360"/>
    <w:rsid w:val="00842516"/>
    <w:rsid w:val="008426E2"/>
    <w:rsid w:val="00842B5C"/>
    <w:rsid w:val="00843845"/>
    <w:rsid w:val="008439A3"/>
    <w:rsid w:val="008449C7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1B5A"/>
    <w:rsid w:val="0086271A"/>
    <w:rsid w:val="008629B0"/>
    <w:rsid w:val="00864D80"/>
    <w:rsid w:val="0086509C"/>
    <w:rsid w:val="00865190"/>
    <w:rsid w:val="00865966"/>
    <w:rsid w:val="00865A7F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36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0BD6"/>
    <w:rsid w:val="008813C5"/>
    <w:rsid w:val="00881446"/>
    <w:rsid w:val="00882870"/>
    <w:rsid w:val="00883683"/>
    <w:rsid w:val="00885F2B"/>
    <w:rsid w:val="00886A50"/>
    <w:rsid w:val="0088776B"/>
    <w:rsid w:val="00887D37"/>
    <w:rsid w:val="00887F12"/>
    <w:rsid w:val="008910FB"/>
    <w:rsid w:val="00891704"/>
    <w:rsid w:val="008921A4"/>
    <w:rsid w:val="00892473"/>
    <w:rsid w:val="00892DFA"/>
    <w:rsid w:val="00893292"/>
    <w:rsid w:val="0089469E"/>
    <w:rsid w:val="0089546A"/>
    <w:rsid w:val="008954B6"/>
    <w:rsid w:val="008958F1"/>
    <w:rsid w:val="00895E74"/>
    <w:rsid w:val="00896131"/>
    <w:rsid w:val="00897240"/>
    <w:rsid w:val="008975FD"/>
    <w:rsid w:val="008977D0"/>
    <w:rsid w:val="008A0371"/>
    <w:rsid w:val="008A0520"/>
    <w:rsid w:val="008A1937"/>
    <w:rsid w:val="008A5A1E"/>
    <w:rsid w:val="008A5E0F"/>
    <w:rsid w:val="008A6117"/>
    <w:rsid w:val="008A629C"/>
    <w:rsid w:val="008A6358"/>
    <w:rsid w:val="008B1B03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0F8"/>
    <w:rsid w:val="008C1712"/>
    <w:rsid w:val="008C1951"/>
    <w:rsid w:val="008C2657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1F5F"/>
    <w:rsid w:val="008D2832"/>
    <w:rsid w:val="008D28FF"/>
    <w:rsid w:val="008D299A"/>
    <w:rsid w:val="008D3988"/>
    <w:rsid w:val="008D4498"/>
    <w:rsid w:val="008D4B80"/>
    <w:rsid w:val="008D4D8B"/>
    <w:rsid w:val="008D5545"/>
    <w:rsid w:val="008D5CC4"/>
    <w:rsid w:val="008D5DF7"/>
    <w:rsid w:val="008D6A0A"/>
    <w:rsid w:val="008D7C75"/>
    <w:rsid w:val="008E08C2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E7F1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27B"/>
    <w:rsid w:val="008F7BDA"/>
    <w:rsid w:val="0090104E"/>
    <w:rsid w:val="009014A2"/>
    <w:rsid w:val="00901AAE"/>
    <w:rsid w:val="0090240C"/>
    <w:rsid w:val="0090286E"/>
    <w:rsid w:val="00902ED5"/>
    <w:rsid w:val="009031BD"/>
    <w:rsid w:val="0090331D"/>
    <w:rsid w:val="009034ED"/>
    <w:rsid w:val="0090356D"/>
    <w:rsid w:val="00903E4B"/>
    <w:rsid w:val="009051F6"/>
    <w:rsid w:val="009053F0"/>
    <w:rsid w:val="009057F3"/>
    <w:rsid w:val="00905BBC"/>
    <w:rsid w:val="00907476"/>
    <w:rsid w:val="009074C4"/>
    <w:rsid w:val="00907D97"/>
    <w:rsid w:val="00907DB1"/>
    <w:rsid w:val="0091187B"/>
    <w:rsid w:val="00911F88"/>
    <w:rsid w:val="0091253A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CF4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397"/>
    <w:rsid w:val="0093247A"/>
    <w:rsid w:val="009331BE"/>
    <w:rsid w:val="0093328A"/>
    <w:rsid w:val="0093477A"/>
    <w:rsid w:val="00934F7E"/>
    <w:rsid w:val="00935BE1"/>
    <w:rsid w:val="009362E6"/>
    <w:rsid w:val="009364B7"/>
    <w:rsid w:val="00936F37"/>
    <w:rsid w:val="0093738A"/>
    <w:rsid w:val="00937E0B"/>
    <w:rsid w:val="0094095B"/>
    <w:rsid w:val="009411C0"/>
    <w:rsid w:val="00941A56"/>
    <w:rsid w:val="00941FAE"/>
    <w:rsid w:val="00944903"/>
    <w:rsid w:val="00944D97"/>
    <w:rsid w:val="009453D3"/>
    <w:rsid w:val="00945A98"/>
    <w:rsid w:val="0094625E"/>
    <w:rsid w:val="009462FF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0DB"/>
    <w:rsid w:val="00957664"/>
    <w:rsid w:val="00957819"/>
    <w:rsid w:val="009578E5"/>
    <w:rsid w:val="00957F56"/>
    <w:rsid w:val="00960378"/>
    <w:rsid w:val="00960495"/>
    <w:rsid w:val="00960CC9"/>
    <w:rsid w:val="00961495"/>
    <w:rsid w:val="00961914"/>
    <w:rsid w:val="00962A28"/>
    <w:rsid w:val="00962EE2"/>
    <w:rsid w:val="00963C77"/>
    <w:rsid w:val="0096426C"/>
    <w:rsid w:val="009642AD"/>
    <w:rsid w:val="0096487C"/>
    <w:rsid w:val="009661F1"/>
    <w:rsid w:val="00966633"/>
    <w:rsid w:val="00966738"/>
    <w:rsid w:val="009668D1"/>
    <w:rsid w:val="00966E44"/>
    <w:rsid w:val="00970307"/>
    <w:rsid w:val="0097040A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E35"/>
    <w:rsid w:val="00975F81"/>
    <w:rsid w:val="00976D9F"/>
    <w:rsid w:val="00976E73"/>
    <w:rsid w:val="00980C9F"/>
    <w:rsid w:val="00980CC4"/>
    <w:rsid w:val="0098159F"/>
    <w:rsid w:val="009816C1"/>
    <w:rsid w:val="00981A23"/>
    <w:rsid w:val="00982ADA"/>
    <w:rsid w:val="00984E0D"/>
    <w:rsid w:val="009877BE"/>
    <w:rsid w:val="00987AA4"/>
    <w:rsid w:val="00990096"/>
    <w:rsid w:val="00991146"/>
    <w:rsid w:val="00991EA5"/>
    <w:rsid w:val="00992D3B"/>
    <w:rsid w:val="00992F58"/>
    <w:rsid w:val="0099326A"/>
    <w:rsid w:val="009946D4"/>
    <w:rsid w:val="0099481E"/>
    <w:rsid w:val="00994D9F"/>
    <w:rsid w:val="00994E96"/>
    <w:rsid w:val="00995301"/>
    <w:rsid w:val="00995638"/>
    <w:rsid w:val="009959D6"/>
    <w:rsid w:val="00995B27"/>
    <w:rsid w:val="00995C98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4E63"/>
    <w:rsid w:val="009A5817"/>
    <w:rsid w:val="009A6E81"/>
    <w:rsid w:val="009A7E89"/>
    <w:rsid w:val="009B052D"/>
    <w:rsid w:val="009B1261"/>
    <w:rsid w:val="009B15D0"/>
    <w:rsid w:val="009B18CC"/>
    <w:rsid w:val="009B1D24"/>
    <w:rsid w:val="009B2F6C"/>
    <w:rsid w:val="009B3144"/>
    <w:rsid w:val="009B31E9"/>
    <w:rsid w:val="009B4CC4"/>
    <w:rsid w:val="009B4ED4"/>
    <w:rsid w:val="009B5A93"/>
    <w:rsid w:val="009B5DD0"/>
    <w:rsid w:val="009B625F"/>
    <w:rsid w:val="009B639B"/>
    <w:rsid w:val="009B6475"/>
    <w:rsid w:val="009B6B31"/>
    <w:rsid w:val="009B709F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4C4A"/>
    <w:rsid w:val="009C5665"/>
    <w:rsid w:val="009C576B"/>
    <w:rsid w:val="009C6537"/>
    <w:rsid w:val="009C6B36"/>
    <w:rsid w:val="009D0383"/>
    <w:rsid w:val="009D09A8"/>
    <w:rsid w:val="009D1993"/>
    <w:rsid w:val="009D1A43"/>
    <w:rsid w:val="009D1AFE"/>
    <w:rsid w:val="009D23CD"/>
    <w:rsid w:val="009D3AD2"/>
    <w:rsid w:val="009D3BF2"/>
    <w:rsid w:val="009D4B64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3B9C"/>
    <w:rsid w:val="009F44DC"/>
    <w:rsid w:val="009F4B89"/>
    <w:rsid w:val="009F55A7"/>
    <w:rsid w:val="009F5A55"/>
    <w:rsid w:val="009F6551"/>
    <w:rsid w:val="009F711A"/>
    <w:rsid w:val="009F7428"/>
    <w:rsid w:val="009F7BB2"/>
    <w:rsid w:val="009F7C98"/>
    <w:rsid w:val="00A01BA1"/>
    <w:rsid w:val="00A01F1D"/>
    <w:rsid w:val="00A033CB"/>
    <w:rsid w:val="00A0347D"/>
    <w:rsid w:val="00A041F8"/>
    <w:rsid w:val="00A048F9"/>
    <w:rsid w:val="00A057D6"/>
    <w:rsid w:val="00A061AF"/>
    <w:rsid w:val="00A073A7"/>
    <w:rsid w:val="00A07741"/>
    <w:rsid w:val="00A102DB"/>
    <w:rsid w:val="00A1071E"/>
    <w:rsid w:val="00A10E25"/>
    <w:rsid w:val="00A12529"/>
    <w:rsid w:val="00A1257F"/>
    <w:rsid w:val="00A1333D"/>
    <w:rsid w:val="00A13371"/>
    <w:rsid w:val="00A14478"/>
    <w:rsid w:val="00A14616"/>
    <w:rsid w:val="00A148CE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04A"/>
    <w:rsid w:val="00A265AC"/>
    <w:rsid w:val="00A266D8"/>
    <w:rsid w:val="00A2727C"/>
    <w:rsid w:val="00A27FF3"/>
    <w:rsid w:val="00A30514"/>
    <w:rsid w:val="00A30F51"/>
    <w:rsid w:val="00A3130F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0DE9"/>
    <w:rsid w:val="00A522D5"/>
    <w:rsid w:val="00A52DE8"/>
    <w:rsid w:val="00A53DC9"/>
    <w:rsid w:val="00A5416C"/>
    <w:rsid w:val="00A54F5C"/>
    <w:rsid w:val="00A54F62"/>
    <w:rsid w:val="00A54F94"/>
    <w:rsid w:val="00A566D9"/>
    <w:rsid w:val="00A56B67"/>
    <w:rsid w:val="00A60537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0CB"/>
    <w:rsid w:val="00A66181"/>
    <w:rsid w:val="00A66F86"/>
    <w:rsid w:val="00A67321"/>
    <w:rsid w:val="00A673FC"/>
    <w:rsid w:val="00A676A5"/>
    <w:rsid w:val="00A71CEA"/>
    <w:rsid w:val="00A72449"/>
    <w:rsid w:val="00A724F7"/>
    <w:rsid w:val="00A724FD"/>
    <w:rsid w:val="00A72568"/>
    <w:rsid w:val="00A72AE7"/>
    <w:rsid w:val="00A72BC2"/>
    <w:rsid w:val="00A732C1"/>
    <w:rsid w:val="00A73509"/>
    <w:rsid w:val="00A75601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23F"/>
    <w:rsid w:val="00A834DA"/>
    <w:rsid w:val="00A83D16"/>
    <w:rsid w:val="00A84BB9"/>
    <w:rsid w:val="00A85842"/>
    <w:rsid w:val="00A860AB"/>
    <w:rsid w:val="00A861BE"/>
    <w:rsid w:val="00A866ED"/>
    <w:rsid w:val="00A86FC3"/>
    <w:rsid w:val="00A871CC"/>
    <w:rsid w:val="00A90332"/>
    <w:rsid w:val="00A909AD"/>
    <w:rsid w:val="00A90C0E"/>
    <w:rsid w:val="00A910EF"/>
    <w:rsid w:val="00A91264"/>
    <w:rsid w:val="00A91FFC"/>
    <w:rsid w:val="00A92C5C"/>
    <w:rsid w:val="00A9524F"/>
    <w:rsid w:val="00A95D10"/>
    <w:rsid w:val="00A95E45"/>
    <w:rsid w:val="00A96313"/>
    <w:rsid w:val="00A9748E"/>
    <w:rsid w:val="00AA031D"/>
    <w:rsid w:val="00AA40E5"/>
    <w:rsid w:val="00AA4DF7"/>
    <w:rsid w:val="00AA655B"/>
    <w:rsid w:val="00AA6EAB"/>
    <w:rsid w:val="00AA7CD8"/>
    <w:rsid w:val="00AA7ECA"/>
    <w:rsid w:val="00AA7EE4"/>
    <w:rsid w:val="00AA7FAA"/>
    <w:rsid w:val="00AB0B8E"/>
    <w:rsid w:val="00AB0FDE"/>
    <w:rsid w:val="00AB1404"/>
    <w:rsid w:val="00AB17CC"/>
    <w:rsid w:val="00AB1BB8"/>
    <w:rsid w:val="00AB2D10"/>
    <w:rsid w:val="00AB2EC8"/>
    <w:rsid w:val="00AB2EEF"/>
    <w:rsid w:val="00AB306B"/>
    <w:rsid w:val="00AB413A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C60"/>
    <w:rsid w:val="00AC4DA8"/>
    <w:rsid w:val="00AC5394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799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844"/>
    <w:rsid w:val="00AF0DB2"/>
    <w:rsid w:val="00AF0DEF"/>
    <w:rsid w:val="00AF1032"/>
    <w:rsid w:val="00AF19BF"/>
    <w:rsid w:val="00AF1AE2"/>
    <w:rsid w:val="00AF439F"/>
    <w:rsid w:val="00AF43B7"/>
    <w:rsid w:val="00AF4A6B"/>
    <w:rsid w:val="00AF5E89"/>
    <w:rsid w:val="00AF699E"/>
    <w:rsid w:val="00AF749C"/>
    <w:rsid w:val="00AF7EC1"/>
    <w:rsid w:val="00B003F1"/>
    <w:rsid w:val="00B0065E"/>
    <w:rsid w:val="00B01630"/>
    <w:rsid w:val="00B01A1E"/>
    <w:rsid w:val="00B01F91"/>
    <w:rsid w:val="00B02613"/>
    <w:rsid w:val="00B02E45"/>
    <w:rsid w:val="00B0360B"/>
    <w:rsid w:val="00B038E6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16D50"/>
    <w:rsid w:val="00B17745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29B7"/>
    <w:rsid w:val="00B33AC9"/>
    <w:rsid w:val="00B33C42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982"/>
    <w:rsid w:val="00B43D89"/>
    <w:rsid w:val="00B44146"/>
    <w:rsid w:val="00B455E7"/>
    <w:rsid w:val="00B4712B"/>
    <w:rsid w:val="00B47A0F"/>
    <w:rsid w:val="00B508A0"/>
    <w:rsid w:val="00B50A59"/>
    <w:rsid w:val="00B50C0D"/>
    <w:rsid w:val="00B50F66"/>
    <w:rsid w:val="00B51671"/>
    <w:rsid w:val="00B5172F"/>
    <w:rsid w:val="00B521A4"/>
    <w:rsid w:val="00B52989"/>
    <w:rsid w:val="00B52AF4"/>
    <w:rsid w:val="00B53462"/>
    <w:rsid w:val="00B55028"/>
    <w:rsid w:val="00B558EF"/>
    <w:rsid w:val="00B56B0A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C8A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3DD"/>
    <w:rsid w:val="00B83C07"/>
    <w:rsid w:val="00B87419"/>
    <w:rsid w:val="00B8778C"/>
    <w:rsid w:val="00B9092D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18FA"/>
    <w:rsid w:val="00BC50FF"/>
    <w:rsid w:val="00BC733C"/>
    <w:rsid w:val="00BC77AE"/>
    <w:rsid w:val="00BD03EB"/>
    <w:rsid w:val="00BD09BD"/>
    <w:rsid w:val="00BD1042"/>
    <w:rsid w:val="00BD1218"/>
    <w:rsid w:val="00BD236F"/>
    <w:rsid w:val="00BD293B"/>
    <w:rsid w:val="00BD2F3F"/>
    <w:rsid w:val="00BD3DEA"/>
    <w:rsid w:val="00BD3F91"/>
    <w:rsid w:val="00BD420E"/>
    <w:rsid w:val="00BD48A6"/>
    <w:rsid w:val="00BD555C"/>
    <w:rsid w:val="00BD6216"/>
    <w:rsid w:val="00BD6420"/>
    <w:rsid w:val="00BD6DDB"/>
    <w:rsid w:val="00BD7237"/>
    <w:rsid w:val="00BD765B"/>
    <w:rsid w:val="00BE01F5"/>
    <w:rsid w:val="00BE0A09"/>
    <w:rsid w:val="00BE1115"/>
    <w:rsid w:val="00BE13CB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E70ED"/>
    <w:rsid w:val="00BE7135"/>
    <w:rsid w:val="00BF01C8"/>
    <w:rsid w:val="00BF097C"/>
    <w:rsid w:val="00BF4000"/>
    <w:rsid w:val="00BF68C7"/>
    <w:rsid w:val="00C0117B"/>
    <w:rsid w:val="00C01B22"/>
    <w:rsid w:val="00C01C51"/>
    <w:rsid w:val="00C02928"/>
    <w:rsid w:val="00C03750"/>
    <w:rsid w:val="00C03E2F"/>
    <w:rsid w:val="00C043D3"/>
    <w:rsid w:val="00C04DB5"/>
    <w:rsid w:val="00C05045"/>
    <w:rsid w:val="00C073F3"/>
    <w:rsid w:val="00C07B04"/>
    <w:rsid w:val="00C07B86"/>
    <w:rsid w:val="00C1022D"/>
    <w:rsid w:val="00C104CB"/>
    <w:rsid w:val="00C1219C"/>
    <w:rsid w:val="00C1255E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AC9"/>
    <w:rsid w:val="00C21E8E"/>
    <w:rsid w:val="00C21F2A"/>
    <w:rsid w:val="00C221BD"/>
    <w:rsid w:val="00C235C3"/>
    <w:rsid w:val="00C235EE"/>
    <w:rsid w:val="00C23DB0"/>
    <w:rsid w:val="00C23E29"/>
    <w:rsid w:val="00C24191"/>
    <w:rsid w:val="00C24726"/>
    <w:rsid w:val="00C25426"/>
    <w:rsid w:val="00C255DC"/>
    <w:rsid w:val="00C25D60"/>
    <w:rsid w:val="00C26593"/>
    <w:rsid w:val="00C26BEE"/>
    <w:rsid w:val="00C27090"/>
    <w:rsid w:val="00C27651"/>
    <w:rsid w:val="00C27D54"/>
    <w:rsid w:val="00C300BD"/>
    <w:rsid w:val="00C30E97"/>
    <w:rsid w:val="00C3115C"/>
    <w:rsid w:val="00C322E7"/>
    <w:rsid w:val="00C3287D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4953"/>
    <w:rsid w:val="00C75EB8"/>
    <w:rsid w:val="00C76041"/>
    <w:rsid w:val="00C76455"/>
    <w:rsid w:val="00C7712D"/>
    <w:rsid w:val="00C80D10"/>
    <w:rsid w:val="00C815FD"/>
    <w:rsid w:val="00C825A7"/>
    <w:rsid w:val="00C82619"/>
    <w:rsid w:val="00C82690"/>
    <w:rsid w:val="00C8281C"/>
    <w:rsid w:val="00C82907"/>
    <w:rsid w:val="00C841AC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D77"/>
    <w:rsid w:val="00C87F84"/>
    <w:rsid w:val="00C902E1"/>
    <w:rsid w:val="00C90487"/>
    <w:rsid w:val="00C9060B"/>
    <w:rsid w:val="00C90856"/>
    <w:rsid w:val="00C90E07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8F6"/>
    <w:rsid w:val="00CB4B21"/>
    <w:rsid w:val="00CB4B7E"/>
    <w:rsid w:val="00CB504C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894"/>
    <w:rsid w:val="00CE19B8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078B"/>
    <w:rsid w:val="00CF3324"/>
    <w:rsid w:val="00CF3BDB"/>
    <w:rsid w:val="00CF40D1"/>
    <w:rsid w:val="00CF5700"/>
    <w:rsid w:val="00CF5E43"/>
    <w:rsid w:val="00CF6CF4"/>
    <w:rsid w:val="00D0005B"/>
    <w:rsid w:val="00D0059D"/>
    <w:rsid w:val="00D00A4A"/>
    <w:rsid w:val="00D0205E"/>
    <w:rsid w:val="00D02BBC"/>
    <w:rsid w:val="00D02BE4"/>
    <w:rsid w:val="00D03D9D"/>
    <w:rsid w:val="00D04550"/>
    <w:rsid w:val="00D047BE"/>
    <w:rsid w:val="00D04B3A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4D9E"/>
    <w:rsid w:val="00D152B4"/>
    <w:rsid w:val="00D160E9"/>
    <w:rsid w:val="00D16254"/>
    <w:rsid w:val="00D163EB"/>
    <w:rsid w:val="00D16755"/>
    <w:rsid w:val="00D16A0B"/>
    <w:rsid w:val="00D16FBA"/>
    <w:rsid w:val="00D173BA"/>
    <w:rsid w:val="00D204C9"/>
    <w:rsid w:val="00D228BD"/>
    <w:rsid w:val="00D22DC7"/>
    <w:rsid w:val="00D240D7"/>
    <w:rsid w:val="00D24FB8"/>
    <w:rsid w:val="00D2533F"/>
    <w:rsid w:val="00D25E19"/>
    <w:rsid w:val="00D27269"/>
    <w:rsid w:val="00D273C1"/>
    <w:rsid w:val="00D27F19"/>
    <w:rsid w:val="00D27FC0"/>
    <w:rsid w:val="00D3008B"/>
    <w:rsid w:val="00D30904"/>
    <w:rsid w:val="00D319E8"/>
    <w:rsid w:val="00D31F2F"/>
    <w:rsid w:val="00D32B72"/>
    <w:rsid w:val="00D32BAB"/>
    <w:rsid w:val="00D33C82"/>
    <w:rsid w:val="00D34587"/>
    <w:rsid w:val="00D345AF"/>
    <w:rsid w:val="00D34E34"/>
    <w:rsid w:val="00D35627"/>
    <w:rsid w:val="00D35D8C"/>
    <w:rsid w:val="00D36150"/>
    <w:rsid w:val="00D3636A"/>
    <w:rsid w:val="00D3683D"/>
    <w:rsid w:val="00D369B6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6EAD"/>
    <w:rsid w:val="00D4741B"/>
    <w:rsid w:val="00D47BEF"/>
    <w:rsid w:val="00D5144E"/>
    <w:rsid w:val="00D514D3"/>
    <w:rsid w:val="00D51561"/>
    <w:rsid w:val="00D51640"/>
    <w:rsid w:val="00D5299C"/>
    <w:rsid w:val="00D52CD9"/>
    <w:rsid w:val="00D538AF"/>
    <w:rsid w:val="00D53CF2"/>
    <w:rsid w:val="00D53E0B"/>
    <w:rsid w:val="00D54EBD"/>
    <w:rsid w:val="00D554F7"/>
    <w:rsid w:val="00D5552B"/>
    <w:rsid w:val="00D56497"/>
    <w:rsid w:val="00D56B4E"/>
    <w:rsid w:val="00D56DFC"/>
    <w:rsid w:val="00D57501"/>
    <w:rsid w:val="00D577DD"/>
    <w:rsid w:val="00D6022F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66260"/>
    <w:rsid w:val="00D67252"/>
    <w:rsid w:val="00D70941"/>
    <w:rsid w:val="00D7095D"/>
    <w:rsid w:val="00D70D4C"/>
    <w:rsid w:val="00D71306"/>
    <w:rsid w:val="00D7266F"/>
    <w:rsid w:val="00D72CBB"/>
    <w:rsid w:val="00D73572"/>
    <w:rsid w:val="00D736FE"/>
    <w:rsid w:val="00D739F3"/>
    <w:rsid w:val="00D73D67"/>
    <w:rsid w:val="00D74F25"/>
    <w:rsid w:val="00D758A7"/>
    <w:rsid w:val="00D76087"/>
    <w:rsid w:val="00D76CB9"/>
    <w:rsid w:val="00D77354"/>
    <w:rsid w:val="00D80313"/>
    <w:rsid w:val="00D808A4"/>
    <w:rsid w:val="00D80A5B"/>
    <w:rsid w:val="00D8155F"/>
    <w:rsid w:val="00D8178F"/>
    <w:rsid w:val="00D81A57"/>
    <w:rsid w:val="00D820AE"/>
    <w:rsid w:val="00D822F9"/>
    <w:rsid w:val="00D82361"/>
    <w:rsid w:val="00D8459A"/>
    <w:rsid w:val="00D84E6D"/>
    <w:rsid w:val="00D85A5B"/>
    <w:rsid w:val="00D87C4D"/>
    <w:rsid w:val="00D90C2B"/>
    <w:rsid w:val="00D90DFE"/>
    <w:rsid w:val="00D90EAD"/>
    <w:rsid w:val="00D919FC"/>
    <w:rsid w:val="00D91F6F"/>
    <w:rsid w:val="00D92C73"/>
    <w:rsid w:val="00D93402"/>
    <w:rsid w:val="00D9354B"/>
    <w:rsid w:val="00D93F22"/>
    <w:rsid w:val="00D949C6"/>
    <w:rsid w:val="00D94A7A"/>
    <w:rsid w:val="00D95388"/>
    <w:rsid w:val="00DA08E6"/>
    <w:rsid w:val="00DA1751"/>
    <w:rsid w:val="00DA1B90"/>
    <w:rsid w:val="00DA2526"/>
    <w:rsid w:val="00DA3A12"/>
    <w:rsid w:val="00DA3CDE"/>
    <w:rsid w:val="00DA48F0"/>
    <w:rsid w:val="00DA4F8D"/>
    <w:rsid w:val="00DA5470"/>
    <w:rsid w:val="00DA66F5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A0B"/>
    <w:rsid w:val="00DC38D6"/>
    <w:rsid w:val="00DC3B52"/>
    <w:rsid w:val="00DC5C64"/>
    <w:rsid w:val="00DC5E0D"/>
    <w:rsid w:val="00DC5EF0"/>
    <w:rsid w:val="00DC63FB"/>
    <w:rsid w:val="00DD0115"/>
    <w:rsid w:val="00DD03FA"/>
    <w:rsid w:val="00DD08DF"/>
    <w:rsid w:val="00DD0D2A"/>
    <w:rsid w:val="00DD0EAA"/>
    <w:rsid w:val="00DD1265"/>
    <w:rsid w:val="00DD1387"/>
    <w:rsid w:val="00DD24F9"/>
    <w:rsid w:val="00DD26D0"/>
    <w:rsid w:val="00DD2BE9"/>
    <w:rsid w:val="00DD3C32"/>
    <w:rsid w:val="00DD5969"/>
    <w:rsid w:val="00DD6468"/>
    <w:rsid w:val="00DD77B7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E7C71"/>
    <w:rsid w:val="00DF0FCE"/>
    <w:rsid w:val="00DF13E1"/>
    <w:rsid w:val="00DF1FAD"/>
    <w:rsid w:val="00DF3CA7"/>
    <w:rsid w:val="00DF4F43"/>
    <w:rsid w:val="00DF7214"/>
    <w:rsid w:val="00DF7818"/>
    <w:rsid w:val="00E0165D"/>
    <w:rsid w:val="00E0197A"/>
    <w:rsid w:val="00E01EA3"/>
    <w:rsid w:val="00E021FA"/>
    <w:rsid w:val="00E02654"/>
    <w:rsid w:val="00E0294C"/>
    <w:rsid w:val="00E03A8F"/>
    <w:rsid w:val="00E04DCE"/>
    <w:rsid w:val="00E05575"/>
    <w:rsid w:val="00E056BE"/>
    <w:rsid w:val="00E06EA1"/>
    <w:rsid w:val="00E0762B"/>
    <w:rsid w:val="00E07CF6"/>
    <w:rsid w:val="00E10913"/>
    <w:rsid w:val="00E10C08"/>
    <w:rsid w:val="00E10DF2"/>
    <w:rsid w:val="00E1114A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6347"/>
    <w:rsid w:val="00E2774B"/>
    <w:rsid w:val="00E27A81"/>
    <w:rsid w:val="00E3157F"/>
    <w:rsid w:val="00E3274C"/>
    <w:rsid w:val="00E3277D"/>
    <w:rsid w:val="00E32C31"/>
    <w:rsid w:val="00E3300C"/>
    <w:rsid w:val="00E3358B"/>
    <w:rsid w:val="00E33AEB"/>
    <w:rsid w:val="00E35080"/>
    <w:rsid w:val="00E352B8"/>
    <w:rsid w:val="00E3532C"/>
    <w:rsid w:val="00E35E75"/>
    <w:rsid w:val="00E36233"/>
    <w:rsid w:val="00E3640B"/>
    <w:rsid w:val="00E37249"/>
    <w:rsid w:val="00E37396"/>
    <w:rsid w:val="00E37BED"/>
    <w:rsid w:val="00E40BF5"/>
    <w:rsid w:val="00E4162E"/>
    <w:rsid w:val="00E42829"/>
    <w:rsid w:val="00E42890"/>
    <w:rsid w:val="00E44931"/>
    <w:rsid w:val="00E46DCA"/>
    <w:rsid w:val="00E474B4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0F29"/>
    <w:rsid w:val="00E610CD"/>
    <w:rsid w:val="00E61987"/>
    <w:rsid w:val="00E631A3"/>
    <w:rsid w:val="00E63BD3"/>
    <w:rsid w:val="00E63CFC"/>
    <w:rsid w:val="00E63EC8"/>
    <w:rsid w:val="00E64A92"/>
    <w:rsid w:val="00E64D82"/>
    <w:rsid w:val="00E657C6"/>
    <w:rsid w:val="00E65A5A"/>
    <w:rsid w:val="00E661E2"/>
    <w:rsid w:val="00E66262"/>
    <w:rsid w:val="00E674C6"/>
    <w:rsid w:val="00E67726"/>
    <w:rsid w:val="00E678DA"/>
    <w:rsid w:val="00E713C3"/>
    <w:rsid w:val="00E718BB"/>
    <w:rsid w:val="00E7377D"/>
    <w:rsid w:val="00E737BD"/>
    <w:rsid w:val="00E73E4F"/>
    <w:rsid w:val="00E74650"/>
    <w:rsid w:val="00E74B1D"/>
    <w:rsid w:val="00E74D1A"/>
    <w:rsid w:val="00E74FAF"/>
    <w:rsid w:val="00E75B54"/>
    <w:rsid w:val="00E75EF6"/>
    <w:rsid w:val="00E76B62"/>
    <w:rsid w:val="00E77B5C"/>
    <w:rsid w:val="00E77EE1"/>
    <w:rsid w:val="00E805ED"/>
    <w:rsid w:val="00E80A6C"/>
    <w:rsid w:val="00E82C47"/>
    <w:rsid w:val="00E82ECA"/>
    <w:rsid w:val="00E834FA"/>
    <w:rsid w:val="00E835CB"/>
    <w:rsid w:val="00E83B46"/>
    <w:rsid w:val="00E83FCD"/>
    <w:rsid w:val="00E84988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DDE"/>
    <w:rsid w:val="00E97AD0"/>
    <w:rsid w:val="00E97FF1"/>
    <w:rsid w:val="00EA0231"/>
    <w:rsid w:val="00EA1447"/>
    <w:rsid w:val="00EA1844"/>
    <w:rsid w:val="00EA2F90"/>
    <w:rsid w:val="00EA3449"/>
    <w:rsid w:val="00EA4278"/>
    <w:rsid w:val="00EA4498"/>
    <w:rsid w:val="00EA5299"/>
    <w:rsid w:val="00EA5A5F"/>
    <w:rsid w:val="00EA5F48"/>
    <w:rsid w:val="00EA70F3"/>
    <w:rsid w:val="00EA7E2C"/>
    <w:rsid w:val="00EB05A6"/>
    <w:rsid w:val="00EB1CAB"/>
    <w:rsid w:val="00EB2183"/>
    <w:rsid w:val="00EB26D7"/>
    <w:rsid w:val="00EB283D"/>
    <w:rsid w:val="00EB2AF6"/>
    <w:rsid w:val="00EB2ED1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98F"/>
    <w:rsid w:val="00EB7B2A"/>
    <w:rsid w:val="00EC0056"/>
    <w:rsid w:val="00EC1E69"/>
    <w:rsid w:val="00EC2FAB"/>
    <w:rsid w:val="00EC2FE4"/>
    <w:rsid w:val="00EC365D"/>
    <w:rsid w:val="00EC3E31"/>
    <w:rsid w:val="00EC4780"/>
    <w:rsid w:val="00EC5DC5"/>
    <w:rsid w:val="00EC6EB8"/>
    <w:rsid w:val="00EC6F5F"/>
    <w:rsid w:val="00EC6F8F"/>
    <w:rsid w:val="00EC6FDB"/>
    <w:rsid w:val="00EC70BB"/>
    <w:rsid w:val="00EC7E69"/>
    <w:rsid w:val="00ED0638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E55"/>
    <w:rsid w:val="00EE3FF3"/>
    <w:rsid w:val="00EE4337"/>
    <w:rsid w:val="00EE44F3"/>
    <w:rsid w:val="00EE4E91"/>
    <w:rsid w:val="00EE5F21"/>
    <w:rsid w:val="00EE6394"/>
    <w:rsid w:val="00EE7345"/>
    <w:rsid w:val="00EE7734"/>
    <w:rsid w:val="00EF1C30"/>
    <w:rsid w:val="00EF1FCA"/>
    <w:rsid w:val="00EF29DE"/>
    <w:rsid w:val="00EF2D73"/>
    <w:rsid w:val="00EF3A39"/>
    <w:rsid w:val="00EF42FE"/>
    <w:rsid w:val="00EF5FF7"/>
    <w:rsid w:val="00EF6B0D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07B41"/>
    <w:rsid w:val="00F104C1"/>
    <w:rsid w:val="00F108F2"/>
    <w:rsid w:val="00F10A96"/>
    <w:rsid w:val="00F11263"/>
    <w:rsid w:val="00F11F14"/>
    <w:rsid w:val="00F12009"/>
    <w:rsid w:val="00F12B56"/>
    <w:rsid w:val="00F131C8"/>
    <w:rsid w:val="00F1329A"/>
    <w:rsid w:val="00F138E0"/>
    <w:rsid w:val="00F15A0E"/>
    <w:rsid w:val="00F165A5"/>
    <w:rsid w:val="00F20150"/>
    <w:rsid w:val="00F20E1D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2326"/>
    <w:rsid w:val="00F341DC"/>
    <w:rsid w:val="00F34C83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7B7"/>
    <w:rsid w:val="00F44D61"/>
    <w:rsid w:val="00F46682"/>
    <w:rsid w:val="00F46D54"/>
    <w:rsid w:val="00F475C6"/>
    <w:rsid w:val="00F50727"/>
    <w:rsid w:val="00F50AA5"/>
    <w:rsid w:val="00F5243E"/>
    <w:rsid w:val="00F53423"/>
    <w:rsid w:val="00F536D4"/>
    <w:rsid w:val="00F54285"/>
    <w:rsid w:val="00F54648"/>
    <w:rsid w:val="00F54ABA"/>
    <w:rsid w:val="00F5609A"/>
    <w:rsid w:val="00F56754"/>
    <w:rsid w:val="00F56DEC"/>
    <w:rsid w:val="00F57547"/>
    <w:rsid w:val="00F57D39"/>
    <w:rsid w:val="00F60FD5"/>
    <w:rsid w:val="00F611AD"/>
    <w:rsid w:val="00F61DFA"/>
    <w:rsid w:val="00F63B08"/>
    <w:rsid w:val="00F643E3"/>
    <w:rsid w:val="00F643F9"/>
    <w:rsid w:val="00F6555E"/>
    <w:rsid w:val="00F661F3"/>
    <w:rsid w:val="00F6726D"/>
    <w:rsid w:val="00F6764E"/>
    <w:rsid w:val="00F677BD"/>
    <w:rsid w:val="00F70C35"/>
    <w:rsid w:val="00F70C74"/>
    <w:rsid w:val="00F712E1"/>
    <w:rsid w:val="00F72E87"/>
    <w:rsid w:val="00F7349A"/>
    <w:rsid w:val="00F747D8"/>
    <w:rsid w:val="00F74DE3"/>
    <w:rsid w:val="00F7531E"/>
    <w:rsid w:val="00F75688"/>
    <w:rsid w:val="00F758F4"/>
    <w:rsid w:val="00F75C9E"/>
    <w:rsid w:val="00F763D0"/>
    <w:rsid w:val="00F76608"/>
    <w:rsid w:val="00F7686B"/>
    <w:rsid w:val="00F76B36"/>
    <w:rsid w:val="00F77268"/>
    <w:rsid w:val="00F772A8"/>
    <w:rsid w:val="00F7793B"/>
    <w:rsid w:val="00F77D26"/>
    <w:rsid w:val="00F77F77"/>
    <w:rsid w:val="00F8006C"/>
    <w:rsid w:val="00F80072"/>
    <w:rsid w:val="00F808E1"/>
    <w:rsid w:val="00F80D4A"/>
    <w:rsid w:val="00F827C4"/>
    <w:rsid w:val="00F82BDF"/>
    <w:rsid w:val="00F82EF8"/>
    <w:rsid w:val="00F83680"/>
    <w:rsid w:val="00F84A99"/>
    <w:rsid w:val="00F85F96"/>
    <w:rsid w:val="00F86C4F"/>
    <w:rsid w:val="00F90615"/>
    <w:rsid w:val="00F90B32"/>
    <w:rsid w:val="00F90BC0"/>
    <w:rsid w:val="00F922F8"/>
    <w:rsid w:val="00F931F0"/>
    <w:rsid w:val="00F9366E"/>
    <w:rsid w:val="00F936AB"/>
    <w:rsid w:val="00F94A1E"/>
    <w:rsid w:val="00F973FE"/>
    <w:rsid w:val="00F975FA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662A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2AD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C35"/>
    <w:rsid w:val="00FC346F"/>
    <w:rsid w:val="00FC364B"/>
    <w:rsid w:val="00FC5D3A"/>
    <w:rsid w:val="00FC661B"/>
    <w:rsid w:val="00FC6843"/>
    <w:rsid w:val="00FC6D4A"/>
    <w:rsid w:val="00FC73BD"/>
    <w:rsid w:val="00FD079C"/>
    <w:rsid w:val="00FD0955"/>
    <w:rsid w:val="00FD0B92"/>
    <w:rsid w:val="00FD0BEE"/>
    <w:rsid w:val="00FD1912"/>
    <w:rsid w:val="00FD1C15"/>
    <w:rsid w:val="00FD2630"/>
    <w:rsid w:val="00FD2B14"/>
    <w:rsid w:val="00FD4C80"/>
    <w:rsid w:val="00FD5BC7"/>
    <w:rsid w:val="00FD5F83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605"/>
    <w:rsid w:val="00FE2D37"/>
    <w:rsid w:val="00FE3818"/>
    <w:rsid w:val="00FE3C20"/>
    <w:rsid w:val="00FE5250"/>
    <w:rsid w:val="00FE53FC"/>
    <w:rsid w:val="00FE63B0"/>
    <w:rsid w:val="00FE71EE"/>
    <w:rsid w:val="00FE77E8"/>
    <w:rsid w:val="00FE7EE4"/>
    <w:rsid w:val="00FF0E59"/>
    <w:rsid w:val="00FF1646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7B5C4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7B5C4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8B85B-7035-4182-9269-E9A098FD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MURC</Company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3</cp:revision>
  <dcterms:created xsi:type="dcterms:W3CDTF">2015-02-02T07:39:00Z</dcterms:created>
  <dcterms:modified xsi:type="dcterms:W3CDTF">2015-02-02T07:39:00Z</dcterms:modified>
</cp:coreProperties>
</file>