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C0D7B" w14:textId="0EE55108" w:rsidR="00156B57" w:rsidRDefault="00156B57" w:rsidP="00B72FF4">
      <w:pPr>
        <w:tabs>
          <w:tab w:val="left" w:pos="4820"/>
        </w:tabs>
        <w:jc w:val="center"/>
        <w:rPr>
          <w:b/>
        </w:rPr>
      </w:pPr>
      <w:r w:rsidRPr="00156B57">
        <w:rPr>
          <w:b/>
        </w:rPr>
        <w:t>Joint Crediting M</w:t>
      </w:r>
      <w:r>
        <w:rPr>
          <w:b/>
        </w:rPr>
        <w:t>echanism Approved Methodology BD</w:t>
      </w:r>
      <w:r w:rsidRPr="00156B57">
        <w:rPr>
          <w:b/>
        </w:rPr>
        <w:t>_AM00</w:t>
      </w:r>
      <w:bookmarkStart w:id="0" w:name="_GoBack"/>
      <w:bookmarkEnd w:id="0"/>
      <w:r>
        <w:rPr>
          <w:b/>
        </w:rPr>
        <w:t>3</w:t>
      </w:r>
    </w:p>
    <w:p w14:paraId="058D0C3F" w14:textId="0E6261C6" w:rsidR="00033DEA" w:rsidRPr="00BE2491" w:rsidRDefault="00156B57" w:rsidP="00B72FF4">
      <w:pPr>
        <w:tabs>
          <w:tab w:val="left" w:pos="4820"/>
        </w:tabs>
        <w:jc w:val="center"/>
      </w:pPr>
      <w:r>
        <w:rPr>
          <w:b/>
        </w:rPr>
        <w:t>“</w:t>
      </w:r>
      <w:r w:rsidRPr="00156B57">
        <w:rPr>
          <w:b/>
        </w:rPr>
        <w:t>Energy efficiency improvement through the introduction of energy efficient ai</w:t>
      </w:r>
      <w:r>
        <w:rPr>
          <w:b/>
        </w:rPr>
        <w:t>r jet looms in textile industry”</w:t>
      </w:r>
    </w:p>
    <w:p w14:paraId="21DC226A" w14:textId="59DFF222" w:rsidR="00C337D2" w:rsidRDefault="00C337D2">
      <w:pPr>
        <w:widowControl/>
        <w:jc w:val="left"/>
        <w:rPr>
          <w:color w:val="000000"/>
          <w:kern w:val="0"/>
          <w:szCs w:val="22"/>
        </w:r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14:paraId="0517C6B1" w14:textId="77777777">
        <w:tc>
          <w:tcPr>
            <w:tcW w:w="8702" w:type="dxa"/>
            <w:shd w:val="clear" w:color="auto" w:fill="17365D"/>
          </w:tcPr>
          <w:p w14:paraId="5470C3E3" w14:textId="77777777" w:rsidR="006B4ECA" w:rsidRPr="00070511" w:rsidRDefault="00E5705F" w:rsidP="001F6910">
            <w:pPr>
              <w:numPr>
                <w:ilvl w:val="1"/>
                <w:numId w:val="3"/>
              </w:numPr>
              <w:rPr>
                <w:b/>
              </w:rPr>
            </w:pPr>
            <w:r>
              <w:br w:type="page"/>
            </w:r>
            <w:r w:rsidR="006B4ECA" w:rsidRPr="00070511">
              <w:rPr>
                <w:b/>
              </w:rPr>
              <w:t>Title of the methodology</w:t>
            </w:r>
          </w:p>
        </w:tc>
      </w:tr>
    </w:tbl>
    <w:p w14:paraId="7C2E2500" w14:textId="77777777" w:rsidR="00971504" w:rsidRDefault="00971504" w:rsidP="00032602">
      <w:pPr>
        <w:rPr>
          <w:color w:val="FF0000"/>
        </w:rPr>
      </w:pPr>
    </w:p>
    <w:tbl>
      <w:tblPr>
        <w:tblStyle w:val="af6"/>
        <w:tblW w:w="0" w:type="auto"/>
        <w:tblLook w:val="04A0" w:firstRow="1" w:lastRow="0" w:firstColumn="1" w:lastColumn="0" w:noHBand="0" w:noVBand="1"/>
      </w:tblPr>
      <w:tblGrid>
        <w:gridCol w:w="8702"/>
      </w:tblGrid>
      <w:tr w:rsidR="00971504" w14:paraId="09BB653E" w14:textId="77777777" w:rsidTr="00971504">
        <w:tc>
          <w:tcPr>
            <w:tcW w:w="8702" w:type="dxa"/>
          </w:tcPr>
          <w:p w14:paraId="114E73C1" w14:textId="2B63BEC3" w:rsidR="00971504" w:rsidRPr="00E5705F" w:rsidRDefault="00BC7372" w:rsidP="00032602">
            <w:r>
              <w:rPr>
                <w:szCs w:val="22"/>
              </w:rPr>
              <w:t xml:space="preserve">Energy efficiency improvement through the introduction of energy efficient </w:t>
            </w:r>
            <w:r w:rsidR="00226214">
              <w:rPr>
                <w:rFonts w:hint="eastAsia"/>
                <w:szCs w:val="22"/>
              </w:rPr>
              <w:t>air jet</w:t>
            </w:r>
            <w:r w:rsidR="00226214">
              <w:rPr>
                <w:szCs w:val="22"/>
              </w:rPr>
              <w:t xml:space="preserve"> </w:t>
            </w:r>
            <w:r>
              <w:rPr>
                <w:szCs w:val="22"/>
              </w:rPr>
              <w:t>looms in textile industry</w:t>
            </w:r>
            <w:r w:rsidR="00F81527">
              <w:rPr>
                <w:szCs w:val="22"/>
              </w:rPr>
              <w:t xml:space="preserve">, </w:t>
            </w:r>
            <w:r w:rsidR="00F81527">
              <w:rPr>
                <w:rFonts w:hint="eastAsia"/>
                <w:szCs w:val="22"/>
              </w:rPr>
              <w:t>V</w:t>
            </w:r>
            <w:r>
              <w:rPr>
                <w:szCs w:val="22"/>
              </w:rPr>
              <w:t xml:space="preserve">ersion </w:t>
            </w:r>
            <w:r w:rsidR="00B0093A">
              <w:rPr>
                <w:szCs w:val="22"/>
              </w:rPr>
              <w:t>0</w:t>
            </w:r>
            <w:r>
              <w:rPr>
                <w:szCs w:val="22"/>
              </w:rPr>
              <w:t>1.0</w:t>
            </w:r>
          </w:p>
        </w:tc>
      </w:tr>
    </w:tbl>
    <w:p w14:paraId="7527C2DA" w14:textId="77777777" w:rsidR="002112EA" w:rsidRPr="00070511" w:rsidRDefault="002112EA" w:rsidP="002750AC">
      <w:pPr>
        <w:pStyle w:val="1"/>
        <w:numPr>
          <w:ilvl w:val="0"/>
          <w:numId w:val="0"/>
        </w:numPr>
      </w:pPr>
    </w:p>
    <w:p w14:paraId="116B2267" w14:textId="77777777"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070511" w14:paraId="47AD8C34" w14:textId="77777777">
        <w:tc>
          <w:tcPr>
            <w:tcW w:w="8702" w:type="dxa"/>
            <w:shd w:val="clear" w:color="auto" w:fill="17365D"/>
          </w:tcPr>
          <w:p w14:paraId="561390F9" w14:textId="77777777" w:rsidR="002112EA" w:rsidRPr="00070511" w:rsidRDefault="002112EA" w:rsidP="001F6910">
            <w:pPr>
              <w:numPr>
                <w:ilvl w:val="1"/>
                <w:numId w:val="3"/>
              </w:numPr>
              <w:rPr>
                <w:b/>
              </w:rPr>
            </w:pPr>
            <w:r w:rsidRPr="00070511">
              <w:rPr>
                <w:b/>
              </w:rPr>
              <w:t>Terms and definitions</w:t>
            </w:r>
          </w:p>
        </w:tc>
      </w:tr>
    </w:tbl>
    <w:p w14:paraId="67E8885F" w14:textId="77777777" w:rsidR="002112EA" w:rsidRPr="00070511"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698"/>
      </w:tblGrid>
      <w:tr w:rsidR="002112EA" w:rsidRPr="00070511" w14:paraId="30D2CBF0" w14:textId="77777777" w:rsidTr="00601BEF">
        <w:tc>
          <w:tcPr>
            <w:tcW w:w="2802" w:type="dxa"/>
            <w:shd w:val="clear" w:color="auto" w:fill="C6D9F1"/>
          </w:tcPr>
          <w:p w14:paraId="5EC48A6A" w14:textId="77777777" w:rsidR="002112EA" w:rsidRPr="00070511" w:rsidRDefault="002112EA" w:rsidP="00A15D22">
            <w:pPr>
              <w:jc w:val="center"/>
            </w:pPr>
            <w:r w:rsidRPr="00070511">
              <w:rPr>
                <w:rFonts w:hint="eastAsia"/>
              </w:rPr>
              <w:t>Terms</w:t>
            </w:r>
          </w:p>
        </w:tc>
        <w:tc>
          <w:tcPr>
            <w:tcW w:w="5698" w:type="dxa"/>
            <w:shd w:val="clear" w:color="auto" w:fill="C6D9F1"/>
          </w:tcPr>
          <w:p w14:paraId="34FEDF8C" w14:textId="77777777" w:rsidR="002112EA" w:rsidRPr="00070511" w:rsidRDefault="002112EA" w:rsidP="00A15D22">
            <w:pPr>
              <w:jc w:val="center"/>
            </w:pPr>
            <w:r w:rsidRPr="00070511">
              <w:rPr>
                <w:rFonts w:hint="eastAsia"/>
              </w:rPr>
              <w:t>Definition</w:t>
            </w:r>
            <w:r w:rsidR="00D42C87">
              <w:rPr>
                <w:rFonts w:hint="eastAsia"/>
              </w:rPr>
              <w:t>s</w:t>
            </w:r>
          </w:p>
        </w:tc>
      </w:tr>
      <w:tr w:rsidR="00BC7372" w:rsidRPr="00070511" w14:paraId="298B1A43" w14:textId="77777777" w:rsidTr="00601BEF">
        <w:tc>
          <w:tcPr>
            <w:tcW w:w="2802" w:type="dxa"/>
            <w:shd w:val="clear" w:color="auto" w:fill="auto"/>
          </w:tcPr>
          <w:p w14:paraId="21E67401" w14:textId="77777777" w:rsidR="00BC7372" w:rsidRDefault="00BC7372" w:rsidP="00924D74">
            <w:pPr>
              <w:jc w:val="left"/>
              <w:rPr>
                <w:szCs w:val="22"/>
              </w:rPr>
            </w:pPr>
            <w:r w:rsidRPr="009D74AF">
              <w:rPr>
                <w:rFonts w:hint="eastAsia"/>
                <w:szCs w:val="22"/>
              </w:rPr>
              <w:t>Air</w:t>
            </w:r>
            <w:r>
              <w:rPr>
                <w:rFonts w:hint="eastAsia"/>
                <w:szCs w:val="22"/>
              </w:rPr>
              <w:t xml:space="preserve"> Jet </w:t>
            </w:r>
            <w:r>
              <w:rPr>
                <w:szCs w:val="22"/>
              </w:rPr>
              <w:t>L</w:t>
            </w:r>
            <w:r w:rsidRPr="009D74AF">
              <w:rPr>
                <w:rFonts w:hint="eastAsia"/>
                <w:szCs w:val="22"/>
              </w:rPr>
              <w:t>oom</w:t>
            </w:r>
          </w:p>
        </w:tc>
        <w:tc>
          <w:tcPr>
            <w:tcW w:w="5698" w:type="dxa"/>
            <w:shd w:val="clear" w:color="auto" w:fill="auto"/>
          </w:tcPr>
          <w:p w14:paraId="20FD1E96" w14:textId="6C1B9661" w:rsidR="00BC7372" w:rsidRDefault="00BC7372" w:rsidP="006045F9">
            <w:pPr>
              <w:rPr>
                <w:szCs w:val="22"/>
              </w:rPr>
            </w:pPr>
            <w:r w:rsidRPr="009D74AF">
              <w:rPr>
                <w:rFonts w:hint="eastAsia"/>
                <w:szCs w:val="22"/>
              </w:rPr>
              <w:t xml:space="preserve">A </w:t>
            </w:r>
            <w:r w:rsidRPr="009D74AF">
              <w:rPr>
                <w:szCs w:val="22"/>
              </w:rPr>
              <w:t xml:space="preserve">loom </w:t>
            </w:r>
            <w:r w:rsidR="00B0093A">
              <w:rPr>
                <w:szCs w:val="22"/>
              </w:rPr>
              <w:t>that</w:t>
            </w:r>
            <w:r w:rsidRPr="009D74AF">
              <w:rPr>
                <w:rFonts w:hint="eastAsia"/>
                <w:szCs w:val="22"/>
              </w:rPr>
              <w:t xml:space="preserve"> uses a jet of air to propel the weft yarn through the shed</w:t>
            </w:r>
            <w:r>
              <w:rPr>
                <w:szCs w:val="22"/>
              </w:rPr>
              <w:t>.</w:t>
            </w:r>
          </w:p>
        </w:tc>
      </w:tr>
      <w:tr w:rsidR="00BC7372" w:rsidRPr="00070511" w14:paraId="77F0B079" w14:textId="77777777" w:rsidTr="00601BEF">
        <w:tc>
          <w:tcPr>
            <w:tcW w:w="2802" w:type="dxa"/>
            <w:shd w:val="clear" w:color="auto" w:fill="auto"/>
          </w:tcPr>
          <w:p w14:paraId="587B57E7" w14:textId="77777777" w:rsidR="00BC7372" w:rsidRDefault="00BC7372" w:rsidP="00924D74">
            <w:pPr>
              <w:jc w:val="left"/>
              <w:rPr>
                <w:szCs w:val="22"/>
              </w:rPr>
            </w:pPr>
            <w:r>
              <w:rPr>
                <w:rFonts w:hint="eastAsia"/>
                <w:szCs w:val="22"/>
              </w:rPr>
              <w:t>Energy Saving Coefficient (ESC)</w:t>
            </w:r>
          </w:p>
        </w:tc>
        <w:tc>
          <w:tcPr>
            <w:tcW w:w="5698" w:type="dxa"/>
            <w:shd w:val="clear" w:color="auto" w:fill="auto"/>
          </w:tcPr>
          <w:p w14:paraId="0EE81169" w14:textId="56C027D7" w:rsidR="00BC7372" w:rsidRDefault="00F81527" w:rsidP="00D64059">
            <w:pPr>
              <w:rPr>
                <w:szCs w:val="22"/>
              </w:rPr>
            </w:pPr>
            <w:r>
              <w:rPr>
                <w:rFonts w:hint="eastAsia"/>
                <w:szCs w:val="22"/>
              </w:rPr>
              <w:t>T</w:t>
            </w:r>
            <w:r w:rsidR="00BC7372">
              <w:rPr>
                <w:rFonts w:hint="eastAsia"/>
                <w:szCs w:val="22"/>
              </w:rPr>
              <w:t xml:space="preserve">he energy efficiency </w:t>
            </w:r>
            <w:r w:rsidR="00BC7372">
              <w:rPr>
                <w:szCs w:val="22"/>
              </w:rPr>
              <w:t>improv</w:t>
            </w:r>
            <w:r w:rsidR="00BC7372">
              <w:rPr>
                <w:rFonts w:hint="eastAsia"/>
                <w:szCs w:val="22"/>
              </w:rPr>
              <w:t xml:space="preserve">ement achieved by the </w:t>
            </w:r>
            <w:r>
              <w:rPr>
                <w:rFonts w:hint="eastAsia"/>
                <w:szCs w:val="22"/>
              </w:rPr>
              <w:t>air jet</w:t>
            </w:r>
            <w:r w:rsidR="00BC7372">
              <w:rPr>
                <w:rFonts w:hint="eastAsia"/>
                <w:szCs w:val="22"/>
              </w:rPr>
              <w:t xml:space="preserve"> loom</w:t>
            </w:r>
            <w:r>
              <w:rPr>
                <w:rFonts w:hint="eastAsia"/>
                <w:szCs w:val="22"/>
              </w:rPr>
              <w:t>s</w:t>
            </w:r>
            <w:r w:rsidR="00BC7372">
              <w:rPr>
                <w:rFonts w:hint="eastAsia"/>
                <w:szCs w:val="22"/>
              </w:rPr>
              <w:t xml:space="preserve"> introduced by the project. This parameter is pre-determined based on the </w:t>
            </w:r>
            <w:r w:rsidR="00DC0FC3">
              <w:rPr>
                <w:rFonts w:hint="eastAsia"/>
                <w:szCs w:val="22"/>
              </w:rPr>
              <w:t>weaving speed</w:t>
            </w:r>
            <w:r w:rsidR="00BC7372">
              <w:rPr>
                <w:rFonts w:hint="eastAsia"/>
                <w:szCs w:val="22"/>
              </w:rPr>
              <w:t xml:space="preserve"> and </w:t>
            </w:r>
            <w:r w:rsidR="00B32719">
              <w:rPr>
                <w:rFonts w:hint="eastAsia"/>
                <w:szCs w:val="22"/>
              </w:rPr>
              <w:t xml:space="preserve">the </w:t>
            </w:r>
            <w:r w:rsidR="00BC7372">
              <w:rPr>
                <w:rFonts w:hint="eastAsia"/>
                <w:szCs w:val="22"/>
              </w:rPr>
              <w:t xml:space="preserve">power consumption </w:t>
            </w:r>
            <w:r w:rsidR="00B32719">
              <w:rPr>
                <w:rFonts w:hint="eastAsia"/>
                <w:szCs w:val="22"/>
              </w:rPr>
              <w:t xml:space="preserve">by the loom motor </w:t>
            </w:r>
            <w:r w:rsidR="00BC7372">
              <w:rPr>
                <w:rFonts w:hint="eastAsia"/>
                <w:szCs w:val="22"/>
              </w:rPr>
              <w:t>of the</w:t>
            </w:r>
            <w:r w:rsidR="00B32719">
              <w:rPr>
                <w:rFonts w:hint="eastAsia"/>
                <w:szCs w:val="22"/>
              </w:rPr>
              <w:t xml:space="preserve"> </w:t>
            </w:r>
            <w:r w:rsidR="00BC7372">
              <w:rPr>
                <w:rFonts w:hint="eastAsia"/>
                <w:szCs w:val="22"/>
              </w:rPr>
              <w:t xml:space="preserve">project </w:t>
            </w:r>
            <w:r w:rsidR="00DC0FC3">
              <w:rPr>
                <w:rFonts w:hint="eastAsia"/>
                <w:szCs w:val="22"/>
              </w:rPr>
              <w:t>air</w:t>
            </w:r>
            <w:r w:rsidR="00B32719">
              <w:rPr>
                <w:rFonts w:hint="eastAsia"/>
                <w:szCs w:val="22"/>
              </w:rPr>
              <w:t xml:space="preserve"> jet</w:t>
            </w:r>
            <w:r w:rsidR="00DC0FC3">
              <w:rPr>
                <w:rFonts w:hint="eastAsia"/>
                <w:szCs w:val="22"/>
              </w:rPr>
              <w:t xml:space="preserve"> </w:t>
            </w:r>
            <w:r w:rsidR="00BC7372">
              <w:rPr>
                <w:rFonts w:hint="eastAsia"/>
                <w:szCs w:val="22"/>
              </w:rPr>
              <w:t>loom and the reference</w:t>
            </w:r>
            <w:r w:rsidR="00DC0FC3">
              <w:rPr>
                <w:rFonts w:hint="eastAsia"/>
                <w:szCs w:val="22"/>
              </w:rPr>
              <w:t xml:space="preserve"> rapier</w:t>
            </w:r>
            <w:r w:rsidR="00BC7372">
              <w:rPr>
                <w:rFonts w:hint="eastAsia"/>
                <w:szCs w:val="22"/>
              </w:rPr>
              <w:t xml:space="preserve"> loom.</w:t>
            </w:r>
          </w:p>
        </w:tc>
      </w:tr>
      <w:tr w:rsidR="00BC7372" w:rsidRPr="00070511" w14:paraId="1D4B6850" w14:textId="77777777" w:rsidTr="00601BEF">
        <w:tc>
          <w:tcPr>
            <w:tcW w:w="2802" w:type="dxa"/>
            <w:shd w:val="clear" w:color="auto" w:fill="auto"/>
          </w:tcPr>
          <w:p w14:paraId="67AF0F29" w14:textId="77777777" w:rsidR="00BC7372" w:rsidRDefault="00BC7372" w:rsidP="00924D74">
            <w:pPr>
              <w:jc w:val="left"/>
              <w:rPr>
                <w:szCs w:val="22"/>
              </w:rPr>
            </w:pPr>
            <w:r>
              <w:rPr>
                <w:rFonts w:hint="eastAsia"/>
                <w:szCs w:val="22"/>
              </w:rPr>
              <w:t>Shedding</w:t>
            </w:r>
          </w:p>
        </w:tc>
        <w:tc>
          <w:tcPr>
            <w:tcW w:w="5698" w:type="dxa"/>
            <w:shd w:val="clear" w:color="auto" w:fill="auto"/>
          </w:tcPr>
          <w:p w14:paraId="41E585D1" w14:textId="77777777" w:rsidR="00BC7372" w:rsidRDefault="00BC7372" w:rsidP="006045F9">
            <w:pPr>
              <w:rPr>
                <w:szCs w:val="22"/>
              </w:rPr>
            </w:pPr>
            <w:r>
              <w:rPr>
                <w:rFonts w:hint="eastAsia"/>
                <w:szCs w:val="22"/>
              </w:rPr>
              <w:t xml:space="preserve">The process forming "the shed" by dividing the warp ends into two sheets, providing a path for the weft.  The shed is formed raising and/or lowering frames.  </w:t>
            </w:r>
            <w:r w:rsidR="002A36BE">
              <w:rPr>
                <w:rFonts w:hint="eastAsia"/>
                <w:szCs w:val="22"/>
              </w:rPr>
              <w:t xml:space="preserve">Among </w:t>
            </w:r>
            <w:r w:rsidR="007768B6">
              <w:rPr>
                <w:rFonts w:hint="eastAsia"/>
                <w:szCs w:val="22"/>
              </w:rPr>
              <w:t xml:space="preserve">the </w:t>
            </w:r>
            <w:r w:rsidR="002A36BE">
              <w:rPr>
                <w:rFonts w:hint="eastAsia"/>
                <w:szCs w:val="22"/>
              </w:rPr>
              <w:t>t</w:t>
            </w:r>
            <w:r>
              <w:rPr>
                <w:rFonts w:hint="eastAsia"/>
                <w:szCs w:val="22"/>
              </w:rPr>
              <w:t>hree main types of shedding mechanisms</w:t>
            </w:r>
            <w:r w:rsidR="002A36BE">
              <w:rPr>
                <w:rFonts w:hint="eastAsia"/>
                <w:szCs w:val="22"/>
              </w:rPr>
              <w:t>,</w:t>
            </w:r>
            <w:r>
              <w:rPr>
                <w:rFonts w:hint="eastAsia"/>
                <w:szCs w:val="22"/>
              </w:rPr>
              <w:t xml:space="preserve"> Cam, Dobby, and Jacquard</w:t>
            </w:r>
            <w:r w:rsidR="002A36BE">
              <w:rPr>
                <w:rFonts w:hint="eastAsia"/>
                <w:szCs w:val="22"/>
              </w:rPr>
              <w:t xml:space="preserve">, the methodology is applicable </w:t>
            </w:r>
            <w:r w:rsidR="00562852">
              <w:rPr>
                <w:rFonts w:hint="eastAsia"/>
                <w:szCs w:val="22"/>
              </w:rPr>
              <w:t xml:space="preserve">when </w:t>
            </w:r>
            <w:r w:rsidR="002A36BE">
              <w:rPr>
                <w:rFonts w:hint="eastAsia"/>
                <w:szCs w:val="22"/>
              </w:rPr>
              <w:t xml:space="preserve">Cam </w:t>
            </w:r>
            <w:r w:rsidR="007768B6">
              <w:rPr>
                <w:rFonts w:hint="eastAsia"/>
                <w:szCs w:val="22"/>
              </w:rPr>
              <w:t>and/</w:t>
            </w:r>
            <w:r w:rsidR="002A36BE">
              <w:rPr>
                <w:rFonts w:hint="eastAsia"/>
                <w:szCs w:val="22"/>
              </w:rPr>
              <w:t>or Do</w:t>
            </w:r>
            <w:r w:rsidR="00DC0FC3">
              <w:rPr>
                <w:rFonts w:hint="eastAsia"/>
                <w:szCs w:val="22"/>
              </w:rPr>
              <w:t>bby shedding</w:t>
            </w:r>
            <w:r w:rsidR="002A36BE">
              <w:rPr>
                <w:rFonts w:hint="eastAsia"/>
                <w:szCs w:val="22"/>
              </w:rPr>
              <w:t xml:space="preserve"> is applied.</w:t>
            </w:r>
            <w:r>
              <w:rPr>
                <w:rFonts w:hint="eastAsia"/>
                <w:szCs w:val="22"/>
              </w:rPr>
              <w:t xml:space="preserve"> </w:t>
            </w:r>
          </w:p>
        </w:tc>
      </w:tr>
    </w:tbl>
    <w:p w14:paraId="70ED802E" w14:textId="77777777" w:rsidR="002112EA" w:rsidRPr="00070511" w:rsidRDefault="002112EA" w:rsidP="002750AC">
      <w:pPr>
        <w:pStyle w:val="1"/>
        <w:numPr>
          <w:ilvl w:val="0"/>
          <w:numId w:val="0"/>
        </w:numPr>
      </w:pPr>
    </w:p>
    <w:p w14:paraId="625B4A9D"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14:paraId="33225AFB" w14:textId="77777777">
        <w:tc>
          <w:tcPr>
            <w:tcW w:w="8702" w:type="dxa"/>
            <w:shd w:val="clear" w:color="auto" w:fill="17365D"/>
          </w:tcPr>
          <w:p w14:paraId="634A4412" w14:textId="77777777" w:rsidR="002750AC" w:rsidRPr="00070511" w:rsidRDefault="002750AC" w:rsidP="001F6910">
            <w:pPr>
              <w:numPr>
                <w:ilvl w:val="1"/>
                <w:numId w:val="3"/>
              </w:numPr>
              <w:rPr>
                <w:b/>
              </w:rPr>
            </w:pPr>
            <w:r w:rsidRPr="00070511">
              <w:rPr>
                <w:b/>
              </w:rPr>
              <w:t>Summary of the methodology</w:t>
            </w:r>
          </w:p>
        </w:tc>
      </w:tr>
    </w:tbl>
    <w:p w14:paraId="48090D00" w14:textId="77777777" w:rsidR="00B558EF" w:rsidRPr="00070511" w:rsidRDefault="00301A13" w:rsidP="00301A13">
      <w:pPr>
        <w:rPr>
          <w:color w:val="FF0000"/>
        </w:rPr>
      </w:pPr>
      <w:r w:rsidRPr="00070511">
        <w:rPr>
          <w:rFonts w:hint="eastAsia"/>
          <w:color w:val="FF000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070511" w14:paraId="2CDC8CE2" w14:textId="77777777" w:rsidTr="00AD6218">
        <w:tc>
          <w:tcPr>
            <w:tcW w:w="2836" w:type="dxa"/>
            <w:shd w:val="clear" w:color="auto" w:fill="C6D9F1" w:themeFill="text2" w:themeFillTint="33"/>
          </w:tcPr>
          <w:p w14:paraId="1E448D39" w14:textId="77777777" w:rsidR="005C1700" w:rsidRPr="00070511" w:rsidRDefault="00060EC2" w:rsidP="0099640B">
            <w:pPr>
              <w:pStyle w:val="1"/>
              <w:numPr>
                <w:ilvl w:val="0"/>
                <w:numId w:val="0"/>
              </w:numPr>
              <w:jc w:val="center"/>
              <w:rPr>
                <w:kern w:val="2"/>
              </w:rPr>
            </w:pPr>
            <w:r>
              <w:rPr>
                <w:rFonts w:hint="eastAsia"/>
                <w:kern w:val="2"/>
              </w:rPr>
              <w:t>Items</w:t>
            </w:r>
          </w:p>
        </w:tc>
        <w:tc>
          <w:tcPr>
            <w:tcW w:w="5918" w:type="dxa"/>
            <w:shd w:val="clear" w:color="auto" w:fill="C6D9F1" w:themeFill="text2" w:themeFillTint="33"/>
          </w:tcPr>
          <w:p w14:paraId="46EA7D7A" w14:textId="77777777"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BC7372" w:rsidRPr="00070511" w14:paraId="6DDA3010" w14:textId="77777777">
        <w:tc>
          <w:tcPr>
            <w:tcW w:w="2836" w:type="dxa"/>
            <w:shd w:val="clear" w:color="auto" w:fill="auto"/>
          </w:tcPr>
          <w:p w14:paraId="24159298" w14:textId="77777777" w:rsidR="00BC7372" w:rsidRPr="00070511" w:rsidRDefault="00BC7372"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5918" w:type="dxa"/>
            <w:shd w:val="clear" w:color="auto" w:fill="auto"/>
          </w:tcPr>
          <w:p w14:paraId="6AA5988C" w14:textId="6DB73A8B" w:rsidR="00BC7372" w:rsidRPr="002C2134" w:rsidRDefault="007768B6" w:rsidP="00FF6E0A">
            <w:pPr>
              <w:pStyle w:val="1"/>
              <w:numPr>
                <w:ilvl w:val="0"/>
                <w:numId w:val="0"/>
              </w:numPr>
              <w:rPr>
                <w:color w:val="auto"/>
                <w:kern w:val="2"/>
              </w:rPr>
            </w:pPr>
            <w:r w:rsidRPr="007768B6">
              <w:rPr>
                <w:color w:val="auto"/>
                <w:kern w:val="2"/>
              </w:rPr>
              <w:t xml:space="preserve">The methodology is applicable to the </w:t>
            </w:r>
            <w:r w:rsidR="004447AC" w:rsidRPr="007768B6">
              <w:rPr>
                <w:color w:val="auto"/>
                <w:kern w:val="2"/>
              </w:rPr>
              <w:t xml:space="preserve">project which </w:t>
            </w:r>
            <w:r w:rsidR="004447AC">
              <w:rPr>
                <w:color w:val="auto"/>
                <w:kern w:val="2"/>
              </w:rPr>
              <w:t>newly installs</w:t>
            </w:r>
            <w:r w:rsidR="004447AC">
              <w:rPr>
                <w:rFonts w:hint="eastAsia"/>
                <w:color w:val="auto"/>
                <w:kern w:val="2"/>
              </w:rPr>
              <w:t xml:space="preserve"> energy efficient air jet loom(s) or </w:t>
            </w:r>
            <w:r w:rsidRPr="007768B6">
              <w:rPr>
                <w:color w:val="auto"/>
                <w:kern w:val="2"/>
              </w:rPr>
              <w:t xml:space="preserve">replaces </w:t>
            </w:r>
            <w:r w:rsidR="004447AC">
              <w:rPr>
                <w:rFonts w:hint="eastAsia"/>
                <w:color w:val="auto"/>
                <w:kern w:val="2"/>
              </w:rPr>
              <w:t xml:space="preserve">existing </w:t>
            </w:r>
            <w:r w:rsidR="00675915">
              <w:rPr>
                <w:rFonts w:hint="eastAsia"/>
                <w:color w:val="auto"/>
                <w:kern w:val="2"/>
              </w:rPr>
              <w:t xml:space="preserve"> </w:t>
            </w:r>
            <w:r w:rsidRPr="007768B6">
              <w:rPr>
                <w:color w:val="auto"/>
                <w:kern w:val="2"/>
              </w:rPr>
              <w:t>lo</w:t>
            </w:r>
            <w:r>
              <w:rPr>
                <w:color w:val="auto"/>
                <w:kern w:val="2"/>
              </w:rPr>
              <w:t>om</w:t>
            </w:r>
            <w:r w:rsidR="009147F7">
              <w:rPr>
                <w:rFonts w:hint="eastAsia"/>
                <w:color w:val="auto"/>
                <w:kern w:val="2"/>
              </w:rPr>
              <w:t>(</w:t>
            </w:r>
            <w:r>
              <w:rPr>
                <w:color w:val="auto"/>
                <w:kern w:val="2"/>
              </w:rPr>
              <w:t>s</w:t>
            </w:r>
            <w:r w:rsidR="009147F7">
              <w:rPr>
                <w:rFonts w:hint="eastAsia"/>
                <w:color w:val="auto"/>
                <w:kern w:val="2"/>
              </w:rPr>
              <w:t>)</w:t>
            </w:r>
            <w:r>
              <w:rPr>
                <w:color w:val="auto"/>
                <w:kern w:val="2"/>
              </w:rPr>
              <w:t xml:space="preserve"> by </w:t>
            </w:r>
            <w:r w:rsidRPr="007768B6">
              <w:rPr>
                <w:color w:val="auto"/>
                <w:kern w:val="2"/>
              </w:rPr>
              <w:t>energy efficient air jet loom</w:t>
            </w:r>
            <w:r w:rsidR="009147F7">
              <w:rPr>
                <w:rFonts w:hint="eastAsia"/>
                <w:color w:val="auto"/>
                <w:kern w:val="2"/>
              </w:rPr>
              <w:t>(</w:t>
            </w:r>
            <w:r w:rsidRPr="007768B6">
              <w:rPr>
                <w:color w:val="auto"/>
                <w:kern w:val="2"/>
              </w:rPr>
              <w:t>s</w:t>
            </w:r>
            <w:r w:rsidR="009147F7">
              <w:rPr>
                <w:rFonts w:hint="eastAsia"/>
                <w:color w:val="auto"/>
                <w:kern w:val="2"/>
              </w:rPr>
              <w:t>)</w:t>
            </w:r>
            <w:r w:rsidR="009B1299">
              <w:rPr>
                <w:color w:val="auto"/>
                <w:kern w:val="2"/>
              </w:rPr>
              <w:t xml:space="preserve"> at a textile factory</w:t>
            </w:r>
            <w:r w:rsidRPr="007768B6">
              <w:rPr>
                <w:color w:val="auto"/>
                <w:kern w:val="2"/>
              </w:rPr>
              <w:t xml:space="preserve">. </w:t>
            </w:r>
            <w:r w:rsidR="00BC7372">
              <w:rPr>
                <w:rFonts w:hint="eastAsia"/>
                <w:color w:val="auto"/>
                <w:kern w:val="2"/>
              </w:rPr>
              <w:t>GHG emission</w:t>
            </w:r>
            <w:r w:rsidR="002A168C">
              <w:rPr>
                <w:color w:val="auto"/>
                <w:kern w:val="2"/>
              </w:rPr>
              <w:t xml:space="preserve"> reductions</w:t>
            </w:r>
            <w:r w:rsidR="00F81527">
              <w:rPr>
                <w:rFonts w:hint="eastAsia"/>
                <w:color w:val="auto"/>
                <w:kern w:val="2"/>
              </w:rPr>
              <w:t xml:space="preserve"> will be achieved</w:t>
            </w:r>
            <w:r w:rsidR="00BC7372">
              <w:rPr>
                <w:rFonts w:hint="eastAsia"/>
                <w:color w:val="auto"/>
                <w:kern w:val="2"/>
              </w:rPr>
              <w:t xml:space="preserve"> through electricity savings </w:t>
            </w:r>
            <w:r w:rsidR="00BC7372">
              <w:rPr>
                <w:color w:val="auto"/>
                <w:kern w:val="2"/>
              </w:rPr>
              <w:t>per unit of final product</w:t>
            </w:r>
            <w:r w:rsidR="00BC7372">
              <w:rPr>
                <w:color w:val="auto"/>
                <w:kern w:val="2"/>
                <w:lang w:val="bg-BG"/>
              </w:rPr>
              <w:t>.</w:t>
            </w:r>
          </w:p>
        </w:tc>
      </w:tr>
      <w:tr w:rsidR="00BC7372" w:rsidRPr="00070511" w14:paraId="459DF28B" w14:textId="77777777">
        <w:tc>
          <w:tcPr>
            <w:tcW w:w="2836" w:type="dxa"/>
            <w:shd w:val="clear" w:color="auto" w:fill="auto"/>
          </w:tcPr>
          <w:p w14:paraId="6672C3A8" w14:textId="77777777" w:rsidR="00BC7372" w:rsidRPr="00070511" w:rsidRDefault="00BC7372" w:rsidP="0099640B">
            <w:pPr>
              <w:pStyle w:val="1"/>
              <w:numPr>
                <w:ilvl w:val="0"/>
                <w:numId w:val="0"/>
              </w:numPr>
              <w:tabs>
                <w:tab w:val="clear" w:pos="680"/>
                <w:tab w:val="left" w:pos="2753"/>
              </w:tabs>
              <w:rPr>
                <w:kern w:val="2"/>
              </w:rPr>
            </w:pPr>
            <w:r w:rsidRPr="00070511">
              <w:rPr>
                <w:rFonts w:hint="eastAsia"/>
                <w:i/>
                <w:kern w:val="2"/>
              </w:rPr>
              <w:lastRenderedPageBreak/>
              <w:t xml:space="preserve">Calculation of </w:t>
            </w:r>
            <w:r>
              <w:rPr>
                <w:rFonts w:hint="eastAsia"/>
                <w:i/>
                <w:kern w:val="2"/>
              </w:rPr>
              <w:t>reference emissions</w:t>
            </w:r>
          </w:p>
        </w:tc>
        <w:tc>
          <w:tcPr>
            <w:tcW w:w="5918" w:type="dxa"/>
            <w:shd w:val="clear" w:color="auto" w:fill="auto"/>
          </w:tcPr>
          <w:p w14:paraId="5BC8E8F5" w14:textId="77777777" w:rsidR="00BC7372" w:rsidRPr="00AF2EB8" w:rsidRDefault="00C76344" w:rsidP="009147F7">
            <w:pPr>
              <w:rPr>
                <w:szCs w:val="22"/>
              </w:rPr>
            </w:pPr>
            <w:r>
              <w:rPr>
                <w:rFonts w:hint="eastAsia"/>
                <w:szCs w:val="22"/>
              </w:rPr>
              <w:t>R</w:t>
            </w:r>
            <w:r w:rsidR="00BC7372">
              <w:rPr>
                <w:szCs w:val="22"/>
              </w:rPr>
              <w:t xml:space="preserve">eference emissions are calculated </w:t>
            </w:r>
            <w:r w:rsidR="00BC7372">
              <w:rPr>
                <w:rFonts w:hint="eastAsia"/>
                <w:szCs w:val="22"/>
              </w:rPr>
              <w:t xml:space="preserve">by multiplying the project </w:t>
            </w:r>
            <w:r w:rsidR="00BC7372">
              <w:rPr>
                <w:szCs w:val="22"/>
              </w:rPr>
              <w:t>electricity</w:t>
            </w:r>
            <w:r w:rsidR="00BC7372">
              <w:rPr>
                <w:rFonts w:hint="eastAsia"/>
                <w:szCs w:val="22"/>
              </w:rPr>
              <w:t xml:space="preserve"> consumption by </w:t>
            </w:r>
            <w:r w:rsidR="009147F7">
              <w:rPr>
                <w:rFonts w:hint="eastAsia"/>
                <w:szCs w:val="22"/>
              </w:rPr>
              <w:t xml:space="preserve">the </w:t>
            </w:r>
            <w:r w:rsidR="00B32719">
              <w:rPr>
                <w:rFonts w:hint="eastAsia"/>
                <w:szCs w:val="22"/>
              </w:rPr>
              <w:t xml:space="preserve">loom </w:t>
            </w:r>
            <w:r w:rsidR="009147F7">
              <w:rPr>
                <w:rFonts w:hint="eastAsia"/>
                <w:szCs w:val="22"/>
              </w:rPr>
              <w:t>motor(s) of the project air loom(s), the</w:t>
            </w:r>
            <w:r w:rsidR="00BC7372">
              <w:rPr>
                <w:rFonts w:hint="eastAsia"/>
                <w:szCs w:val="22"/>
              </w:rPr>
              <w:t xml:space="preserve"> default energy saving </w:t>
            </w:r>
            <w:r w:rsidR="00BC7372">
              <w:rPr>
                <w:szCs w:val="22"/>
              </w:rPr>
              <w:t>coefficient</w:t>
            </w:r>
            <w:r w:rsidR="009147F7">
              <w:rPr>
                <w:rFonts w:hint="eastAsia"/>
                <w:szCs w:val="22"/>
              </w:rPr>
              <w:t xml:space="preserve"> (ESC) provided by the methodology, and the CO</w:t>
            </w:r>
            <w:r w:rsidR="009147F7" w:rsidRPr="009147F7">
              <w:rPr>
                <w:rFonts w:hint="eastAsia"/>
                <w:szCs w:val="22"/>
                <w:vertAlign w:val="subscript"/>
              </w:rPr>
              <w:t>2</w:t>
            </w:r>
            <w:r w:rsidR="009147F7">
              <w:rPr>
                <w:rFonts w:hint="eastAsia"/>
                <w:szCs w:val="22"/>
              </w:rPr>
              <w:t xml:space="preserve"> e</w:t>
            </w:r>
            <w:r w:rsidR="00B32719">
              <w:rPr>
                <w:rFonts w:hint="eastAsia"/>
                <w:szCs w:val="22"/>
              </w:rPr>
              <w:t>m</w:t>
            </w:r>
            <w:r w:rsidR="009147F7">
              <w:rPr>
                <w:rFonts w:hint="eastAsia"/>
                <w:szCs w:val="22"/>
              </w:rPr>
              <w:t>ission factor for electricity consumed.</w:t>
            </w:r>
          </w:p>
        </w:tc>
      </w:tr>
      <w:tr w:rsidR="00BC7372" w:rsidRPr="00070511" w14:paraId="48F2AD5E" w14:textId="77777777">
        <w:tc>
          <w:tcPr>
            <w:tcW w:w="2836" w:type="dxa"/>
            <w:shd w:val="clear" w:color="auto" w:fill="auto"/>
          </w:tcPr>
          <w:p w14:paraId="576E9BC8" w14:textId="77777777" w:rsidR="00BC7372" w:rsidRPr="00070511" w:rsidRDefault="00BC7372" w:rsidP="0099640B">
            <w:pPr>
              <w:pStyle w:val="1"/>
              <w:numPr>
                <w:ilvl w:val="0"/>
                <w:numId w:val="0"/>
              </w:numPr>
              <w:rPr>
                <w:kern w:val="2"/>
              </w:rPr>
            </w:pPr>
            <w:r w:rsidRPr="00070511">
              <w:rPr>
                <w:rFonts w:hint="eastAsia"/>
                <w:i/>
                <w:kern w:val="2"/>
              </w:rPr>
              <w:t>Calculation of p</w:t>
            </w:r>
            <w:r w:rsidRPr="00070511">
              <w:rPr>
                <w:i/>
                <w:kern w:val="2"/>
              </w:rPr>
              <w:t>roject</w:t>
            </w:r>
            <w:r w:rsidRPr="00070511">
              <w:rPr>
                <w:rFonts w:hint="eastAsia"/>
                <w:i/>
                <w:kern w:val="2"/>
              </w:rPr>
              <w:t xml:space="preserve"> emissions</w:t>
            </w:r>
          </w:p>
        </w:tc>
        <w:tc>
          <w:tcPr>
            <w:tcW w:w="5918" w:type="dxa"/>
            <w:shd w:val="clear" w:color="auto" w:fill="auto"/>
          </w:tcPr>
          <w:p w14:paraId="495B26F7" w14:textId="77777777" w:rsidR="00BC7372" w:rsidRPr="002C2134" w:rsidRDefault="00BC7372" w:rsidP="00DC0FC3">
            <w:pPr>
              <w:pStyle w:val="1"/>
              <w:numPr>
                <w:ilvl w:val="0"/>
                <w:numId w:val="0"/>
              </w:numPr>
              <w:rPr>
                <w:color w:val="auto"/>
                <w:kern w:val="2"/>
              </w:rPr>
            </w:pPr>
            <w:r>
              <w:rPr>
                <w:color w:val="auto"/>
                <w:kern w:val="2"/>
              </w:rPr>
              <w:t xml:space="preserve">Project emissions are calculated </w:t>
            </w:r>
            <w:r w:rsidR="009147F7">
              <w:rPr>
                <w:rFonts w:hint="eastAsia"/>
                <w:color w:val="auto"/>
                <w:kern w:val="2"/>
              </w:rPr>
              <w:t xml:space="preserve">by multiplying the sum of </w:t>
            </w:r>
            <w:r>
              <w:rPr>
                <w:color w:val="auto"/>
                <w:kern w:val="2"/>
              </w:rPr>
              <w:t xml:space="preserve">the electricity consumption by </w:t>
            </w:r>
            <w:r w:rsidR="009147F7">
              <w:rPr>
                <w:rFonts w:hint="eastAsia"/>
                <w:color w:val="auto"/>
                <w:kern w:val="2"/>
              </w:rPr>
              <w:t xml:space="preserve">the </w:t>
            </w:r>
            <w:r w:rsidR="00B32719">
              <w:rPr>
                <w:rFonts w:hint="eastAsia"/>
                <w:color w:val="auto"/>
                <w:kern w:val="2"/>
              </w:rPr>
              <w:t xml:space="preserve">loom </w:t>
            </w:r>
            <w:r w:rsidR="009147F7">
              <w:rPr>
                <w:rFonts w:hint="eastAsia"/>
                <w:color w:val="auto"/>
                <w:kern w:val="2"/>
              </w:rPr>
              <w:t xml:space="preserve">motor(s) of </w:t>
            </w:r>
            <w:r>
              <w:rPr>
                <w:color w:val="auto"/>
                <w:kern w:val="2"/>
              </w:rPr>
              <w:t>the project air jet loom</w:t>
            </w:r>
            <w:r w:rsidR="009147F7">
              <w:rPr>
                <w:rFonts w:hint="eastAsia"/>
                <w:color w:val="auto"/>
                <w:kern w:val="2"/>
              </w:rPr>
              <w:t>(</w:t>
            </w:r>
            <w:r>
              <w:rPr>
                <w:color w:val="auto"/>
                <w:kern w:val="2"/>
              </w:rPr>
              <w:t>s</w:t>
            </w:r>
            <w:r w:rsidR="009147F7">
              <w:rPr>
                <w:rFonts w:hint="eastAsia"/>
                <w:color w:val="auto"/>
                <w:kern w:val="2"/>
              </w:rPr>
              <w:t>) and air compressor(s),</w:t>
            </w:r>
            <w:r>
              <w:rPr>
                <w:color w:val="auto"/>
                <w:kern w:val="2"/>
              </w:rPr>
              <w:t xml:space="preserve"> and CO</w:t>
            </w:r>
            <w:r w:rsidRPr="001D59BD">
              <w:rPr>
                <w:color w:val="auto"/>
                <w:kern w:val="2"/>
                <w:vertAlign w:val="subscript"/>
              </w:rPr>
              <w:t>2</w:t>
            </w:r>
            <w:r>
              <w:rPr>
                <w:color w:val="auto"/>
                <w:kern w:val="2"/>
              </w:rPr>
              <w:t xml:space="preserve"> emission factor for electricity consumption.</w:t>
            </w:r>
          </w:p>
        </w:tc>
      </w:tr>
      <w:tr w:rsidR="00BC7372" w:rsidRPr="00070511" w14:paraId="5BCE4FBF" w14:textId="77777777">
        <w:tc>
          <w:tcPr>
            <w:tcW w:w="2836" w:type="dxa"/>
            <w:shd w:val="clear" w:color="auto" w:fill="auto"/>
          </w:tcPr>
          <w:p w14:paraId="20F1CE9C" w14:textId="77777777" w:rsidR="00BC7372" w:rsidRPr="00070511" w:rsidRDefault="00BC7372" w:rsidP="0099640B">
            <w:pPr>
              <w:pStyle w:val="1"/>
              <w:numPr>
                <w:ilvl w:val="0"/>
                <w:numId w:val="0"/>
              </w:numPr>
              <w:rPr>
                <w:i/>
                <w:kern w:val="2"/>
              </w:rPr>
            </w:pPr>
            <w:r w:rsidRPr="00070511">
              <w:rPr>
                <w:rFonts w:hint="eastAsia"/>
                <w:i/>
                <w:kern w:val="2"/>
              </w:rPr>
              <w:t>Monitoring parameters</w:t>
            </w:r>
          </w:p>
        </w:tc>
        <w:tc>
          <w:tcPr>
            <w:tcW w:w="5918" w:type="dxa"/>
            <w:shd w:val="clear" w:color="auto" w:fill="auto"/>
          </w:tcPr>
          <w:p w14:paraId="778FF9E1" w14:textId="77777777" w:rsidR="00F74933" w:rsidRDefault="00F74933" w:rsidP="000552A8">
            <w:pPr>
              <w:pStyle w:val="1"/>
              <w:numPr>
                <w:ilvl w:val="0"/>
                <w:numId w:val="6"/>
              </w:numPr>
              <w:tabs>
                <w:tab w:val="clear" w:pos="680"/>
                <w:tab w:val="left" w:pos="0"/>
              </w:tabs>
              <w:rPr>
                <w:color w:val="auto"/>
                <w:kern w:val="2"/>
              </w:rPr>
            </w:pPr>
            <w:r>
              <w:rPr>
                <w:rFonts w:hint="eastAsia"/>
                <w:color w:val="auto"/>
                <w:kern w:val="2"/>
              </w:rPr>
              <w:t>Total a</w:t>
            </w:r>
            <w:r w:rsidR="00727F72">
              <w:rPr>
                <w:rFonts w:hint="eastAsia"/>
                <w:color w:val="auto"/>
                <w:kern w:val="2"/>
              </w:rPr>
              <w:t>mount of e</w:t>
            </w:r>
            <w:r w:rsidR="00BC7372">
              <w:rPr>
                <w:color w:val="auto"/>
                <w:kern w:val="2"/>
              </w:rPr>
              <w:t>lectricity consu</w:t>
            </w:r>
            <w:r>
              <w:rPr>
                <w:rFonts w:hint="eastAsia"/>
                <w:color w:val="auto"/>
                <w:kern w:val="2"/>
              </w:rPr>
              <w:t>med</w:t>
            </w:r>
            <w:r w:rsidR="00BC7372">
              <w:rPr>
                <w:color w:val="auto"/>
                <w:kern w:val="2"/>
              </w:rPr>
              <w:t xml:space="preserve"> </w:t>
            </w:r>
            <w:r>
              <w:rPr>
                <w:rFonts w:hint="eastAsia"/>
                <w:color w:val="auto"/>
                <w:kern w:val="2"/>
              </w:rPr>
              <w:t>by</w:t>
            </w:r>
            <w:r w:rsidR="000B0BDC">
              <w:rPr>
                <w:rFonts w:hint="eastAsia"/>
                <w:color w:val="auto"/>
                <w:kern w:val="2"/>
              </w:rPr>
              <w:t xml:space="preserve"> the </w:t>
            </w:r>
            <w:r w:rsidR="00B32719">
              <w:rPr>
                <w:rFonts w:hint="eastAsia"/>
                <w:color w:val="auto"/>
                <w:kern w:val="2"/>
              </w:rPr>
              <w:t xml:space="preserve">loom </w:t>
            </w:r>
            <w:r w:rsidR="000B0BDC">
              <w:rPr>
                <w:rFonts w:hint="eastAsia"/>
                <w:color w:val="auto"/>
                <w:kern w:val="2"/>
              </w:rPr>
              <w:t>motor</w:t>
            </w:r>
            <w:r w:rsidR="009147F7">
              <w:rPr>
                <w:rFonts w:hint="eastAsia"/>
                <w:color w:val="auto"/>
                <w:kern w:val="2"/>
              </w:rPr>
              <w:t>(</w:t>
            </w:r>
            <w:r w:rsidR="000B0BDC">
              <w:rPr>
                <w:rFonts w:hint="eastAsia"/>
                <w:color w:val="auto"/>
                <w:kern w:val="2"/>
              </w:rPr>
              <w:t>s</w:t>
            </w:r>
            <w:r w:rsidR="009147F7">
              <w:rPr>
                <w:rFonts w:hint="eastAsia"/>
                <w:color w:val="auto"/>
                <w:kern w:val="2"/>
              </w:rPr>
              <w:t>)</w:t>
            </w:r>
            <w:r w:rsidR="000B0BDC">
              <w:rPr>
                <w:rFonts w:hint="eastAsia"/>
                <w:color w:val="auto"/>
                <w:kern w:val="2"/>
              </w:rPr>
              <w:t xml:space="preserve"> of</w:t>
            </w:r>
            <w:r w:rsidR="00BC7372">
              <w:rPr>
                <w:color w:val="auto"/>
                <w:kern w:val="2"/>
              </w:rPr>
              <w:t xml:space="preserve"> the project air jet loom</w:t>
            </w:r>
            <w:r w:rsidR="009147F7">
              <w:rPr>
                <w:rFonts w:hint="eastAsia"/>
                <w:color w:val="auto"/>
                <w:kern w:val="2"/>
              </w:rPr>
              <w:t>(</w:t>
            </w:r>
            <w:r w:rsidR="00BC7372">
              <w:rPr>
                <w:color w:val="auto"/>
                <w:kern w:val="2"/>
              </w:rPr>
              <w:t>s</w:t>
            </w:r>
            <w:r w:rsidR="009147F7">
              <w:rPr>
                <w:rFonts w:hint="eastAsia"/>
                <w:color w:val="auto"/>
                <w:kern w:val="2"/>
              </w:rPr>
              <w:t>)</w:t>
            </w:r>
            <w:r>
              <w:rPr>
                <w:rFonts w:hint="eastAsia"/>
                <w:color w:val="auto"/>
                <w:kern w:val="2"/>
              </w:rPr>
              <w:t>.</w:t>
            </w:r>
          </w:p>
          <w:p w14:paraId="69722A51" w14:textId="77777777" w:rsidR="00BC7372" w:rsidRPr="002C2134" w:rsidRDefault="00F74933" w:rsidP="000552A8">
            <w:pPr>
              <w:pStyle w:val="1"/>
              <w:numPr>
                <w:ilvl w:val="0"/>
                <w:numId w:val="6"/>
              </w:numPr>
              <w:tabs>
                <w:tab w:val="clear" w:pos="680"/>
                <w:tab w:val="left" w:pos="0"/>
              </w:tabs>
              <w:rPr>
                <w:color w:val="auto"/>
                <w:kern w:val="2"/>
              </w:rPr>
            </w:pPr>
            <w:r>
              <w:rPr>
                <w:rFonts w:hint="eastAsia"/>
                <w:color w:val="auto"/>
                <w:kern w:val="2"/>
              </w:rPr>
              <w:t>Total amount of electricity consumed by the air compressor</w:t>
            </w:r>
            <w:r w:rsidR="009147F7">
              <w:rPr>
                <w:rFonts w:hint="eastAsia"/>
                <w:color w:val="auto"/>
                <w:kern w:val="2"/>
              </w:rPr>
              <w:t>(</w:t>
            </w:r>
            <w:r>
              <w:rPr>
                <w:rFonts w:hint="eastAsia"/>
                <w:color w:val="auto"/>
                <w:kern w:val="2"/>
              </w:rPr>
              <w:t>s</w:t>
            </w:r>
            <w:r w:rsidR="009147F7">
              <w:rPr>
                <w:rFonts w:hint="eastAsia"/>
                <w:color w:val="auto"/>
                <w:kern w:val="2"/>
              </w:rPr>
              <w:t>)</w:t>
            </w:r>
            <w:r w:rsidR="009546C9">
              <w:rPr>
                <w:rFonts w:hint="eastAsia"/>
              </w:rPr>
              <w:t xml:space="preserve"> of the </w:t>
            </w:r>
            <w:r w:rsidR="009546C9">
              <w:t xml:space="preserve">project </w:t>
            </w:r>
            <w:r w:rsidR="009546C9">
              <w:rPr>
                <w:rFonts w:hint="eastAsia"/>
              </w:rPr>
              <w:t>air jet loom</w:t>
            </w:r>
            <w:r w:rsidR="009147F7">
              <w:rPr>
                <w:rFonts w:hint="eastAsia"/>
              </w:rPr>
              <w:t>(</w:t>
            </w:r>
            <w:r w:rsidR="009546C9">
              <w:rPr>
                <w:rFonts w:hint="eastAsia"/>
              </w:rPr>
              <w:t>s</w:t>
            </w:r>
            <w:r w:rsidR="009147F7">
              <w:rPr>
                <w:rFonts w:hint="eastAsia"/>
              </w:rPr>
              <w:t>)</w:t>
            </w:r>
            <w:r>
              <w:rPr>
                <w:rFonts w:hint="eastAsia"/>
                <w:color w:val="auto"/>
                <w:kern w:val="2"/>
              </w:rPr>
              <w:t>.</w:t>
            </w:r>
          </w:p>
        </w:tc>
      </w:tr>
    </w:tbl>
    <w:p w14:paraId="14D648ED" w14:textId="77777777" w:rsidR="006F3F5F" w:rsidRPr="00070511" w:rsidRDefault="006F3F5F" w:rsidP="002750AC">
      <w:pPr>
        <w:pStyle w:val="1"/>
        <w:numPr>
          <w:ilvl w:val="0"/>
          <w:numId w:val="0"/>
        </w:numPr>
        <w:ind w:left="425" w:hanging="425"/>
      </w:pPr>
    </w:p>
    <w:p w14:paraId="7BB86D35"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14:paraId="2BE36665" w14:textId="77777777">
        <w:tc>
          <w:tcPr>
            <w:tcW w:w="8702" w:type="dxa"/>
            <w:shd w:val="clear" w:color="auto" w:fill="17365D"/>
          </w:tcPr>
          <w:p w14:paraId="6D428489" w14:textId="77777777" w:rsidR="002750AC" w:rsidRPr="00070511" w:rsidRDefault="002750AC" w:rsidP="001F6910">
            <w:pPr>
              <w:numPr>
                <w:ilvl w:val="1"/>
                <w:numId w:val="3"/>
              </w:numPr>
              <w:rPr>
                <w:b/>
              </w:rPr>
            </w:pPr>
            <w:r w:rsidRPr="00070511">
              <w:rPr>
                <w:b/>
              </w:rPr>
              <w:t>Eligibility criteria</w:t>
            </w:r>
          </w:p>
        </w:tc>
      </w:tr>
    </w:tbl>
    <w:p w14:paraId="4DDBF673" w14:textId="77777777" w:rsidR="002750AC" w:rsidRPr="00070511" w:rsidRDefault="00301A13" w:rsidP="002750AC">
      <w:pPr>
        <w:pStyle w:val="1"/>
        <w:numPr>
          <w:ilvl w:val="0"/>
          <w:numId w:val="0"/>
        </w:numPr>
        <w:ind w:left="425" w:hanging="425"/>
      </w:pPr>
      <w:r w:rsidRPr="00070511">
        <w:rPr>
          <w:sz w:val="24"/>
          <w:szCs w:val="24"/>
        </w:rPr>
        <w:t xml:space="preserve">This methodology is applicable to projects that satisfy </w:t>
      </w:r>
      <w:r w:rsidR="00441B29" w:rsidRPr="00070511">
        <w:rPr>
          <w:rFonts w:hint="eastAsia"/>
          <w:sz w:val="24"/>
          <w:szCs w:val="24"/>
        </w:rPr>
        <w:t xml:space="preserve">all of </w:t>
      </w:r>
      <w:r w:rsidRPr="00070511">
        <w:rPr>
          <w:sz w:val="24"/>
          <w:szCs w:val="24"/>
        </w:rPr>
        <w:t xml:space="preserve">the following </w:t>
      </w:r>
      <w:r w:rsidR="00441B29" w:rsidRPr="00070511">
        <w:rPr>
          <w:sz w:val="24"/>
          <w:szCs w:val="24"/>
        </w:rPr>
        <w:t>c</w:t>
      </w:r>
      <w:r w:rsidR="00441B29" w:rsidRPr="00070511">
        <w:rPr>
          <w:rFonts w:hint="eastAsia"/>
          <w:sz w:val="24"/>
          <w:szCs w:val="24"/>
        </w:rPr>
        <w:t>riteria</w:t>
      </w:r>
      <w:r w:rsidRPr="00070511">
        <w:rPr>
          <w:sz w:val="24"/>
          <w:szCs w:val="24"/>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245"/>
      </w:tblGrid>
      <w:tr w:rsidR="00EE7345" w:rsidRPr="00070511" w14:paraId="5DE7B9EA" w14:textId="77777777" w:rsidTr="00764F19">
        <w:tc>
          <w:tcPr>
            <w:tcW w:w="1368" w:type="dxa"/>
            <w:tcBorders>
              <w:top w:val="single" w:sz="4" w:space="0" w:color="auto"/>
            </w:tcBorders>
            <w:shd w:val="clear" w:color="auto" w:fill="C6D9F1"/>
          </w:tcPr>
          <w:p w14:paraId="0A8A77BE" w14:textId="77777777" w:rsidR="00EE7345" w:rsidRPr="00680E13" w:rsidRDefault="00FF2D0B" w:rsidP="005A33B8">
            <w:pPr>
              <w:tabs>
                <w:tab w:val="center" w:pos="4252"/>
                <w:tab w:val="right" w:pos="8504"/>
              </w:tabs>
              <w:snapToGrid w:val="0"/>
              <w:rPr>
                <w:szCs w:val="22"/>
              </w:rPr>
            </w:pPr>
            <w:r w:rsidRPr="00FF2D0B">
              <w:rPr>
                <w:szCs w:val="22"/>
              </w:rPr>
              <w:t>Criterion 1</w:t>
            </w:r>
          </w:p>
        </w:tc>
        <w:tc>
          <w:tcPr>
            <w:tcW w:w="7245" w:type="dxa"/>
            <w:tcBorders>
              <w:top w:val="single" w:sz="4" w:space="0" w:color="auto"/>
            </w:tcBorders>
            <w:shd w:val="clear" w:color="auto" w:fill="auto"/>
          </w:tcPr>
          <w:p w14:paraId="7D205EF4" w14:textId="6F675E96" w:rsidR="00EE7345" w:rsidRPr="00E5705F" w:rsidRDefault="00BC7372" w:rsidP="00404425">
            <w:pPr>
              <w:jc w:val="left"/>
            </w:pPr>
            <w:r>
              <w:rPr>
                <w:szCs w:val="22"/>
              </w:rPr>
              <w:t>The air</w:t>
            </w:r>
            <w:r>
              <w:rPr>
                <w:rFonts w:hint="eastAsia"/>
                <w:szCs w:val="22"/>
              </w:rPr>
              <w:t xml:space="preserve"> </w:t>
            </w:r>
            <w:r>
              <w:rPr>
                <w:szCs w:val="22"/>
              </w:rPr>
              <w:t>jet loom</w:t>
            </w:r>
            <w:r w:rsidR="00E5354D">
              <w:rPr>
                <w:rFonts w:hint="eastAsia"/>
                <w:szCs w:val="22"/>
              </w:rPr>
              <w:t>(</w:t>
            </w:r>
            <w:r>
              <w:rPr>
                <w:szCs w:val="22"/>
              </w:rPr>
              <w:t>s</w:t>
            </w:r>
            <w:r w:rsidR="00E5354D">
              <w:rPr>
                <w:rFonts w:hint="eastAsia"/>
                <w:szCs w:val="22"/>
              </w:rPr>
              <w:t>)</w:t>
            </w:r>
            <w:r>
              <w:rPr>
                <w:szCs w:val="22"/>
              </w:rPr>
              <w:t xml:space="preserve"> are introduced at a textile fac</w:t>
            </w:r>
            <w:r w:rsidR="009A3119">
              <w:rPr>
                <w:rFonts w:hint="eastAsia"/>
                <w:szCs w:val="22"/>
              </w:rPr>
              <w:t>tory</w:t>
            </w:r>
            <w:r>
              <w:rPr>
                <w:szCs w:val="22"/>
              </w:rPr>
              <w:t>.</w:t>
            </w:r>
            <w:r>
              <w:rPr>
                <w:rFonts w:hint="eastAsia"/>
                <w:szCs w:val="22"/>
              </w:rPr>
              <w:t xml:space="preserve"> The air jet looms introduced as part of the project are </w:t>
            </w:r>
            <w:r>
              <w:rPr>
                <w:szCs w:val="22"/>
              </w:rPr>
              <w:t>equipped</w:t>
            </w:r>
            <w:r w:rsidRPr="00320CF1">
              <w:rPr>
                <w:szCs w:val="22"/>
              </w:rPr>
              <w:t xml:space="preserve"> </w:t>
            </w:r>
            <w:r w:rsidRPr="002A5DB3">
              <w:rPr>
                <w:szCs w:val="22"/>
              </w:rPr>
              <w:t>with</w:t>
            </w:r>
            <w:r w:rsidRPr="002A5DB3">
              <w:rPr>
                <w:rFonts w:hint="eastAsia"/>
                <w:szCs w:val="22"/>
              </w:rPr>
              <w:t xml:space="preserve"> energy saving technologies such as an </w:t>
            </w:r>
            <w:r w:rsidRPr="002A5DB3">
              <w:rPr>
                <w:szCs w:val="22"/>
              </w:rPr>
              <w:t>optimized</w:t>
            </w:r>
            <w:r w:rsidRPr="002A5DB3">
              <w:rPr>
                <w:rFonts w:hint="eastAsia"/>
                <w:szCs w:val="22"/>
              </w:rPr>
              <w:t xml:space="preserve"> shape reed</w:t>
            </w:r>
            <w:r w:rsidRPr="002A5DB3">
              <w:rPr>
                <w:szCs w:val="22"/>
              </w:rPr>
              <w:t>’</w:t>
            </w:r>
            <w:r w:rsidRPr="002A5DB3">
              <w:rPr>
                <w:rFonts w:hint="eastAsia"/>
                <w:szCs w:val="22"/>
              </w:rPr>
              <w:t xml:space="preserve">s tunnel of nozzles and a pressure sensor to measure air pressure of nozzles </w:t>
            </w:r>
            <w:r w:rsidRPr="002A5DB3">
              <w:rPr>
                <w:szCs w:val="22"/>
              </w:rPr>
              <w:t>for optimization of compressed air consumption of we</w:t>
            </w:r>
            <w:r>
              <w:rPr>
                <w:rFonts w:hint="eastAsia"/>
                <w:szCs w:val="22"/>
              </w:rPr>
              <w:t>f</w:t>
            </w:r>
            <w:r w:rsidRPr="002A5DB3">
              <w:rPr>
                <w:szCs w:val="22"/>
              </w:rPr>
              <w:t>t insertion</w:t>
            </w:r>
            <w:r w:rsidRPr="00320CF1">
              <w:rPr>
                <w:szCs w:val="22"/>
              </w:rPr>
              <w:t>.</w:t>
            </w:r>
          </w:p>
        </w:tc>
      </w:tr>
      <w:tr w:rsidR="00EE7345" w:rsidRPr="00070511" w14:paraId="0DCD6623" w14:textId="77777777" w:rsidTr="00764F19">
        <w:tc>
          <w:tcPr>
            <w:tcW w:w="1368" w:type="dxa"/>
            <w:shd w:val="clear" w:color="auto" w:fill="C6D9F1"/>
          </w:tcPr>
          <w:p w14:paraId="1DD428D7" w14:textId="77777777" w:rsidR="00EE7345" w:rsidRPr="00680E13" w:rsidRDefault="00FF2D0B" w:rsidP="005A33B8">
            <w:pPr>
              <w:tabs>
                <w:tab w:val="center" w:pos="4252"/>
                <w:tab w:val="right" w:pos="8504"/>
              </w:tabs>
              <w:snapToGrid w:val="0"/>
              <w:rPr>
                <w:szCs w:val="22"/>
              </w:rPr>
            </w:pPr>
            <w:r w:rsidRPr="00FF2D0B">
              <w:rPr>
                <w:szCs w:val="22"/>
              </w:rPr>
              <w:t>Criterion 2</w:t>
            </w:r>
          </w:p>
        </w:tc>
        <w:tc>
          <w:tcPr>
            <w:tcW w:w="7245" w:type="dxa"/>
            <w:shd w:val="clear" w:color="auto" w:fill="auto"/>
          </w:tcPr>
          <w:p w14:paraId="6F2F89FB" w14:textId="77777777" w:rsidR="00EE7345" w:rsidRPr="009B1299" w:rsidRDefault="00BC7372" w:rsidP="007A54B1">
            <w:pPr>
              <w:jc w:val="left"/>
              <w:rPr>
                <w:highlight w:val="yellow"/>
              </w:rPr>
            </w:pPr>
            <w:r w:rsidRPr="009147F7">
              <w:rPr>
                <w:rFonts w:hint="eastAsia"/>
                <w:szCs w:val="22"/>
              </w:rPr>
              <w:t xml:space="preserve">Periodical checks </w:t>
            </w:r>
            <w:r w:rsidR="009147F7" w:rsidRPr="009147F7">
              <w:rPr>
                <w:rFonts w:hint="eastAsia"/>
                <w:szCs w:val="22"/>
              </w:rPr>
              <w:t xml:space="preserve">of the project air jet loom(s) </w:t>
            </w:r>
            <w:r w:rsidRPr="009147F7">
              <w:rPr>
                <w:rFonts w:hint="eastAsia"/>
                <w:szCs w:val="22"/>
              </w:rPr>
              <w:t>are conducted at least once every calendar year.</w:t>
            </w:r>
          </w:p>
        </w:tc>
      </w:tr>
      <w:tr w:rsidR="00EE7345" w:rsidRPr="00070511" w14:paraId="5ED49390" w14:textId="77777777" w:rsidTr="00764F19">
        <w:tc>
          <w:tcPr>
            <w:tcW w:w="1368" w:type="dxa"/>
            <w:shd w:val="clear" w:color="auto" w:fill="C6D9F1"/>
          </w:tcPr>
          <w:p w14:paraId="1BD3FB3F" w14:textId="77777777" w:rsidR="00EE7345" w:rsidRPr="00680E13" w:rsidRDefault="00FF2D0B" w:rsidP="005A33B8">
            <w:pPr>
              <w:tabs>
                <w:tab w:val="center" w:pos="4252"/>
                <w:tab w:val="right" w:pos="8504"/>
              </w:tabs>
              <w:snapToGrid w:val="0"/>
              <w:rPr>
                <w:szCs w:val="22"/>
              </w:rPr>
            </w:pPr>
            <w:r w:rsidRPr="00FF2D0B">
              <w:rPr>
                <w:szCs w:val="22"/>
              </w:rPr>
              <w:t>Criterion 3</w:t>
            </w:r>
          </w:p>
        </w:tc>
        <w:tc>
          <w:tcPr>
            <w:tcW w:w="7245" w:type="dxa"/>
            <w:shd w:val="clear" w:color="auto" w:fill="auto"/>
          </w:tcPr>
          <w:p w14:paraId="2E5A7202" w14:textId="294DE02E" w:rsidR="00EE7345" w:rsidRPr="00E5705F" w:rsidRDefault="00404425" w:rsidP="00301A13">
            <w:pPr>
              <w:jc w:val="left"/>
            </w:pPr>
            <w:r>
              <w:rPr>
                <w:rFonts w:hint="eastAsia"/>
              </w:rPr>
              <w:t xml:space="preserve">Shedding mechanism of the project air jet loom(s) </w:t>
            </w:r>
            <w:r w:rsidR="00E5354D">
              <w:rPr>
                <w:rFonts w:hint="eastAsia"/>
              </w:rPr>
              <w:t>is</w:t>
            </w:r>
            <w:r>
              <w:rPr>
                <w:rFonts w:hint="eastAsia"/>
              </w:rPr>
              <w:t xml:space="preserve"> either Cam or Dobby shedding.</w:t>
            </w:r>
          </w:p>
        </w:tc>
      </w:tr>
      <w:tr w:rsidR="00404425" w:rsidRPr="00070511" w14:paraId="38B4DE8B" w14:textId="77777777" w:rsidTr="00764F19">
        <w:tc>
          <w:tcPr>
            <w:tcW w:w="1368" w:type="dxa"/>
            <w:shd w:val="clear" w:color="auto" w:fill="C6D9F1"/>
          </w:tcPr>
          <w:p w14:paraId="1C2DD72D" w14:textId="77777777" w:rsidR="00404425" w:rsidRPr="00FF2D0B" w:rsidRDefault="00404425" w:rsidP="005A33B8">
            <w:pPr>
              <w:tabs>
                <w:tab w:val="center" w:pos="4252"/>
                <w:tab w:val="right" w:pos="8504"/>
              </w:tabs>
              <w:snapToGrid w:val="0"/>
              <w:rPr>
                <w:szCs w:val="22"/>
              </w:rPr>
            </w:pPr>
            <w:r>
              <w:rPr>
                <w:rFonts w:hint="eastAsia"/>
                <w:szCs w:val="22"/>
              </w:rPr>
              <w:t>Criterion 4</w:t>
            </w:r>
          </w:p>
        </w:tc>
        <w:tc>
          <w:tcPr>
            <w:tcW w:w="7245" w:type="dxa"/>
            <w:shd w:val="clear" w:color="auto" w:fill="auto"/>
          </w:tcPr>
          <w:p w14:paraId="25A4A75A" w14:textId="77777777" w:rsidR="00404425" w:rsidRDefault="00404425" w:rsidP="00301A13">
            <w:pPr>
              <w:jc w:val="left"/>
            </w:pPr>
            <w:r>
              <w:rPr>
                <w:rFonts w:hint="eastAsia"/>
              </w:rPr>
              <w:t>The effective reed width of the project air jet loom(s) is less than or equal to 190 cm.</w:t>
            </w:r>
          </w:p>
        </w:tc>
      </w:tr>
    </w:tbl>
    <w:p w14:paraId="0DCA52D7" w14:textId="77777777" w:rsidR="002750AC" w:rsidRPr="008016BB" w:rsidRDefault="002750AC" w:rsidP="002750AC">
      <w:pPr>
        <w:pStyle w:val="1"/>
        <w:numPr>
          <w:ilvl w:val="0"/>
          <w:numId w:val="0"/>
        </w:numPr>
        <w:ind w:left="425" w:hanging="425"/>
      </w:pPr>
    </w:p>
    <w:p w14:paraId="25D8BB81" w14:textId="77777777"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14:paraId="75EFCD39" w14:textId="77777777">
        <w:tc>
          <w:tcPr>
            <w:tcW w:w="8702" w:type="dxa"/>
            <w:shd w:val="clear" w:color="auto" w:fill="17365D"/>
          </w:tcPr>
          <w:p w14:paraId="069DFC96" w14:textId="77777777" w:rsidR="005066E1" w:rsidRPr="0060335D" w:rsidRDefault="00D93402" w:rsidP="001F6910">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14:paraId="0BA0EF88" w14:textId="77777777" w:rsidR="00E07CF6" w:rsidRPr="0060335D" w:rsidRDefault="00E07CF6"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E5705F" w14:paraId="242D016D"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3811F692" w14:textId="77777777" w:rsidR="00AC7E02" w:rsidRPr="00E5705F" w:rsidRDefault="00E5231D" w:rsidP="004D6B4B">
            <w:pPr>
              <w:jc w:val="center"/>
            </w:pPr>
            <w:r w:rsidRPr="00E5705F">
              <w:t>Reference emissions</w:t>
            </w:r>
          </w:p>
        </w:tc>
      </w:tr>
      <w:tr w:rsidR="00AC7E02" w:rsidRPr="00E5705F" w14:paraId="4BA37087"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6D9C89E3" w14:textId="77777777" w:rsidR="00AC7E02" w:rsidRPr="00E5705F" w:rsidRDefault="00AC7E02" w:rsidP="004D6B4B">
            <w:pPr>
              <w:jc w:val="center"/>
            </w:pPr>
            <w:r w:rsidRPr="00E5705F">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2962BAC2" w14:textId="77777777" w:rsidR="00AC7E02" w:rsidRPr="00E5705F" w:rsidRDefault="00AC7E02" w:rsidP="004D6B4B">
            <w:pPr>
              <w:jc w:val="center"/>
            </w:pPr>
            <w:r w:rsidRPr="00E5705F">
              <w:t>GHG type</w:t>
            </w:r>
            <w:r w:rsidR="003826FC" w:rsidRPr="00E5705F">
              <w:rPr>
                <w:rFonts w:hint="eastAsia"/>
              </w:rPr>
              <w:t>s</w:t>
            </w:r>
          </w:p>
        </w:tc>
      </w:tr>
      <w:tr w:rsidR="00BC7372" w:rsidRPr="00E5705F" w14:paraId="14F755E0" w14:textId="77777777">
        <w:tc>
          <w:tcPr>
            <w:tcW w:w="6629" w:type="dxa"/>
            <w:tcBorders>
              <w:top w:val="single" w:sz="4" w:space="0" w:color="auto"/>
              <w:left w:val="single" w:sz="4" w:space="0" w:color="auto"/>
              <w:bottom w:val="single" w:sz="4" w:space="0" w:color="auto"/>
              <w:right w:val="single" w:sz="4" w:space="0" w:color="auto"/>
            </w:tcBorders>
          </w:tcPr>
          <w:p w14:paraId="5820D2E4" w14:textId="77777777" w:rsidR="00BC7372" w:rsidRPr="002C2134" w:rsidRDefault="00BC7372" w:rsidP="006045F9">
            <w:pPr>
              <w:rPr>
                <w:szCs w:val="22"/>
              </w:rPr>
            </w:pPr>
            <w:r>
              <w:rPr>
                <w:szCs w:val="22"/>
              </w:rPr>
              <w:t xml:space="preserve">Electricity consumption by the reference </w:t>
            </w:r>
            <w:r w:rsidR="009546C9">
              <w:rPr>
                <w:rFonts w:hint="eastAsia"/>
                <w:szCs w:val="22"/>
              </w:rPr>
              <w:t xml:space="preserve">rapier </w:t>
            </w:r>
            <w:r>
              <w:rPr>
                <w:szCs w:val="22"/>
              </w:rPr>
              <w:t>loom</w:t>
            </w:r>
            <w:r w:rsidR="00A60BF3">
              <w:rPr>
                <w:rFonts w:hint="eastAsia"/>
                <w:szCs w:val="22"/>
              </w:rPr>
              <w:t>(</w:t>
            </w:r>
            <w:r>
              <w:rPr>
                <w:szCs w:val="22"/>
              </w:rPr>
              <w:t>s</w:t>
            </w:r>
            <w:r w:rsidR="00A60BF3">
              <w:rPr>
                <w:rFonts w:hint="eastAsia"/>
                <w:szCs w:val="22"/>
              </w:rPr>
              <w:t>)</w:t>
            </w:r>
          </w:p>
        </w:tc>
        <w:tc>
          <w:tcPr>
            <w:tcW w:w="2073" w:type="dxa"/>
            <w:tcBorders>
              <w:top w:val="single" w:sz="4" w:space="0" w:color="auto"/>
              <w:left w:val="single" w:sz="4" w:space="0" w:color="auto"/>
              <w:bottom w:val="single" w:sz="4" w:space="0" w:color="auto"/>
              <w:right w:val="single" w:sz="4" w:space="0" w:color="auto"/>
            </w:tcBorders>
          </w:tcPr>
          <w:p w14:paraId="7E476B96" w14:textId="77777777" w:rsidR="00BC7372" w:rsidRPr="002C2134" w:rsidRDefault="00BC7372" w:rsidP="006045F9">
            <w:pPr>
              <w:rPr>
                <w:szCs w:val="22"/>
              </w:rPr>
            </w:pPr>
            <w:r>
              <w:rPr>
                <w:szCs w:val="22"/>
              </w:rPr>
              <w:t>CO</w:t>
            </w:r>
            <w:r w:rsidRPr="00653CB2">
              <w:rPr>
                <w:szCs w:val="22"/>
                <w:vertAlign w:val="subscript"/>
              </w:rPr>
              <w:t>2</w:t>
            </w:r>
          </w:p>
        </w:tc>
      </w:tr>
      <w:tr w:rsidR="00AC7E02" w:rsidRPr="00E5705F" w14:paraId="57094B35"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6FA639EE" w14:textId="77777777" w:rsidR="00AC7E02" w:rsidRPr="00E5705F" w:rsidRDefault="00AC7E02" w:rsidP="004D6B4B">
            <w:pPr>
              <w:jc w:val="center"/>
            </w:pPr>
            <w:r w:rsidRPr="00E5705F">
              <w:t xml:space="preserve">Project </w:t>
            </w:r>
            <w:r w:rsidR="00BA5DE7" w:rsidRPr="00E5705F">
              <w:rPr>
                <w:rFonts w:hint="eastAsia"/>
              </w:rPr>
              <w:t>emissions</w:t>
            </w:r>
          </w:p>
        </w:tc>
      </w:tr>
      <w:tr w:rsidR="00AC7E02" w:rsidRPr="00E5705F" w14:paraId="0562365A"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1A9711E3" w14:textId="77777777" w:rsidR="00AC7E02" w:rsidRPr="00E5705F" w:rsidRDefault="00AC7E02" w:rsidP="004D6B4B">
            <w:pPr>
              <w:jc w:val="center"/>
            </w:pPr>
            <w:r w:rsidRPr="00E5705F">
              <w:lastRenderedPageBreak/>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3095FEF1" w14:textId="77777777" w:rsidR="00AC7E02" w:rsidRPr="00E5705F" w:rsidRDefault="00AC7E02" w:rsidP="004D6B4B">
            <w:pPr>
              <w:jc w:val="center"/>
            </w:pPr>
            <w:r w:rsidRPr="00E5705F">
              <w:t>GHG type</w:t>
            </w:r>
            <w:r w:rsidR="003826FC" w:rsidRPr="00E5705F">
              <w:rPr>
                <w:rFonts w:hint="eastAsia"/>
              </w:rPr>
              <w:t>s</w:t>
            </w:r>
          </w:p>
        </w:tc>
      </w:tr>
      <w:tr w:rsidR="00BC7372" w:rsidRPr="00E5705F" w14:paraId="44751B7E" w14:textId="77777777">
        <w:tc>
          <w:tcPr>
            <w:tcW w:w="6629" w:type="dxa"/>
            <w:tcBorders>
              <w:top w:val="single" w:sz="4" w:space="0" w:color="auto"/>
              <w:left w:val="single" w:sz="4" w:space="0" w:color="auto"/>
              <w:bottom w:val="single" w:sz="4" w:space="0" w:color="auto"/>
              <w:right w:val="single" w:sz="4" w:space="0" w:color="auto"/>
            </w:tcBorders>
          </w:tcPr>
          <w:p w14:paraId="23CBC329" w14:textId="77777777" w:rsidR="00BC7372" w:rsidRPr="002C2134" w:rsidRDefault="00BC7372" w:rsidP="006045F9">
            <w:pPr>
              <w:rPr>
                <w:szCs w:val="22"/>
              </w:rPr>
            </w:pPr>
            <w:r>
              <w:rPr>
                <w:szCs w:val="22"/>
              </w:rPr>
              <w:t xml:space="preserve">Electricity consumption by the </w:t>
            </w:r>
            <w:r w:rsidR="0091089E">
              <w:rPr>
                <w:rFonts w:hint="eastAsia"/>
                <w:szCs w:val="22"/>
              </w:rPr>
              <w:t xml:space="preserve">loom </w:t>
            </w:r>
            <w:r w:rsidR="009A3119">
              <w:rPr>
                <w:rFonts w:hint="eastAsia"/>
                <w:szCs w:val="22"/>
              </w:rPr>
              <w:t xml:space="preserve">motor(s) of the </w:t>
            </w:r>
            <w:r>
              <w:rPr>
                <w:szCs w:val="22"/>
              </w:rPr>
              <w:t>project air</w:t>
            </w:r>
            <w:r>
              <w:rPr>
                <w:rFonts w:hint="eastAsia"/>
                <w:szCs w:val="22"/>
              </w:rPr>
              <w:t xml:space="preserve"> </w:t>
            </w:r>
            <w:r>
              <w:rPr>
                <w:szCs w:val="22"/>
              </w:rPr>
              <w:t>jet loom</w:t>
            </w:r>
            <w:r w:rsidR="009147F7">
              <w:rPr>
                <w:rFonts w:hint="eastAsia"/>
                <w:szCs w:val="22"/>
              </w:rPr>
              <w:t>(</w:t>
            </w:r>
            <w:r>
              <w:rPr>
                <w:szCs w:val="22"/>
              </w:rPr>
              <w:t>s</w:t>
            </w:r>
            <w:r w:rsidR="009147F7">
              <w:rPr>
                <w:rFonts w:hint="eastAsia"/>
                <w:szCs w:val="22"/>
              </w:rPr>
              <w:t>)</w:t>
            </w:r>
            <w:r>
              <w:rPr>
                <w:szCs w:val="22"/>
              </w:rPr>
              <w:t xml:space="preserve"> </w:t>
            </w:r>
          </w:p>
        </w:tc>
        <w:tc>
          <w:tcPr>
            <w:tcW w:w="2073" w:type="dxa"/>
            <w:tcBorders>
              <w:top w:val="single" w:sz="4" w:space="0" w:color="auto"/>
              <w:left w:val="single" w:sz="4" w:space="0" w:color="auto"/>
              <w:bottom w:val="single" w:sz="4" w:space="0" w:color="auto"/>
              <w:right w:val="single" w:sz="4" w:space="0" w:color="auto"/>
            </w:tcBorders>
          </w:tcPr>
          <w:p w14:paraId="5B0AB2AA" w14:textId="77777777" w:rsidR="00BC7372" w:rsidRPr="002C2134" w:rsidRDefault="00BC7372" w:rsidP="006045F9">
            <w:pPr>
              <w:rPr>
                <w:szCs w:val="22"/>
              </w:rPr>
            </w:pPr>
            <w:r>
              <w:rPr>
                <w:szCs w:val="22"/>
              </w:rPr>
              <w:t>CO</w:t>
            </w:r>
            <w:r w:rsidRPr="00653CB2">
              <w:rPr>
                <w:szCs w:val="22"/>
                <w:vertAlign w:val="subscript"/>
              </w:rPr>
              <w:t>2</w:t>
            </w:r>
          </w:p>
        </w:tc>
      </w:tr>
      <w:tr w:rsidR="00BC7372" w:rsidRPr="00E5705F" w14:paraId="67A1B87D" w14:textId="77777777">
        <w:tc>
          <w:tcPr>
            <w:tcW w:w="6629" w:type="dxa"/>
            <w:tcBorders>
              <w:top w:val="single" w:sz="4" w:space="0" w:color="auto"/>
              <w:left w:val="single" w:sz="4" w:space="0" w:color="auto"/>
              <w:bottom w:val="single" w:sz="4" w:space="0" w:color="auto"/>
              <w:right w:val="single" w:sz="4" w:space="0" w:color="auto"/>
            </w:tcBorders>
          </w:tcPr>
          <w:p w14:paraId="5BAC94A7" w14:textId="77777777" w:rsidR="00BC7372" w:rsidRDefault="00BC7372" w:rsidP="009A3119">
            <w:pPr>
              <w:rPr>
                <w:szCs w:val="22"/>
              </w:rPr>
            </w:pPr>
            <w:r>
              <w:rPr>
                <w:szCs w:val="22"/>
              </w:rPr>
              <w:t>Electricity consumption by</w:t>
            </w:r>
            <w:r w:rsidRPr="002D60F8">
              <w:rPr>
                <w:szCs w:val="22"/>
              </w:rPr>
              <w:t xml:space="preserve"> the </w:t>
            </w:r>
            <w:r w:rsidR="009A3119">
              <w:rPr>
                <w:rFonts w:hint="eastAsia"/>
                <w:szCs w:val="22"/>
              </w:rPr>
              <w:t xml:space="preserve">air compressor(s) of the </w:t>
            </w:r>
            <w:r>
              <w:rPr>
                <w:szCs w:val="22"/>
              </w:rPr>
              <w:t xml:space="preserve">project </w:t>
            </w:r>
            <w:r w:rsidR="009A3119">
              <w:rPr>
                <w:rFonts w:hint="eastAsia"/>
                <w:szCs w:val="22"/>
              </w:rPr>
              <w:t>air jet loom</w:t>
            </w:r>
            <w:r w:rsidR="009147F7">
              <w:rPr>
                <w:rFonts w:hint="eastAsia"/>
                <w:szCs w:val="22"/>
              </w:rPr>
              <w:t>(</w:t>
            </w:r>
            <w:r w:rsidR="009A3119">
              <w:rPr>
                <w:rFonts w:hint="eastAsia"/>
                <w:szCs w:val="22"/>
              </w:rPr>
              <w:t>s</w:t>
            </w:r>
            <w:r w:rsidR="009147F7">
              <w:rPr>
                <w:rFonts w:hint="eastAsia"/>
                <w:szCs w:val="22"/>
              </w:rPr>
              <w:t>)</w:t>
            </w:r>
          </w:p>
        </w:tc>
        <w:tc>
          <w:tcPr>
            <w:tcW w:w="2073" w:type="dxa"/>
            <w:tcBorders>
              <w:top w:val="single" w:sz="4" w:space="0" w:color="auto"/>
              <w:left w:val="single" w:sz="4" w:space="0" w:color="auto"/>
              <w:bottom w:val="single" w:sz="4" w:space="0" w:color="auto"/>
              <w:right w:val="single" w:sz="4" w:space="0" w:color="auto"/>
            </w:tcBorders>
          </w:tcPr>
          <w:p w14:paraId="06CFA962" w14:textId="77777777" w:rsidR="00BC7372" w:rsidRDefault="00BC7372" w:rsidP="006045F9">
            <w:pPr>
              <w:rPr>
                <w:szCs w:val="22"/>
              </w:rPr>
            </w:pPr>
            <w:r>
              <w:rPr>
                <w:rFonts w:hint="eastAsia"/>
                <w:szCs w:val="22"/>
              </w:rPr>
              <w:t>CO</w:t>
            </w:r>
            <w:r w:rsidRPr="003765AD">
              <w:rPr>
                <w:szCs w:val="22"/>
                <w:vertAlign w:val="subscript"/>
              </w:rPr>
              <w:t>2</w:t>
            </w:r>
          </w:p>
        </w:tc>
      </w:tr>
    </w:tbl>
    <w:p w14:paraId="422F93D6" w14:textId="77777777" w:rsidR="008C44E7" w:rsidRDefault="008C44E7" w:rsidP="005066E1">
      <w:pPr>
        <w:pStyle w:val="1"/>
        <w:numPr>
          <w:ilvl w:val="0"/>
          <w:numId w:val="0"/>
        </w:numPr>
      </w:pPr>
    </w:p>
    <w:p w14:paraId="36475F52" w14:textId="77777777" w:rsidR="00E5705F" w:rsidRPr="00070511" w:rsidRDefault="00E5705F"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5CB9B646" w14:textId="77777777">
        <w:tc>
          <w:tcPr>
            <w:tcW w:w="8702" w:type="dxa"/>
            <w:shd w:val="clear" w:color="auto" w:fill="17365D"/>
          </w:tcPr>
          <w:p w14:paraId="6B2099D0" w14:textId="77777777" w:rsidR="005066E1" w:rsidRPr="00070511" w:rsidRDefault="00042178" w:rsidP="001F6910">
            <w:pPr>
              <w:numPr>
                <w:ilvl w:val="1"/>
                <w:numId w:val="3"/>
              </w:numPr>
              <w:rPr>
                <w:b/>
              </w:rPr>
            </w:pPr>
            <w:r w:rsidRPr="00070511">
              <w:rPr>
                <w:rFonts w:hint="eastAsia"/>
                <w:b/>
              </w:rPr>
              <w:t xml:space="preserve">Establishment and calculation of </w:t>
            </w:r>
            <w:r w:rsidR="00E5231D">
              <w:rPr>
                <w:rFonts w:hint="eastAsia"/>
                <w:b/>
              </w:rPr>
              <w:t>reference emissions</w:t>
            </w:r>
          </w:p>
        </w:tc>
      </w:tr>
    </w:tbl>
    <w:p w14:paraId="5B92830E" w14:textId="77777777"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14:paraId="1EBA91F2" w14:textId="77777777" w:rsidR="00971504" w:rsidRDefault="00971504" w:rsidP="00711D40">
      <w:pPr>
        <w:rPr>
          <w:color w:val="FF0000"/>
          <w:szCs w:val="22"/>
        </w:rPr>
      </w:pPr>
    </w:p>
    <w:tbl>
      <w:tblPr>
        <w:tblStyle w:val="af6"/>
        <w:tblW w:w="0" w:type="auto"/>
        <w:tblLook w:val="04A0" w:firstRow="1" w:lastRow="0" w:firstColumn="1" w:lastColumn="0" w:noHBand="0" w:noVBand="1"/>
      </w:tblPr>
      <w:tblGrid>
        <w:gridCol w:w="8702"/>
      </w:tblGrid>
      <w:tr w:rsidR="00971504" w:rsidRPr="00E5705F" w14:paraId="3ADDC791" w14:textId="77777777" w:rsidTr="00971504">
        <w:tc>
          <w:tcPr>
            <w:tcW w:w="8702" w:type="dxa"/>
          </w:tcPr>
          <w:p w14:paraId="767DACEE" w14:textId="77777777" w:rsidR="00C76344" w:rsidRDefault="00C76344" w:rsidP="00C76344">
            <w:pPr>
              <w:rPr>
                <w:szCs w:val="22"/>
              </w:rPr>
            </w:pPr>
            <w:r>
              <w:rPr>
                <w:szCs w:val="22"/>
              </w:rPr>
              <w:t xml:space="preserve">Reference emissions are calculated </w:t>
            </w:r>
            <w:r>
              <w:rPr>
                <w:rFonts w:hint="eastAsia"/>
                <w:szCs w:val="22"/>
              </w:rPr>
              <w:t xml:space="preserve">with the following parameters: </w:t>
            </w:r>
          </w:p>
          <w:p w14:paraId="4E601342" w14:textId="78385D5B" w:rsidR="00C76344" w:rsidRDefault="009B1299" w:rsidP="00536C90">
            <w:pPr>
              <w:pStyle w:val="af8"/>
              <w:numPr>
                <w:ilvl w:val="0"/>
                <w:numId w:val="7"/>
              </w:numPr>
              <w:ind w:leftChars="0"/>
              <w:rPr>
                <w:szCs w:val="22"/>
              </w:rPr>
            </w:pPr>
            <w:r>
              <w:rPr>
                <w:rFonts w:hint="eastAsia"/>
                <w:szCs w:val="22"/>
              </w:rPr>
              <w:t>Total a</w:t>
            </w:r>
            <w:r w:rsidR="00C76344" w:rsidRPr="007B2D8B">
              <w:rPr>
                <w:rFonts w:hint="eastAsia"/>
                <w:szCs w:val="22"/>
              </w:rPr>
              <w:t>mount of e</w:t>
            </w:r>
            <w:r w:rsidR="00C76344" w:rsidRPr="007B2D8B">
              <w:rPr>
                <w:szCs w:val="22"/>
              </w:rPr>
              <w:t>lectricity</w:t>
            </w:r>
            <w:r w:rsidR="00C76344" w:rsidRPr="007B2D8B">
              <w:rPr>
                <w:rFonts w:hint="eastAsia"/>
                <w:szCs w:val="22"/>
              </w:rPr>
              <w:t xml:space="preserve"> consumed</w:t>
            </w:r>
            <w:r w:rsidR="00C76344" w:rsidRPr="007B2D8B">
              <w:rPr>
                <w:szCs w:val="22"/>
              </w:rPr>
              <w:t xml:space="preserve"> by the </w:t>
            </w:r>
            <w:r w:rsidR="0091089E">
              <w:rPr>
                <w:rFonts w:hint="eastAsia"/>
                <w:szCs w:val="22"/>
              </w:rPr>
              <w:t xml:space="preserve">loom </w:t>
            </w:r>
            <w:r w:rsidR="009A3119">
              <w:rPr>
                <w:rFonts w:hint="eastAsia"/>
                <w:szCs w:val="22"/>
              </w:rPr>
              <w:t xml:space="preserve">motor(s) of the </w:t>
            </w:r>
            <w:r w:rsidR="00C76344" w:rsidRPr="007B2D8B">
              <w:rPr>
                <w:szCs w:val="22"/>
              </w:rPr>
              <w:t xml:space="preserve">project </w:t>
            </w:r>
            <w:r w:rsidR="009A3119">
              <w:rPr>
                <w:rFonts w:hint="eastAsia"/>
                <w:szCs w:val="22"/>
              </w:rPr>
              <w:t xml:space="preserve">air jet </w:t>
            </w:r>
            <w:r w:rsidR="00C76344" w:rsidRPr="007B2D8B">
              <w:rPr>
                <w:szCs w:val="22"/>
              </w:rPr>
              <w:t>loom</w:t>
            </w:r>
            <w:r w:rsidR="009147F7">
              <w:rPr>
                <w:rFonts w:hint="eastAsia"/>
                <w:szCs w:val="22"/>
              </w:rPr>
              <w:t>(</w:t>
            </w:r>
            <w:r w:rsidR="00C76344" w:rsidRPr="007B2D8B">
              <w:rPr>
                <w:szCs w:val="22"/>
              </w:rPr>
              <w:t>s</w:t>
            </w:r>
            <w:r w:rsidR="009147F7">
              <w:rPr>
                <w:rFonts w:hint="eastAsia"/>
                <w:szCs w:val="22"/>
              </w:rPr>
              <w:t>)</w:t>
            </w:r>
            <w:r w:rsidR="005C27A8">
              <w:rPr>
                <w:rFonts w:hint="eastAsia"/>
                <w:szCs w:val="22"/>
              </w:rPr>
              <w:t xml:space="preserve"> [</w:t>
            </w:r>
            <w:r w:rsidR="008D1453">
              <w:rPr>
                <w:rFonts w:hint="eastAsia"/>
                <w:szCs w:val="22"/>
              </w:rPr>
              <w:t>M</w:t>
            </w:r>
            <w:r w:rsidR="005C27A8">
              <w:rPr>
                <w:rFonts w:hint="eastAsia"/>
                <w:szCs w:val="22"/>
              </w:rPr>
              <w:t>Wh/p]</w:t>
            </w:r>
            <w:r w:rsidR="00C76344" w:rsidRPr="007B2D8B">
              <w:rPr>
                <w:rFonts w:hint="eastAsia"/>
                <w:szCs w:val="22"/>
              </w:rPr>
              <w:t xml:space="preserve">; </w:t>
            </w:r>
          </w:p>
          <w:p w14:paraId="56CF9AED" w14:textId="256272C8" w:rsidR="00C76344" w:rsidRDefault="00C76344" w:rsidP="00536C90">
            <w:pPr>
              <w:pStyle w:val="af8"/>
              <w:numPr>
                <w:ilvl w:val="0"/>
                <w:numId w:val="7"/>
              </w:numPr>
              <w:ind w:leftChars="0"/>
              <w:rPr>
                <w:szCs w:val="22"/>
              </w:rPr>
            </w:pPr>
            <w:r>
              <w:rPr>
                <w:szCs w:val="22"/>
              </w:rPr>
              <w:t>D</w:t>
            </w:r>
            <w:r w:rsidRPr="007B2D8B">
              <w:rPr>
                <w:rFonts w:hint="eastAsia"/>
                <w:szCs w:val="22"/>
              </w:rPr>
              <w:t>efault energy saving coefficient</w:t>
            </w:r>
            <w:r w:rsidR="009A3119">
              <w:rPr>
                <w:rFonts w:hint="eastAsia"/>
                <w:szCs w:val="22"/>
              </w:rPr>
              <w:t xml:space="preserve"> (ESC) provided by the methodology,</w:t>
            </w:r>
            <w:r w:rsidRPr="007B2D8B">
              <w:rPr>
                <w:rFonts w:hint="eastAsia"/>
                <w:szCs w:val="22"/>
              </w:rPr>
              <w:t xml:space="preserve"> that is determined based on the energy savings of the project </w:t>
            </w:r>
            <w:r w:rsidR="009A3119">
              <w:rPr>
                <w:rFonts w:hint="eastAsia"/>
                <w:szCs w:val="22"/>
              </w:rPr>
              <w:t>air jet loom</w:t>
            </w:r>
            <w:r w:rsidR="009147F7">
              <w:rPr>
                <w:rFonts w:hint="eastAsia"/>
                <w:szCs w:val="22"/>
              </w:rPr>
              <w:t>(</w:t>
            </w:r>
            <w:r w:rsidR="009A3119">
              <w:rPr>
                <w:rFonts w:hint="eastAsia"/>
                <w:szCs w:val="22"/>
              </w:rPr>
              <w:t>s</w:t>
            </w:r>
            <w:r w:rsidR="009147F7">
              <w:rPr>
                <w:rFonts w:hint="eastAsia"/>
                <w:szCs w:val="22"/>
              </w:rPr>
              <w:t>)</w:t>
            </w:r>
            <w:r w:rsidR="009A3119">
              <w:rPr>
                <w:rFonts w:hint="eastAsia"/>
                <w:szCs w:val="22"/>
              </w:rPr>
              <w:t xml:space="preserve"> </w:t>
            </w:r>
            <w:r w:rsidRPr="007B2D8B">
              <w:rPr>
                <w:rFonts w:hint="eastAsia"/>
                <w:szCs w:val="22"/>
              </w:rPr>
              <w:t xml:space="preserve">compared to the reference </w:t>
            </w:r>
            <w:r w:rsidR="009546C9">
              <w:rPr>
                <w:rFonts w:hint="eastAsia"/>
                <w:szCs w:val="22"/>
              </w:rPr>
              <w:t>rapier</w:t>
            </w:r>
            <w:r w:rsidR="00056D69">
              <w:rPr>
                <w:rFonts w:hint="eastAsia"/>
                <w:szCs w:val="22"/>
              </w:rPr>
              <w:t xml:space="preserve"> </w:t>
            </w:r>
            <w:r w:rsidR="009A3119">
              <w:rPr>
                <w:rFonts w:hint="eastAsia"/>
                <w:szCs w:val="22"/>
              </w:rPr>
              <w:t>loom</w:t>
            </w:r>
            <w:r w:rsidR="009147F7">
              <w:rPr>
                <w:rFonts w:hint="eastAsia"/>
                <w:szCs w:val="22"/>
              </w:rPr>
              <w:t>(</w:t>
            </w:r>
            <w:r w:rsidR="009A3119">
              <w:rPr>
                <w:rFonts w:hint="eastAsia"/>
                <w:szCs w:val="22"/>
              </w:rPr>
              <w:t>s</w:t>
            </w:r>
            <w:r w:rsidR="009147F7">
              <w:rPr>
                <w:rFonts w:hint="eastAsia"/>
                <w:szCs w:val="22"/>
              </w:rPr>
              <w:t>)</w:t>
            </w:r>
            <w:r w:rsidR="005C27A8">
              <w:rPr>
                <w:rFonts w:hint="eastAsia"/>
                <w:szCs w:val="22"/>
              </w:rPr>
              <w:t xml:space="preserve"> [fraction]</w:t>
            </w:r>
            <w:r w:rsidRPr="007B2D8B">
              <w:rPr>
                <w:rFonts w:hint="eastAsia"/>
                <w:szCs w:val="22"/>
              </w:rPr>
              <w:t xml:space="preserve">; </w:t>
            </w:r>
            <w:r>
              <w:rPr>
                <w:szCs w:val="22"/>
              </w:rPr>
              <w:t xml:space="preserve">and </w:t>
            </w:r>
          </w:p>
          <w:p w14:paraId="757748AA" w14:textId="76A547BB" w:rsidR="00C76344" w:rsidRPr="007B2D8B" w:rsidRDefault="00C76344" w:rsidP="00536C90">
            <w:pPr>
              <w:pStyle w:val="af8"/>
              <w:numPr>
                <w:ilvl w:val="0"/>
                <w:numId w:val="7"/>
              </w:numPr>
              <w:ind w:leftChars="0"/>
              <w:rPr>
                <w:szCs w:val="22"/>
              </w:rPr>
            </w:pPr>
            <w:r w:rsidRPr="007B2D8B">
              <w:rPr>
                <w:rFonts w:hint="eastAsia"/>
                <w:szCs w:val="22"/>
              </w:rPr>
              <w:t>CO</w:t>
            </w:r>
            <w:r w:rsidRPr="007B2D8B">
              <w:rPr>
                <w:rFonts w:hint="eastAsia"/>
                <w:szCs w:val="22"/>
                <w:vertAlign w:val="subscript"/>
              </w:rPr>
              <w:t>2</w:t>
            </w:r>
            <w:r w:rsidRPr="007B2D8B">
              <w:rPr>
                <w:rFonts w:hint="eastAsia"/>
                <w:szCs w:val="22"/>
              </w:rPr>
              <w:t xml:space="preserve"> emission factor for electricity consumed</w:t>
            </w:r>
            <w:r w:rsidR="005C27A8">
              <w:rPr>
                <w:rFonts w:hint="eastAsia"/>
                <w:szCs w:val="22"/>
              </w:rPr>
              <w:t xml:space="preserve"> [tCO</w:t>
            </w:r>
            <w:r w:rsidR="005C27A8" w:rsidRPr="005C27A8">
              <w:rPr>
                <w:rFonts w:hint="eastAsia"/>
                <w:szCs w:val="22"/>
                <w:vertAlign w:val="subscript"/>
              </w:rPr>
              <w:t>2</w:t>
            </w:r>
            <w:r w:rsidR="005C27A8">
              <w:rPr>
                <w:rFonts w:hint="eastAsia"/>
                <w:szCs w:val="22"/>
              </w:rPr>
              <w:t>/</w:t>
            </w:r>
            <w:r w:rsidR="0004140F">
              <w:rPr>
                <w:szCs w:val="22"/>
              </w:rPr>
              <w:t>M</w:t>
            </w:r>
            <w:r w:rsidR="005C27A8">
              <w:rPr>
                <w:rFonts w:hint="eastAsia"/>
                <w:szCs w:val="22"/>
              </w:rPr>
              <w:t>Wh].</w:t>
            </w:r>
          </w:p>
          <w:p w14:paraId="7C2BA867" w14:textId="77777777" w:rsidR="00C76344" w:rsidRPr="004C1549" w:rsidRDefault="00C76344" w:rsidP="00C76344">
            <w:pPr>
              <w:rPr>
                <w:szCs w:val="22"/>
              </w:rPr>
            </w:pPr>
          </w:p>
          <w:p w14:paraId="31E860FE" w14:textId="3B276E33" w:rsidR="00971504" w:rsidRPr="00E5705F" w:rsidRDefault="00C76344" w:rsidP="00B32719">
            <w:pPr>
              <w:rPr>
                <w:szCs w:val="22"/>
              </w:rPr>
            </w:pPr>
            <w:r>
              <w:rPr>
                <w:szCs w:val="22"/>
              </w:rPr>
              <w:t>N</w:t>
            </w:r>
            <w:r w:rsidRPr="001402A3">
              <w:rPr>
                <w:szCs w:val="22"/>
              </w:rPr>
              <w:t>et emission reductions</w:t>
            </w:r>
            <w:r>
              <w:rPr>
                <w:szCs w:val="22"/>
              </w:rPr>
              <w:t xml:space="preserve"> are achieved by </w:t>
            </w:r>
            <w:r w:rsidR="005F2A41">
              <w:rPr>
                <w:rFonts w:hint="eastAsia"/>
                <w:szCs w:val="22"/>
              </w:rPr>
              <w:t>adopting a</w:t>
            </w:r>
            <w:r w:rsidR="009546C9">
              <w:rPr>
                <w:rFonts w:hint="eastAsia"/>
                <w:szCs w:val="22"/>
              </w:rPr>
              <w:t xml:space="preserve"> conservative</w:t>
            </w:r>
            <w:r w:rsidR="009A3119">
              <w:rPr>
                <w:rFonts w:hint="eastAsia"/>
                <w:szCs w:val="22"/>
              </w:rPr>
              <w:t xml:space="preserve"> </w:t>
            </w:r>
            <w:r w:rsidR="005C27A8">
              <w:rPr>
                <w:rFonts w:hint="eastAsia"/>
                <w:szCs w:val="22"/>
              </w:rPr>
              <w:t>energy saving coefficient (</w:t>
            </w:r>
            <w:r>
              <w:rPr>
                <w:rFonts w:hint="eastAsia"/>
                <w:szCs w:val="22"/>
              </w:rPr>
              <w:t>ESC</w:t>
            </w:r>
            <w:r w:rsidR="005C27A8">
              <w:rPr>
                <w:rFonts w:hint="eastAsia"/>
                <w:szCs w:val="22"/>
              </w:rPr>
              <w:t>)</w:t>
            </w:r>
            <w:r w:rsidR="005F2A41">
              <w:rPr>
                <w:rFonts w:hint="eastAsia"/>
                <w:szCs w:val="22"/>
              </w:rPr>
              <w:t xml:space="preserve"> as the methodology default value</w:t>
            </w:r>
            <w:r w:rsidR="009546C9">
              <w:rPr>
                <w:rFonts w:hint="eastAsia"/>
                <w:szCs w:val="22"/>
              </w:rPr>
              <w:t xml:space="preserve">. </w:t>
            </w:r>
            <w:r w:rsidR="005C27A8">
              <w:rPr>
                <w:rFonts w:hint="eastAsia"/>
                <w:szCs w:val="22"/>
              </w:rPr>
              <w:t xml:space="preserve">ESC is </w:t>
            </w:r>
            <w:r w:rsidR="0091089E">
              <w:rPr>
                <w:rFonts w:hint="eastAsia"/>
                <w:szCs w:val="22"/>
              </w:rPr>
              <w:t xml:space="preserve">determined as </w:t>
            </w:r>
            <w:r w:rsidR="005C27A8">
              <w:rPr>
                <w:rFonts w:hint="eastAsia"/>
                <w:szCs w:val="22"/>
              </w:rPr>
              <w:t xml:space="preserve">function of </w:t>
            </w:r>
            <w:r w:rsidR="0091089E">
              <w:rPr>
                <w:rFonts w:hint="eastAsia"/>
                <w:szCs w:val="22"/>
              </w:rPr>
              <w:t xml:space="preserve">the loom motor's </w:t>
            </w:r>
            <w:r w:rsidR="005C27A8">
              <w:rPr>
                <w:rFonts w:hint="eastAsia"/>
                <w:szCs w:val="22"/>
              </w:rPr>
              <w:t xml:space="preserve">power </w:t>
            </w:r>
            <w:r w:rsidR="0091089E">
              <w:rPr>
                <w:rFonts w:hint="eastAsia"/>
                <w:szCs w:val="22"/>
              </w:rPr>
              <w:t>consumption</w:t>
            </w:r>
            <w:r w:rsidR="005C27A8">
              <w:rPr>
                <w:rFonts w:hint="eastAsia"/>
                <w:szCs w:val="22"/>
              </w:rPr>
              <w:t xml:space="preserve"> and the weaving speed.  </w:t>
            </w:r>
            <w:r w:rsidR="0091089E" w:rsidRPr="0091089E">
              <w:rPr>
                <w:szCs w:val="22"/>
              </w:rPr>
              <w:t>Among various combinations of the weaving speed and the loom motor power available for the type of fabric woven</w:t>
            </w:r>
            <w:r w:rsidR="00FE5DAE">
              <w:rPr>
                <w:rFonts w:hint="eastAsia"/>
                <w:szCs w:val="22"/>
              </w:rPr>
              <w:t xml:space="preserve"> in the country</w:t>
            </w:r>
            <w:r w:rsidR="0091089E" w:rsidRPr="0091089E">
              <w:rPr>
                <w:szCs w:val="22"/>
              </w:rPr>
              <w:t>, a set of the weaving speed and the loom motor power, which lead to the most conservative ESC, are selected and used to determine the default ESC in the methodology for the project in Bangladesh.</w:t>
            </w:r>
          </w:p>
        </w:tc>
      </w:tr>
    </w:tbl>
    <w:p w14:paraId="693DD09A" w14:textId="77777777" w:rsidR="00042178" w:rsidRPr="00E5705F" w:rsidRDefault="00042178" w:rsidP="006C3D56"/>
    <w:p w14:paraId="0378965D" w14:textId="77777777"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14:paraId="442D2F46" w14:textId="77777777" w:rsidR="00971504" w:rsidRDefault="00971504" w:rsidP="00920522">
      <w:pPr>
        <w:rPr>
          <w:color w:val="FF0000"/>
        </w:rPr>
      </w:pPr>
    </w:p>
    <w:tbl>
      <w:tblPr>
        <w:tblStyle w:val="af6"/>
        <w:tblW w:w="0" w:type="auto"/>
        <w:tblLook w:val="04A0" w:firstRow="1" w:lastRow="0" w:firstColumn="1" w:lastColumn="0" w:noHBand="0" w:noVBand="1"/>
      </w:tblPr>
      <w:tblGrid>
        <w:gridCol w:w="8702"/>
      </w:tblGrid>
      <w:tr w:rsidR="00971504" w:rsidRPr="00FA2793" w14:paraId="22CE6C36" w14:textId="77777777" w:rsidTr="00971504">
        <w:tc>
          <w:tcPr>
            <w:tcW w:w="8702" w:type="dxa"/>
          </w:tcPr>
          <w:p w14:paraId="147B60D5" w14:textId="77777777" w:rsidR="00BC7372" w:rsidRDefault="00BC7372" w:rsidP="00BC7372">
            <w:pPr>
              <w:jc w:val="center"/>
              <w:rPr>
                <w:szCs w:val="22"/>
              </w:rPr>
            </w:pPr>
          </w:p>
          <w:p w14:paraId="5C3E7B08" w14:textId="77777777" w:rsidR="00BC7372" w:rsidRDefault="00BC7372" w:rsidP="00BC7372">
            <w:pPr>
              <w:jc w:val="center"/>
              <w:rPr>
                <w:szCs w:val="22"/>
              </w:rPr>
            </w:pPr>
            <w:r w:rsidRPr="00CB58E9">
              <w:rPr>
                <w:position w:val="-14"/>
                <w:szCs w:val="22"/>
              </w:rPr>
              <w:object w:dxaOrig="3240" w:dyaOrig="400" w14:anchorId="1746F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20.25pt" o:ole="">
                  <v:imagedata r:id="rId8" o:title=""/>
                </v:shape>
                <o:OLEObject Type="Embed" ProgID="Equation.3" ShapeID="_x0000_i1025" DrawAspect="Content" ObjectID="_1569931306" r:id="rId9"/>
              </w:object>
            </w:r>
          </w:p>
          <w:p w14:paraId="6402CFD3" w14:textId="77777777" w:rsidR="00BC7372" w:rsidRDefault="00BC7372" w:rsidP="00BC7372">
            <w:pPr>
              <w:rPr>
                <w:szCs w:val="22"/>
              </w:rPr>
            </w:pPr>
            <w:r>
              <w:rPr>
                <w:rFonts w:hint="eastAsia"/>
                <w:szCs w:val="22"/>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91"/>
              <w:gridCol w:w="6919"/>
            </w:tblGrid>
            <w:tr w:rsidR="00BC7372" w14:paraId="0FDAE587" w14:textId="77777777" w:rsidTr="006045F9">
              <w:tc>
                <w:tcPr>
                  <w:tcW w:w="1276" w:type="dxa"/>
                </w:tcPr>
                <w:p w14:paraId="5AEBBD66" w14:textId="77777777" w:rsidR="00BC7372" w:rsidRPr="00653CB2" w:rsidRDefault="00BC7372" w:rsidP="006045F9">
                  <w:pPr>
                    <w:rPr>
                      <w:i/>
                      <w:szCs w:val="22"/>
                    </w:rPr>
                  </w:pPr>
                  <w:r>
                    <w:rPr>
                      <w:i/>
                      <w:szCs w:val="22"/>
                    </w:rPr>
                    <w:t>RE</w:t>
                  </w:r>
                  <w:r w:rsidRPr="00653CB2">
                    <w:rPr>
                      <w:i/>
                      <w:szCs w:val="22"/>
                      <w:vertAlign w:val="subscript"/>
                    </w:rPr>
                    <w:t>p</w:t>
                  </w:r>
                </w:p>
              </w:tc>
              <w:tc>
                <w:tcPr>
                  <w:tcW w:w="291" w:type="dxa"/>
                </w:tcPr>
                <w:p w14:paraId="20CDD38A" w14:textId="4CDA2CE9" w:rsidR="00BC7372" w:rsidRDefault="0081615F" w:rsidP="0081615F">
                  <w:pPr>
                    <w:rPr>
                      <w:szCs w:val="22"/>
                    </w:rPr>
                  </w:pPr>
                  <w:r>
                    <w:rPr>
                      <w:rFonts w:hint="eastAsia"/>
                      <w:szCs w:val="22"/>
                    </w:rPr>
                    <w:t>:</w:t>
                  </w:r>
                </w:p>
              </w:tc>
              <w:tc>
                <w:tcPr>
                  <w:tcW w:w="6919" w:type="dxa"/>
                </w:tcPr>
                <w:p w14:paraId="133914AD" w14:textId="77777777" w:rsidR="00BC7372" w:rsidRDefault="00BC7372" w:rsidP="006045F9">
                  <w:pPr>
                    <w:rPr>
                      <w:szCs w:val="22"/>
                    </w:rPr>
                  </w:pPr>
                  <w:r>
                    <w:rPr>
                      <w:szCs w:val="22"/>
                    </w:rPr>
                    <w:t xml:space="preserve">Reference emissions during the period </w:t>
                  </w:r>
                  <w:r w:rsidRPr="00653CB2">
                    <w:rPr>
                      <w:i/>
                      <w:szCs w:val="22"/>
                    </w:rPr>
                    <w:t>p</w:t>
                  </w:r>
                  <w:r>
                    <w:rPr>
                      <w:szCs w:val="22"/>
                    </w:rPr>
                    <w:t xml:space="preserve"> [tCO</w:t>
                  </w:r>
                  <w:r w:rsidRPr="00653CB2">
                    <w:rPr>
                      <w:szCs w:val="22"/>
                      <w:vertAlign w:val="subscript"/>
                    </w:rPr>
                    <w:t>2</w:t>
                  </w:r>
                  <w:r>
                    <w:rPr>
                      <w:szCs w:val="22"/>
                    </w:rPr>
                    <w:t>/p]</w:t>
                  </w:r>
                </w:p>
              </w:tc>
            </w:tr>
            <w:tr w:rsidR="00BC7372" w14:paraId="09D3915E" w14:textId="77777777" w:rsidTr="006045F9">
              <w:tc>
                <w:tcPr>
                  <w:tcW w:w="1276" w:type="dxa"/>
                </w:tcPr>
                <w:p w14:paraId="5BA413C1" w14:textId="77777777" w:rsidR="00BC7372" w:rsidRPr="00137A6D" w:rsidRDefault="00BC7372" w:rsidP="006045F9">
                  <w:pPr>
                    <w:rPr>
                      <w:i/>
                      <w:szCs w:val="22"/>
                    </w:rPr>
                  </w:pPr>
                  <w:r w:rsidRPr="006A0EC4">
                    <w:rPr>
                      <w:i/>
                      <w:szCs w:val="22"/>
                    </w:rPr>
                    <w:t>Σ</w:t>
                  </w:r>
                  <w:r>
                    <w:rPr>
                      <w:rFonts w:hint="eastAsia"/>
                      <w:i/>
                      <w:szCs w:val="22"/>
                    </w:rPr>
                    <w:t>EC</w:t>
                  </w:r>
                  <w:r>
                    <w:rPr>
                      <w:rFonts w:hint="eastAsia"/>
                      <w:i/>
                      <w:szCs w:val="22"/>
                      <w:vertAlign w:val="subscript"/>
                    </w:rPr>
                    <w:t>PJLM,p</w:t>
                  </w:r>
                </w:p>
              </w:tc>
              <w:tc>
                <w:tcPr>
                  <w:tcW w:w="291" w:type="dxa"/>
                </w:tcPr>
                <w:p w14:paraId="4096B74B" w14:textId="68F9C0B5" w:rsidR="00BC7372" w:rsidRDefault="0081615F" w:rsidP="006045F9">
                  <w:pPr>
                    <w:rPr>
                      <w:szCs w:val="22"/>
                    </w:rPr>
                  </w:pPr>
                  <w:r>
                    <w:rPr>
                      <w:rFonts w:hint="eastAsia"/>
                      <w:szCs w:val="22"/>
                    </w:rPr>
                    <w:t>:</w:t>
                  </w:r>
                </w:p>
              </w:tc>
              <w:tc>
                <w:tcPr>
                  <w:tcW w:w="6919" w:type="dxa"/>
                </w:tcPr>
                <w:p w14:paraId="71028C76" w14:textId="7D72B3A7" w:rsidR="00BC7372" w:rsidRDefault="00BC7372" w:rsidP="006045F9">
                  <w:pPr>
                    <w:rPr>
                      <w:szCs w:val="22"/>
                    </w:rPr>
                  </w:pPr>
                  <w:r>
                    <w:rPr>
                      <w:rFonts w:hint="eastAsia"/>
                      <w:szCs w:val="22"/>
                    </w:rPr>
                    <w:t>Total e</w:t>
                  </w:r>
                  <w:r>
                    <w:rPr>
                      <w:szCs w:val="22"/>
                    </w:rPr>
                    <w:t>lectricity</w:t>
                  </w:r>
                  <w:r>
                    <w:rPr>
                      <w:rFonts w:hint="eastAsia"/>
                      <w:szCs w:val="22"/>
                    </w:rPr>
                    <w:t xml:space="preserve"> consumption</w:t>
                  </w:r>
                  <w:r>
                    <w:rPr>
                      <w:szCs w:val="22"/>
                    </w:rPr>
                    <w:t xml:space="preserve"> </w:t>
                  </w:r>
                  <w:r w:rsidR="009B1299">
                    <w:rPr>
                      <w:rFonts w:hint="eastAsia"/>
                      <w:szCs w:val="22"/>
                    </w:rPr>
                    <w:t>by the motor</w:t>
                  </w:r>
                  <w:r w:rsidR="00F03F2C">
                    <w:rPr>
                      <w:rFonts w:hint="eastAsia"/>
                      <w:szCs w:val="22"/>
                    </w:rPr>
                    <w:t>(</w:t>
                  </w:r>
                  <w:r w:rsidR="009B1299">
                    <w:rPr>
                      <w:rFonts w:hint="eastAsia"/>
                      <w:szCs w:val="22"/>
                    </w:rPr>
                    <w:t>s</w:t>
                  </w:r>
                  <w:r w:rsidR="00F03F2C">
                    <w:rPr>
                      <w:rFonts w:hint="eastAsia"/>
                      <w:szCs w:val="22"/>
                    </w:rPr>
                    <w:t>)</w:t>
                  </w:r>
                  <w:r>
                    <w:rPr>
                      <w:szCs w:val="22"/>
                    </w:rPr>
                    <w:t xml:space="preserve"> </w:t>
                  </w:r>
                  <w:r w:rsidR="00C80705">
                    <w:rPr>
                      <w:szCs w:val="22"/>
                    </w:rPr>
                    <w:t xml:space="preserve">of </w:t>
                  </w:r>
                  <w:r>
                    <w:rPr>
                      <w:szCs w:val="22"/>
                    </w:rPr>
                    <w:t xml:space="preserve">the project </w:t>
                  </w:r>
                  <w:r w:rsidR="001F6910">
                    <w:rPr>
                      <w:rFonts w:hint="eastAsia"/>
                      <w:szCs w:val="22"/>
                    </w:rPr>
                    <w:t xml:space="preserve">air jet </w:t>
                  </w:r>
                  <w:r>
                    <w:rPr>
                      <w:szCs w:val="22"/>
                    </w:rPr>
                    <w:t>loom</w:t>
                  </w:r>
                  <w:r w:rsidR="00F03F2C">
                    <w:rPr>
                      <w:rFonts w:hint="eastAsia"/>
                      <w:szCs w:val="22"/>
                    </w:rPr>
                    <w:t>(</w:t>
                  </w:r>
                  <w:r>
                    <w:rPr>
                      <w:szCs w:val="22"/>
                    </w:rPr>
                    <w:t>s</w:t>
                  </w:r>
                  <w:r w:rsidR="00F03F2C">
                    <w:rPr>
                      <w:rFonts w:hint="eastAsia"/>
                      <w:szCs w:val="22"/>
                    </w:rPr>
                    <w:t>)</w:t>
                  </w:r>
                  <w:r>
                    <w:rPr>
                      <w:rFonts w:hint="eastAsia"/>
                      <w:szCs w:val="22"/>
                    </w:rPr>
                    <w:t xml:space="preserve"> </w:t>
                  </w:r>
                  <w:r>
                    <w:rPr>
                      <w:szCs w:val="22"/>
                    </w:rPr>
                    <w:t xml:space="preserve">during the period </w:t>
                  </w:r>
                  <w:r w:rsidRPr="0048460E">
                    <w:rPr>
                      <w:i/>
                      <w:szCs w:val="22"/>
                    </w:rPr>
                    <w:t>p</w:t>
                  </w:r>
                  <w:r>
                    <w:rPr>
                      <w:szCs w:val="22"/>
                    </w:rPr>
                    <w:t xml:space="preserve"> [M</w:t>
                  </w:r>
                  <w:r>
                    <w:rPr>
                      <w:rFonts w:hint="eastAsia"/>
                      <w:szCs w:val="22"/>
                    </w:rPr>
                    <w:t>Wh</w:t>
                  </w:r>
                  <w:r>
                    <w:rPr>
                      <w:szCs w:val="22"/>
                    </w:rPr>
                    <w:t>/p]</w:t>
                  </w:r>
                </w:p>
              </w:tc>
            </w:tr>
            <w:tr w:rsidR="00BC7372" w14:paraId="0E501198" w14:textId="77777777" w:rsidTr="006045F9">
              <w:tc>
                <w:tcPr>
                  <w:tcW w:w="1276" w:type="dxa"/>
                </w:tcPr>
                <w:p w14:paraId="147C786D" w14:textId="77777777" w:rsidR="00BC7372" w:rsidRPr="00653CB2" w:rsidRDefault="00BC7372" w:rsidP="006045F9">
                  <w:pPr>
                    <w:rPr>
                      <w:i/>
                      <w:szCs w:val="22"/>
                    </w:rPr>
                  </w:pPr>
                  <w:r>
                    <w:rPr>
                      <w:rFonts w:hint="eastAsia"/>
                      <w:i/>
                      <w:szCs w:val="22"/>
                    </w:rPr>
                    <w:t>ESC</w:t>
                  </w:r>
                </w:p>
              </w:tc>
              <w:tc>
                <w:tcPr>
                  <w:tcW w:w="291" w:type="dxa"/>
                </w:tcPr>
                <w:p w14:paraId="0624A6B2" w14:textId="5062C654" w:rsidR="00BC7372" w:rsidRDefault="0081615F" w:rsidP="006045F9">
                  <w:pPr>
                    <w:rPr>
                      <w:szCs w:val="22"/>
                    </w:rPr>
                  </w:pPr>
                  <w:r>
                    <w:rPr>
                      <w:rFonts w:hint="eastAsia"/>
                      <w:szCs w:val="22"/>
                    </w:rPr>
                    <w:t>:</w:t>
                  </w:r>
                </w:p>
              </w:tc>
              <w:tc>
                <w:tcPr>
                  <w:tcW w:w="6919" w:type="dxa"/>
                </w:tcPr>
                <w:p w14:paraId="471BBDE0" w14:textId="77777777" w:rsidR="00BC7372" w:rsidRDefault="00BC7372" w:rsidP="006045F9">
                  <w:pPr>
                    <w:rPr>
                      <w:szCs w:val="22"/>
                    </w:rPr>
                  </w:pPr>
                  <w:r>
                    <w:rPr>
                      <w:rFonts w:hint="eastAsia"/>
                      <w:szCs w:val="22"/>
                    </w:rPr>
                    <w:t>Energy saving coefficient</w:t>
                  </w:r>
                  <w:r w:rsidR="00990A67">
                    <w:rPr>
                      <w:rFonts w:hint="eastAsia"/>
                      <w:szCs w:val="22"/>
                    </w:rPr>
                    <w:t xml:space="preserve"> </w:t>
                  </w:r>
                  <w:r>
                    <w:rPr>
                      <w:szCs w:val="22"/>
                    </w:rPr>
                    <w:t>[</w:t>
                  </w:r>
                  <w:r>
                    <w:rPr>
                      <w:rFonts w:hint="eastAsia"/>
                      <w:szCs w:val="22"/>
                    </w:rPr>
                    <w:t>fraction</w:t>
                  </w:r>
                  <w:r>
                    <w:rPr>
                      <w:szCs w:val="22"/>
                    </w:rPr>
                    <w:t>]</w:t>
                  </w:r>
                </w:p>
              </w:tc>
            </w:tr>
            <w:tr w:rsidR="00BC7372" w14:paraId="6A397EAF" w14:textId="77777777" w:rsidTr="006045F9">
              <w:tc>
                <w:tcPr>
                  <w:tcW w:w="1276" w:type="dxa"/>
                </w:tcPr>
                <w:p w14:paraId="30BFB82E" w14:textId="77777777" w:rsidR="00BC7372" w:rsidRPr="00653CB2" w:rsidRDefault="00BC7372" w:rsidP="006045F9">
                  <w:pPr>
                    <w:rPr>
                      <w:i/>
                      <w:szCs w:val="22"/>
                    </w:rPr>
                  </w:pPr>
                  <w:r>
                    <w:rPr>
                      <w:rFonts w:hint="eastAsia"/>
                      <w:i/>
                      <w:szCs w:val="22"/>
                    </w:rPr>
                    <w:t>EF</w:t>
                  </w:r>
                  <w:r w:rsidRPr="003765AD">
                    <w:rPr>
                      <w:i/>
                      <w:szCs w:val="22"/>
                      <w:vertAlign w:val="subscript"/>
                    </w:rPr>
                    <w:t>elec</w:t>
                  </w:r>
                </w:p>
              </w:tc>
              <w:tc>
                <w:tcPr>
                  <w:tcW w:w="291" w:type="dxa"/>
                </w:tcPr>
                <w:p w14:paraId="46098CE2" w14:textId="785F77E7" w:rsidR="00BC7372" w:rsidRDefault="0081615F" w:rsidP="006045F9">
                  <w:pPr>
                    <w:rPr>
                      <w:szCs w:val="22"/>
                    </w:rPr>
                  </w:pPr>
                  <w:r>
                    <w:rPr>
                      <w:rFonts w:hint="eastAsia"/>
                      <w:szCs w:val="22"/>
                    </w:rPr>
                    <w:t>:</w:t>
                  </w:r>
                </w:p>
              </w:tc>
              <w:tc>
                <w:tcPr>
                  <w:tcW w:w="6919" w:type="dxa"/>
                </w:tcPr>
                <w:p w14:paraId="776EA193" w14:textId="77777777" w:rsidR="00BC7372" w:rsidRDefault="00BC7372" w:rsidP="006045F9">
                  <w:pPr>
                    <w:rPr>
                      <w:szCs w:val="22"/>
                    </w:rPr>
                  </w:pPr>
                  <w:r>
                    <w:rPr>
                      <w:szCs w:val="22"/>
                    </w:rPr>
                    <w:t>CO</w:t>
                  </w:r>
                  <w:r w:rsidRPr="005B7CD1">
                    <w:rPr>
                      <w:szCs w:val="22"/>
                      <w:vertAlign w:val="subscript"/>
                    </w:rPr>
                    <w:t>2</w:t>
                  </w:r>
                  <w:r>
                    <w:rPr>
                      <w:szCs w:val="22"/>
                    </w:rPr>
                    <w:t xml:space="preserve"> emission factor for electricity</w:t>
                  </w:r>
                  <w:r>
                    <w:rPr>
                      <w:rFonts w:hint="eastAsia"/>
                      <w:szCs w:val="22"/>
                    </w:rPr>
                    <w:t xml:space="preserve"> consumed by the project</w:t>
                  </w:r>
                  <w:r w:rsidRPr="003453C5">
                    <w:rPr>
                      <w:rFonts w:hint="eastAsia"/>
                      <w:szCs w:val="22"/>
                    </w:rPr>
                    <w:t xml:space="preserve"> </w:t>
                  </w:r>
                  <w:r>
                    <w:rPr>
                      <w:szCs w:val="22"/>
                    </w:rPr>
                    <w:t>[</w:t>
                  </w:r>
                  <w:r>
                    <w:rPr>
                      <w:rFonts w:hint="eastAsia"/>
                      <w:szCs w:val="22"/>
                    </w:rPr>
                    <w:t>tCO</w:t>
                  </w:r>
                  <w:r w:rsidRPr="00DC4C8C">
                    <w:rPr>
                      <w:rFonts w:hint="eastAsia"/>
                      <w:szCs w:val="22"/>
                      <w:vertAlign w:val="subscript"/>
                    </w:rPr>
                    <w:t>2</w:t>
                  </w:r>
                  <w:r>
                    <w:rPr>
                      <w:rFonts w:hint="eastAsia"/>
                      <w:szCs w:val="22"/>
                    </w:rPr>
                    <w:t>/</w:t>
                  </w:r>
                  <w:r>
                    <w:rPr>
                      <w:szCs w:val="22"/>
                    </w:rPr>
                    <w:t>M</w:t>
                  </w:r>
                  <w:r>
                    <w:rPr>
                      <w:rFonts w:hint="eastAsia"/>
                      <w:szCs w:val="22"/>
                    </w:rPr>
                    <w:t>Wh</w:t>
                  </w:r>
                  <w:r>
                    <w:rPr>
                      <w:szCs w:val="22"/>
                    </w:rPr>
                    <w:t>]</w:t>
                  </w:r>
                </w:p>
              </w:tc>
            </w:tr>
          </w:tbl>
          <w:p w14:paraId="3ABDEA33" w14:textId="77777777" w:rsidR="00971504" w:rsidRPr="00BC7372" w:rsidRDefault="00971504" w:rsidP="00E5705F">
            <w:pPr>
              <w:tabs>
                <w:tab w:val="left" w:pos="4820"/>
              </w:tabs>
            </w:pPr>
          </w:p>
        </w:tc>
      </w:tr>
    </w:tbl>
    <w:p w14:paraId="641A2A9B" w14:textId="77777777" w:rsidR="005066E1" w:rsidRPr="00FA2793" w:rsidRDefault="005066E1"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16C8E6E5" w14:textId="77777777">
        <w:tc>
          <w:tcPr>
            <w:tcW w:w="8702" w:type="dxa"/>
            <w:shd w:val="clear" w:color="auto" w:fill="17365D"/>
          </w:tcPr>
          <w:p w14:paraId="5AE17817" w14:textId="77777777" w:rsidR="005066E1" w:rsidRPr="00070511" w:rsidRDefault="0056276D" w:rsidP="001F6910">
            <w:pPr>
              <w:numPr>
                <w:ilvl w:val="1"/>
                <w:numId w:val="3"/>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14:paraId="344E9F2E" w14:textId="77777777" w:rsidR="00577FF3" w:rsidRDefault="00577FF3" w:rsidP="00696E7E">
      <w:pPr>
        <w:rPr>
          <w:color w:val="FF0000"/>
        </w:rPr>
      </w:pPr>
    </w:p>
    <w:tbl>
      <w:tblPr>
        <w:tblStyle w:val="af6"/>
        <w:tblW w:w="0" w:type="auto"/>
        <w:tblLook w:val="04A0" w:firstRow="1" w:lastRow="0" w:firstColumn="1" w:lastColumn="0" w:noHBand="0" w:noVBand="1"/>
      </w:tblPr>
      <w:tblGrid>
        <w:gridCol w:w="8702"/>
      </w:tblGrid>
      <w:tr w:rsidR="00971504" w:rsidRPr="00E5705F" w14:paraId="07B0A6C3" w14:textId="77777777" w:rsidTr="00971504">
        <w:tc>
          <w:tcPr>
            <w:tcW w:w="8702" w:type="dxa"/>
          </w:tcPr>
          <w:p w14:paraId="473D8632" w14:textId="77777777" w:rsidR="00971504" w:rsidRDefault="00971504" w:rsidP="00E5705F"/>
          <w:p w14:paraId="1E5207E1" w14:textId="77777777" w:rsidR="00BC7372" w:rsidRPr="00A2258D" w:rsidRDefault="002A36BE" w:rsidP="00BC7372">
            <w:pPr>
              <w:jc w:val="center"/>
              <w:rPr>
                <w:b/>
                <w:sz w:val="24"/>
              </w:rPr>
            </w:pPr>
            <w:r w:rsidRPr="00CB58E9">
              <w:rPr>
                <w:position w:val="-14"/>
                <w:szCs w:val="22"/>
              </w:rPr>
              <w:object w:dxaOrig="4120" w:dyaOrig="400" w14:anchorId="18AE790F">
                <v:shape id="_x0000_i1026" type="#_x0000_t75" style="width:206.25pt;height:20.25pt" o:ole="">
                  <v:imagedata r:id="rId10" o:title=""/>
                </v:shape>
                <o:OLEObject Type="Embed" ProgID="Equation.3" ShapeID="_x0000_i1026" DrawAspect="Content" ObjectID="_1569931307" r:id="rId11"/>
              </w:object>
            </w:r>
          </w:p>
          <w:p w14:paraId="4C0502CD" w14:textId="77777777" w:rsidR="00BC7372" w:rsidRDefault="00BC7372" w:rsidP="00BC7372">
            <w:pPr>
              <w:rPr>
                <w:szCs w:val="22"/>
              </w:rPr>
            </w:pPr>
            <w:r>
              <w:rPr>
                <w:rFonts w:hint="eastAsia"/>
                <w:szCs w:val="22"/>
              </w:rPr>
              <w:t>Where:</w:t>
            </w:r>
          </w:p>
          <w:tbl>
            <w:tblPr>
              <w:tblStyle w:val="af6"/>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436"/>
              <w:gridCol w:w="6784"/>
            </w:tblGrid>
            <w:tr w:rsidR="0081615F" w14:paraId="1361A877" w14:textId="77777777" w:rsidTr="0081615F">
              <w:trPr>
                <w:trHeight w:val="387"/>
              </w:trPr>
              <w:tc>
                <w:tcPr>
                  <w:tcW w:w="1265" w:type="dxa"/>
                </w:tcPr>
                <w:p w14:paraId="774957EC" w14:textId="77777777" w:rsidR="0081615F" w:rsidRPr="00653CB2" w:rsidRDefault="0081615F" w:rsidP="006045F9">
                  <w:pPr>
                    <w:rPr>
                      <w:i/>
                      <w:szCs w:val="22"/>
                    </w:rPr>
                  </w:pPr>
                  <w:r>
                    <w:rPr>
                      <w:i/>
                      <w:szCs w:val="22"/>
                    </w:rPr>
                    <w:t>PE</w:t>
                  </w:r>
                  <w:r w:rsidRPr="00653CB2">
                    <w:rPr>
                      <w:i/>
                      <w:szCs w:val="22"/>
                      <w:vertAlign w:val="subscript"/>
                    </w:rPr>
                    <w:t>p</w:t>
                  </w:r>
                </w:p>
              </w:tc>
              <w:tc>
                <w:tcPr>
                  <w:tcW w:w="436" w:type="dxa"/>
                </w:tcPr>
                <w:p w14:paraId="53BEF6B0" w14:textId="0187CEA2" w:rsidR="0081615F" w:rsidDel="00B079D2" w:rsidRDefault="0081615F" w:rsidP="006045F9">
                  <w:pPr>
                    <w:rPr>
                      <w:szCs w:val="22"/>
                    </w:rPr>
                  </w:pPr>
                  <w:r w:rsidRPr="00837CF2">
                    <w:rPr>
                      <w:rFonts w:hint="eastAsia"/>
                      <w:szCs w:val="22"/>
                    </w:rPr>
                    <w:t>:</w:t>
                  </w:r>
                </w:p>
              </w:tc>
              <w:tc>
                <w:tcPr>
                  <w:tcW w:w="6784" w:type="dxa"/>
                </w:tcPr>
                <w:p w14:paraId="600AA4D0" w14:textId="77777777" w:rsidR="0081615F" w:rsidRDefault="0081615F" w:rsidP="006045F9">
                  <w:pPr>
                    <w:rPr>
                      <w:szCs w:val="22"/>
                    </w:rPr>
                  </w:pPr>
                  <w:r>
                    <w:rPr>
                      <w:szCs w:val="22"/>
                    </w:rPr>
                    <w:t xml:space="preserve">Project emissions during the period </w:t>
                  </w:r>
                  <w:r w:rsidRPr="00653CB2">
                    <w:rPr>
                      <w:i/>
                      <w:szCs w:val="22"/>
                    </w:rPr>
                    <w:t>p</w:t>
                  </w:r>
                  <w:r>
                    <w:rPr>
                      <w:szCs w:val="22"/>
                    </w:rPr>
                    <w:t xml:space="preserve"> [tCO</w:t>
                  </w:r>
                  <w:r w:rsidRPr="00653CB2">
                    <w:rPr>
                      <w:szCs w:val="22"/>
                      <w:vertAlign w:val="subscript"/>
                    </w:rPr>
                    <w:t>2</w:t>
                  </w:r>
                  <w:r>
                    <w:rPr>
                      <w:szCs w:val="22"/>
                    </w:rPr>
                    <w:t>/p]</w:t>
                  </w:r>
                </w:p>
              </w:tc>
            </w:tr>
            <w:tr w:rsidR="0081615F" w14:paraId="746415F4" w14:textId="77777777" w:rsidTr="0081615F">
              <w:trPr>
                <w:trHeight w:val="757"/>
              </w:trPr>
              <w:tc>
                <w:tcPr>
                  <w:tcW w:w="1265" w:type="dxa"/>
                </w:tcPr>
                <w:p w14:paraId="24889C19" w14:textId="77777777" w:rsidR="0081615F" w:rsidRPr="00137A6D" w:rsidRDefault="0081615F" w:rsidP="006045F9">
                  <w:pPr>
                    <w:rPr>
                      <w:i/>
                      <w:szCs w:val="22"/>
                    </w:rPr>
                  </w:pPr>
                  <w:r w:rsidRPr="006A0EC4">
                    <w:rPr>
                      <w:i/>
                      <w:szCs w:val="22"/>
                    </w:rPr>
                    <w:t>Σ</w:t>
                  </w:r>
                  <w:r>
                    <w:rPr>
                      <w:rFonts w:hint="eastAsia"/>
                      <w:i/>
                      <w:szCs w:val="22"/>
                    </w:rPr>
                    <w:t>EC</w:t>
                  </w:r>
                  <w:r>
                    <w:rPr>
                      <w:rFonts w:hint="eastAsia"/>
                      <w:i/>
                      <w:szCs w:val="22"/>
                      <w:vertAlign w:val="subscript"/>
                    </w:rPr>
                    <w:t>PJLM,p</w:t>
                  </w:r>
                </w:p>
              </w:tc>
              <w:tc>
                <w:tcPr>
                  <w:tcW w:w="436" w:type="dxa"/>
                </w:tcPr>
                <w:p w14:paraId="27D92DC5" w14:textId="520EDE1D" w:rsidR="0081615F" w:rsidDel="00B079D2" w:rsidRDefault="0081615F" w:rsidP="006045F9">
                  <w:pPr>
                    <w:rPr>
                      <w:szCs w:val="22"/>
                    </w:rPr>
                  </w:pPr>
                  <w:r w:rsidRPr="00837CF2">
                    <w:rPr>
                      <w:rFonts w:hint="eastAsia"/>
                      <w:szCs w:val="22"/>
                    </w:rPr>
                    <w:t>:</w:t>
                  </w:r>
                </w:p>
              </w:tc>
              <w:tc>
                <w:tcPr>
                  <w:tcW w:w="6784" w:type="dxa"/>
                </w:tcPr>
                <w:p w14:paraId="51BDAB5E" w14:textId="77777777" w:rsidR="0081615F" w:rsidRDefault="0081615F" w:rsidP="006045F9">
                  <w:pPr>
                    <w:rPr>
                      <w:szCs w:val="22"/>
                    </w:rPr>
                  </w:pPr>
                  <w:r>
                    <w:rPr>
                      <w:rFonts w:hint="eastAsia"/>
                      <w:szCs w:val="22"/>
                    </w:rPr>
                    <w:t>Total e</w:t>
                  </w:r>
                  <w:r>
                    <w:rPr>
                      <w:szCs w:val="22"/>
                    </w:rPr>
                    <w:t xml:space="preserve">lectricity consumption </w:t>
                  </w:r>
                  <w:r>
                    <w:rPr>
                      <w:rFonts w:hint="eastAsia"/>
                      <w:szCs w:val="22"/>
                    </w:rPr>
                    <w:t>by the motor(s) of</w:t>
                  </w:r>
                  <w:r>
                    <w:rPr>
                      <w:szCs w:val="22"/>
                    </w:rPr>
                    <w:t xml:space="preserve"> the project </w:t>
                  </w:r>
                  <w:r>
                    <w:rPr>
                      <w:rFonts w:hint="eastAsia"/>
                      <w:szCs w:val="22"/>
                    </w:rPr>
                    <w:t xml:space="preserve">air jet </w:t>
                  </w:r>
                  <w:r>
                    <w:rPr>
                      <w:szCs w:val="22"/>
                    </w:rPr>
                    <w:t>loom</w:t>
                  </w:r>
                  <w:r>
                    <w:rPr>
                      <w:rFonts w:hint="eastAsia"/>
                      <w:szCs w:val="22"/>
                    </w:rPr>
                    <w:t>(</w:t>
                  </w:r>
                  <w:r>
                    <w:rPr>
                      <w:szCs w:val="22"/>
                    </w:rPr>
                    <w:t>s</w:t>
                  </w:r>
                  <w:r>
                    <w:rPr>
                      <w:rFonts w:hint="eastAsia"/>
                      <w:szCs w:val="22"/>
                    </w:rPr>
                    <w:t xml:space="preserve">) </w:t>
                  </w:r>
                  <w:r>
                    <w:rPr>
                      <w:szCs w:val="22"/>
                    </w:rPr>
                    <w:t xml:space="preserve">during the period </w:t>
                  </w:r>
                  <w:r w:rsidRPr="00AE02BB">
                    <w:rPr>
                      <w:i/>
                      <w:szCs w:val="22"/>
                    </w:rPr>
                    <w:t>p</w:t>
                  </w:r>
                  <w:r>
                    <w:rPr>
                      <w:szCs w:val="22"/>
                    </w:rPr>
                    <w:t xml:space="preserve"> [MWh/p]</w:t>
                  </w:r>
                </w:p>
              </w:tc>
            </w:tr>
            <w:tr w:rsidR="0081615F" w14:paraId="54E0FD74" w14:textId="77777777" w:rsidTr="0081615F">
              <w:trPr>
                <w:trHeight w:val="403"/>
              </w:trPr>
              <w:tc>
                <w:tcPr>
                  <w:tcW w:w="1265" w:type="dxa"/>
                </w:tcPr>
                <w:p w14:paraId="3EAB258E" w14:textId="77777777" w:rsidR="0081615F" w:rsidRPr="00653CB2" w:rsidRDefault="0081615F" w:rsidP="006045F9">
                  <w:pPr>
                    <w:rPr>
                      <w:i/>
                      <w:szCs w:val="22"/>
                    </w:rPr>
                  </w:pPr>
                  <w:r w:rsidRPr="006A0EC4">
                    <w:rPr>
                      <w:i/>
                      <w:szCs w:val="22"/>
                    </w:rPr>
                    <w:t>Σ</w:t>
                  </w:r>
                  <w:r>
                    <w:rPr>
                      <w:rFonts w:hint="eastAsia"/>
                      <w:i/>
                      <w:szCs w:val="22"/>
                    </w:rPr>
                    <w:t>EC</w:t>
                  </w:r>
                  <w:r>
                    <w:rPr>
                      <w:rFonts w:hint="eastAsia"/>
                      <w:i/>
                      <w:szCs w:val="22"/>
                      <w:vertAlign w:val="subscript"/>
                    </w:rPr>
                    <w:t>PJAC,p</w:t>
                  </w:r>
                </w:p>
              </w:tc>
              <w:tc>
                <w:tcPr>
                  <w:tcW w:w="436" w:type="dxa"/>
                </w:tcPr>
                <w:p w14:paraId="46CC926D" w14:textId="1F6BE065" w:rsidR="0081615F" w:rsidRDefault="0081615F" w:rsidP="006045F9">
                  <w:pPr>
                    <w:rPr>
                      <w:szCs w:val="22"/>
                    </w:rPr>
                  </w:pPr>
                  <w:r w:rsidRPr="00837CF2">
                    <w:rPr>
                      <w:rFonts w:hint="eastAsia"/>
                      <w:szCs w:val="22"/>
                    </w:rPr>
                    <w:t>:</w:t>
                  </w:r>
                </w:p>
              </w:tc>
              <w:tc>
                <w:tcPr>
                  <w:tcW w:w="6784" w:type="dxa"/>
                </w:tcPr>
                <w:p w14:paraId="311A3145" w14:textId="77777777" w:rsidR="0081615F" w:rsidRDefault="0081615F" w:rsidP="002A36BE">
                  <w:pPr>
                    <w:rPr>
                      <w:szCs w:val="22"/>
                    </w:rPr>
                  </w:pPr>
                  <w:r>
                    <w:rPr>
                      <w:rFonts w:hint="eastAsia"/>
                      <w:szCs w:val="22"/>
                    </w:rPr>
                    <w:t>Total e</w:t>
                  </w:r>
                  <w:r>
                    <w:rPr>
                      <w:szCs w:val="22"/>
                    </w:rPr>
                    <w:t xml:space="preserve">lectricity consumption by the </w:t>
                  </w:r>
                  <w:r>
                    <w:rPr>
                      <w:rFonts w:hint="eastAsia"/>
                      <w:szCs w:val="22"/>
                    </w:rPr>
                    <w:t>air compressor(s)</w:t>
                  </w:r>
                  <w:r>
                    <w:rPr>
                      <w:szCs w:val="22"/>
                    </w:rPr>
                    <w:t xml:space="preserve"> </w:t>
                  </w:r>
                  <w:r>
                    <w:rPr>
                      <w:rFonts w:hint="eastAsia"/>
                      <w:szCs w:val="22"/>
                    </w:rPr>
                    <w:t xml:space="preserve">of the project air jet loom(s) </w:t>
                  </w:r>
                  <w:r>
                    <w:rPr>
                      <w:szCs w:val="22"/>
                    </w:rPr>
                    <w:t xml:space="preserve">during the period </w:t>
                  </w:r>
                  <w:r w:rsidRPr="00AE02BB">
                    <w:rPr>
                      <w:i/>
                      <w:szCs w:val="22"/>
                    </w:rPr>
                    <w:t>p</w:t>
                  </w:r>
                  <w:r>
                    <w:rPr>
                      <w:szCs w:val="22"/>
                    </w:rPr>
                    <w:t xml:space="preserve"> [MWh/p]</w:t>
                  </w:r>
                </w:p>
              </w:tc>
            </w:tr>
            <w:tr w:rsidR="0081615F" w14:paraId="3B66E50A" w14:textId="77777777" w:rsidTr="0081615F">
              <w:trPr>
                <w:trHeight w:val="403"/>
              </w:trPr>
              <w:tc>
                <w:tcPr>
                  <w:tcW w:w="1265" w:type="dxa"/>
                </w:tcPr>
                <w:p w14:paraId="56683FBA" w14:textId="77777777" w:rsidR="0081615F" w:rsidRPr="00653CB2" w:rsidRDefault="0081615F" w:rsidP="006045F9">
                  <w:pPr>
                    <w:rPr>
                      <w:i/>
                      <w:szCs w:val="22"/>
                    </w:rPr>
                  </w:pPr>
                  <w:r w:rsidRPr="00653CB2">
                    <w:rPr>
                      <w:i/>
                      <w:szCs w:val="22"/>
                    </w:rPr>
                    <w:t>EF</w:t>
                  </w:r>
                  <w:r>
                    <w:rPr>
                      <w:i/>
                      <w:szCs w:val="22"/>
                      <w:vertAlign w:val="subscript"/>
                    </w:rPr>
                    <w:t>elec</w:t>
                  </w:r>
                </w:p>
              </w:tc>
              <w:tc>
                <w:tcPr>
                  <w:tcW w:w="436" w:type="dxa"/>
                </w:tcPr>
                <w:p w14:paraId="7861B4AF" w14:textId="088C4A2D" w:rsidR="0081615F" w:rsidRDefault="0081615F" w:rsidP="006045F9">
                  <w:pPr>
                    <w:rPr>
                      <w:szCs w:val="22"/>
                    </w:rPr>
                  </w:pPr>
                  <w:r w:rsidRPr="00837CF2">
                    <w:rPr>
                      <w:rFonts w:hint="eastAsia"/>
                      <w:szCs w:val="22"/>
                    </w:rPr>
                    <w:t>:</w:t>
                  </w:r>
                </w:p>
              </w:tc>
              <w:tc>
                <w:tcPr>
                  <w:tcW w:w="6784" w:type="dxa"/>
                </w:tcPr>
                <w:p w14:paraId="575D8FEA" w14:textId="77777777" w:rsidR="0081615F" w:rsidRDefault="0081615F" w:rsidP="006045F9">
                  <w:pPr>
                    <w:rPr>
                      <w:szCs w:val="22"/>
                    </w:rPr>
                  </w:pPr>
                  <w:r>
                    <w:rPr>
                      <w:szCs w:val="22"/>
                    </w:rPr>
                    <w:t>CO</w:t>
                  </w:r>
                  <w:r w:rsidRPr="005B7CD1">
                    <w:rPr>
                      <w:szCs w:val="22"/>
                      <w:vertAlign w:val="subscript"/>
                    </w:rPr>
                    <w:t>2</w:t>
                  </w:r>
                  <w:r>
                    <w:rPr>
                      <w:szCs w:val="22"/>
                    </w:rPr>
                    <w:t xml:space="preserve"> emission factor for</w:t>
                  </w:r>
                  <w:r>
                    <w:rPr>
                      <w:rFonts w:hint="eastAsia"/>
                      <w:szCs w:val="22"/>
                    </w:rPr>
                    <w:t xml:space="preserve"> </w:t>
                  </w:r>
                  <w:r>
                    <w:rPr>
                      <w:szCs w:val="22"/>
                    </w:rPr>
                    <w:t>electricity</w:t>
                  </w:r>
                  <w:r>
                    <w:rPr>
                      <w:rFonts w:hint="eastAsia"/>
                      <w:szCs w:val="22"/>
                    </w:rPr>
                    <w:t xml:space="preserve"> consumed by the project</w:t>
                  </w:r>
                  <w:r w:rsidRPr="00653CB2">
                    <w:rPr>
                      <w:szCs w:val="22"/>
                    </w:rPr>
                    <w:t xml:space="preserve"> </w:t>
                  </w:r>
                  <w:r>
                    <w:rPr>
                      <w:szCs w:val="22"/>
                    </w:rPr>
                    <w:t>[</w:t>
                  </w:r>
                  <w:r w:rsidRPr="00653CB2">
                    <w:rPr>
                      <w:szCs w:val="22"/>
                    </w:rPr>
                    <w:t>tCO</w:t>
                  </w:r>
                  <w:r w:rsidRPr="00653CB2">
                    <w:rPr>
                      <w:szCs w:val="22"/>
                      <w:vertAlign w:val="subscript"/>
                    </w:rPr>
                    <w:t>2</w:t>
                  </w:r>
                  <w:r w:rsidRPr="00653CB2">
                    <w:rPr>
                      <w:szCs w:val="22"/>
                    </w:rPr>
                    <w:t>/</w:t>
                  </w:r>
                  <w:r>
                    <w:rPr>
                      <w:szCs w:val="22"/>
                    </w:rPr>
                    <w:t>M</w:t>
                  </w:r>
                  <w:r w:rsidRPr="00653CB2">
                    <w:rPr>
                      <w:szCs w:val="22"/>
                    </w:rPr>
                    <w:t>Wh</w:t>
                  </w:r>
                  <w:r>
                    <w:rPr>
                      <w:szCs w:val="22"/>
                    </w:rPr>
                    <w:t>]</w:t>
                  </w:r>
                  <w:r w:rsidRPr="00137A6D">
                    <w:rPr>
                      <w:szCs w:val="22"/>
                    </w:rPr>
                    <w:t xml:space="preserve"> </w:t>
                  </w:r>
                </w:p>
              </w:tc>
            </w:tr>
          </w:tbl>
          <w:p w14:paraId="756D9316" w14:textId="77777777" w:rsidR="00BC7372" w:rsidRPr="00E5705F" w:rsidRDefault="00BC7372" w:rsidP="00E5705F"/>
        </w:tc>
      </w:tr>
    </w:tbl>
    <w:p w14:paraId="1EFA2C62" w14:textId="77777777" w:rsidR="00E51672" w:rsidRDefault="00E51672" w:rsidP="005066E1">
      <w:pPr>
        <w:pStyle w:val="1"/>
        <w:numPr>
          <w:ilvl w:val="0"/>
          <w:numId w:val="0"/>
        </w:numPr>
      </w:pPr>
    </w:p>
    <w:p w14:paraId="7E855F26" w14:textId="77777777"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65F0618A" w14:textId="77777777">
        <w:tc>
          <w:tcPr>
            <w:tcW w:w="8702" w:type="dxa"/>
            <w:shd w:val="clear" w:color="auto" w:fill="17365D"/>
          </w:tcPr>
          <w:p w14:paraId="5DA033CF" w14:textId="77777777" w:rsidR="005066E1" w:rsidRPr="00070511" w:rsidRDefault="005066E1" w:rsidP="001F6910">
            <w:pPr>
              <w:numPr>
                <w:ilvl w:val="1"/>
                <w:numId w:val="3"/>
              </w:numPr>
              <w:rPr>
                <w:b/>
              </w:rPr>
            </w:pPr>
            <w:r w:rsidRPr="00070511">
              <w:rPr>
                <w:b/>
              </w:rPr>
              <w:t>Calculation of emissions reduction</w:t>
            </w:r>
            <w:r w:rsidR="009E3F0E">
              <w:rPr>
                <w:rFonts w:hint="eastAsia"/>
                <w:b/>
              </w:rPr>
              <w:t>s</w:t>
            </w:r>
          </w:p>
        </w:tc>
      </w:tr>
    </w:tbl>
    <w:p w14:paraId="51DAE710" w14:textId="77777777" w:rsidR="00971504" w:rsidRDefault="00971504" w:rsidP="005A33B8">
      <w:pPr>
        <w:rPr>
          <w:color w:val="FF0000"/>
          <w:szCs w:val="22"/>
        </w:rPr>
      </w:pPr>
    </w:p>
    <w:tbl>
      <w:tblPr>
        <w:tblStyle w:val="af6"/>
        <w:tblW w:w="0" w:type="auto"/>
        <w:tblLook w:val="04A0" w:firstRow="1" w:lastRow="0" w:firstColumn="1" w:lastColumn="0" w:noHBand="0" w:noVBand="1"/>
      </w:tblPr>
      <w:tblGrid>
        <w:gridCol w:w="8702"/>
      </w:tblGrid>
      <w:tr w:rsidR="00971504" w:rsidRPr="00E5705F" w14:paraId="0276D115" w14:textId="77777777" w:rsidTr="00F81527">
        <w:trPr>
          <w:trHeight w:val="3006"/>
        </w:trPr>
        <w:tc>
          <w:tcPr>
            <w:tcW w:w="8702" w:type="dxa"/>
          </w:tcPr>
          <w:p w14:paraId="55DF3B49" w14:textId="77777777" w:rsidR="00BC7372" w:rsidRDefault="00BC7372" w:rsidP="00BC7372">
            <w:pPr>
              <w:rPr>
                <w:szCs w:val="22"/>
              </w:rPr>
            </w:pPr>
          </w:p>
          <w:p w14:paraId="6FF23DA0" w14:textId="77777777" w:rsidR="00BC7372" w:rsidRDefault="00BC7372" w:rsidP="00BC7372">
            <w:pPr>
              <w:jc w:val="center"/>
              <w:rPr>
                <w:szCs w:val="22"/>
              </w:rPr>
            </w:pPr>
            <w:r w:rsidRPr="00407A82">
              <w:rPr>
                <w:position w:val="-14"/>
                <w:szCs w:val="22"/>
              </w:rPr>
              <w:object w:dxaOrig="1980" w:dyaOrig="400" w14:anchorId="7866E4B3">
                <v:shape id="_x0000_i1027" type="#_x0000_t75" style="width:99pt;height:20.25pt" o:ole="">
                  <v:imagedata r:id="rId12" o:title=""/>
                </v:shape>
                <o:OLEObject Type="Embed" ProgID="Equation.3" ShapeID="_x0000_i1027" DrawAspect="Content" ObjectID="_1569931308" r:id="rId13"/>
              </w:object>
            </w:r>
          </w:p>
          <w:p w14:paraId="3B3328B9" w14:textId="77777777" w:rsidR="00BC7372" w:rsidRDefault="00BC7372" w:rsidP="00BC7372">
            <w:pPr>
              <w:rPr>
                <w:szCs w:val="22"/>
              </w:rPr>
            </w:pPr>
            <w:r>
              <w:rPr>
                <w:rFonts w:hint="eastAsia"/>
                <w:szCs w:val="22"/>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7247"/>
            </w:tblGrid>
            <w:tr w:rsidR="00BC7372" w14:paraId="5BBF84BB" w14:textId="77777777" w:rsidTr="006045F9">
              <w:tc>
                <w:tcPr>
                  <w:tcW w:w="1021" w:type="dxa"/>
                </w:tcPr>
                <w:p w14:paraId="34AE15F4" w14:textId="77777777" w:rsidR="00BC7372" w:rsidRPr="00653CB2" w:rsidRDefault="00BC7372" w:rsidP="006045F9">
                  <w:pPr>
                    <w:rPr>
                      <w:i/>
                      <w:szCs w:val="22"/>
                    </w:rPr>
                  </w:pPr>
                  <w:r w:rsidRPr="00653CB2">
                    <w:rPr>
                      <w:i/>
                      <w:szCs w:val="22"/>
                    </w:rPr>
                    <w:t>ER</w:t>
                  </w:r>
                  <w:r w:rsidRPr="00653CB2">
                    <w:rPr>
                      <w:i/>
                      <w:szCs w:val="22"/>
                      <w:vertAlign w:val="subscript"/>
                    </w:rPr>
                    <w:t>p</w:t>
                  </w:r>
                </w:p>
              </w:tc>
              <w:tc>
                <w:tcPr>
                  <w:tcW w:w="7247" w:type="dxa"/>
                </w:tcPr>
                <w:p w14:paraId="158CF5D4" w14:textId="09065EC4" w:rsidR="00BC7372" w:rsidRDefault="0081615F" w:rsidP="006045F9">
                  <w:pPr>
                    <w:rPr>
                      <w:szCs w:val="22"/>
                    </w:rPr>
                  </w:pPr>
                  <w:r>
                    <w:rPr>
                      <w:rFonts w:hint="eastAsia"/>
                      <w:szCs w:val="22"/>
                    </w:rPr>
                    <w:t>:</w:t>
                  </w:r>
                  <w:r w:rsidR="00BC7372">
                    <w:rPr>
                      <w:szCs w:val="22"/>
                    </w:rPr>
                    <w:t xml:space="preserve">Emission reductions during the period </w:t>
                  </w:r>
                  <w:r w:rsidR="00BC7372" w:rsidRPr="00653CB2">
                    <w:rPr>
                      <w:i/>
                      <w:szCs w:val="22"/>
                    </w:rPr>
                    <w:t>p</w:t>
                  </w:r>
                  <w:r w:rsidR="00BC7372">
                    <w:rPr>
                      <w:szCs w:val="22"/>
                    </w:rPr>
                    <w:t xml:space="preserve"> [tCO</w:t>
                  </w:r>
                  <w:r w:rsidR="00BC7372" w:rsidRPr="00653CB2">
                    <w:rPr>
                      <w:szCs w:val="22"/>
                      <w:vertAlign w:val="subscript"/>
                    </w:rPr>
                    <w:t>2</w:t>
                  </w:r>
                  <w:r w:rsidR="00BC7372">
                    <w:rPr>
                      <w:szCs w:val="22"/>
                    </w:rPr>
                    <w:t>/p]</w:t>
                  </w:r>
                </w:p>
              </w:tc>
            </w:tr>
            <w:tr w:rsidR="00BC7372" w14:paraId="3166097A" w14:textId="77777777" w:rsidTr="006045F9">
              <w:tc>
                <w:tcPr>
                  <w:tcW w:w="1021" w:type="dxa"/>
                </w:tcPr>
                <w:p w14:paraId="5D53D50C" w14:textId="77777777" w:rsidR="00BC7372" w:rsidRDefault="00BC7372" w:rsidP="006045F9">
                  <w:pPr>
                    <w:jc w:val="left"/>
                    <w:rPr>
                      <w:szCs w:val="22"/>
                    </w:rPr>
                  </w:pPr>
                  <w:r>
                    <w:rPr>
                      <w:i/>
                      <w:szCs w:val="22"/>
                    </w:rPr>
                    <w:t>RE</w:t>
                  </w:r>
                  <w:r w:rsidRPr="00C4301E">
                    <w:rPr>
                      <w:i/>
                      <w:szCs w:val="22"/>
                      <w:vertAlign w:val="subscript"/>
                    </w:rPr>
                    <w:t>p</w:t>
                  </w:r>
                </w:p>
              </w:tc>
              <w:tc>
                <w:tcPr>
                  <w:tcW w:w="7247" w:type="dxa"/>
                </w:tcPr>
                <w:p w14:paraId="74210266" w14:textId="546E4471" w:rsidR="00BC7372" w:rsidRDefault="0081615F" w:rsidP="006045F9">
                  <w:pPr>
                    <w:rPr>
                      <w:szCs w:val="22"/>
                    </w:rPr>
                  </w:pPr>
                  <w:r>
                    <w:rPr>
                      <w:rFonts w:hint="eastAsia"/>
                      <w:szCs w:val="22"/>
                    </w:rPr>
                    <w:t>:</w:t>
                  </w:r>
                  <w:r w:rsidR="00BC7372">
                    <w:rPr>
                      <w:szCs w:val="22"/>
                    </w:rPr>
                    <w:t xml:space="preserve">Reference emissions during the period </w:t>
                  </w:r>
                  <w:r w:rsidR="00BC7372" w:rsidRPr="00C4301E">
                    <w:rPr>
                      <w:i/>
                      <w:szCs w:val="22"/>
                    </w:rPr>
                    <w:t>p</w:t>
                  </w:r>
                  <w:r w:rsidR="00BC7372">
                    <w:rPr>
                      <w:szCs w:val="22"/>
                    </w:rPr>
                    <w:t xml:space="preserve"> [tCO</w:t>
                  </w:r>
                  <w:r w:rsidR="00BC7372" w:rsidRPr="00C4301E">
                    <w:rPr>
                      <w:szCs w:val="22"/>
                      <w:vertAlign w:val="subscript"/>
                    </w:rPr>
                    <w:t>2</w:t>
                  </w:r>
                  <w:r w:rsidR="00BC7372">
                    <w:rPr>
                      <w:szCs w:val="22"/>
                    </w:rPr>
                    <w:t>/p]</w:t>
                  </w:r>
                </w:p>
              </w:tc>
            </w:tr>
            <w:tr w:rsidR="00BC7372" w14:paraId="3567B080" w14:textId="77777777" w:rsidTr="006045F9">
              <w:tc>
                <w:tcPr>
                  <w:tcW w:w="1021" w:type="dxa"/>
                </w:tcPr>
                <w:p w14:paraId="32866211" w14:textId="77777777" w:rsidR="00BC7372" w:rsidRDefault="00BC7372" w:rsidP="006045F9">
                  <w:pPr>
                    <w:rPr>
                      <w:szCs w:val="22"/>
                    </w:rPr>
                  </w:pPr>
                  <w:r>
                    <w:rPr>
                      <w:i/>
                      <w:szCs w:val="22"/>
                    </w:rPr>
                    <w:t>PE</w:t>
                  </w:r>
                  <w:r w:rsidRPr="00C4301E">
                    <w:rPr>
                      <w:i/>
                      <w:szCs w:val="22"/>
                      <w:vertAlign w:val="subscript"/>
                    </w:rPr>
                    <w:t>p</w:t>
                  </w:r>
                </w:p>
              </w:tc>
              <w:tc>
                <w:tcPr>
                  <w:tcW w:w="7247" w:type="dxa"/>
                </w:tcPr>
                <w:p w14:paraId="686CEA5C" w14:textId="25448895" w:rsidR="00BC7372" w:rsidRDefault="0081615F" w:rsidP="006045F9">
                  <w:pPr>
                    <w:rPr>
                      <w:szCs w:val="22"/>
                    </w:rPr>
                  </w:pPr>
                  <w:r>
                    <w:rPr>
                      <w:rFonts w:hint="eastAsia"/>
                      <w:szCs w:val="22"/>
                    </w:rPr>
                    <w:t>:</w:t>
                  </w:r>
                  <w:r w:rsidR="00BC7372">
                    <w:rPr>
                      <w:szCs w:val="22"/>
                    </w:rPr>
                    <w:t xml:space="preserve">Project emissions during the period </w:t>
                  </w:r>
                  <w:r w:rsidR="00BC7372" w:rsidRPr="00C4301E">
                    <w:rPr>
                      <w:i/>
                      <w:szCs w:val="22"/>
                    </w:rPr>
                    <w:t>p</w:t>
                  </w:r>
                  <w:r w:rsidR="00BC7372">
                    <w:rPr>
                      <w:szCs w:val="22"/>
                    </w:rPr>
                    <w:t xml:space="preserve"> [tCO</w:t>
                  </w:r>
                  <w:r w:rsidR="00BC7372" w:rsidRPr="00C4301E">
                    <w:rPr>
                      <w:szCs w:val="22"/>
                      <w:vertAlign w:val="subscript"/>
                    </w:rPr>
                    <w:t>2</w:t>
                  </w:r>
                  <w:r w:rsidR="00BC7372">
                    <w:rPr>
                      <w:szCs w:val="22"/>
                    </w:rPr>
                    <w:t>/p]</w:t>
                  </w:r>
                </w:p>
              </w:tc>
            </w:tr>
          </w:tbl>
          <w:p w14:paraId="65EAF99C" w14:textId="77777777" w:rsidR="00F81527" w:rsidRPr="00E5705F" w:rsidRDefault="00F81527" w:rsidP="00E5705F">
            <w:pPr>
              <w:pStyle w:val="form1"/>
              <w:ind w:left="0" w:firstLine="0"/>
              <w:rPr>
                <w:szCs w:val="22"/>
              </w:rPr>
            </w:pPr>
          </w:p>
        </w:tc>
      </w:tr>
    </w:tbl>
    <w:p w14:paraId="233FCC53" w14:textId="77777777"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14:paraId="2E227301" w14:textId="77777777">
        <w:tc>
          <w:tcPr>
            <w:tcW w:w="8702" w:type="dxa"/>
            <w:shd w:val="clear" w:color="auto" w:fill="17365D"/>
          </w:tcPr>
          <w:p w14:paraId="618E60BF" w14:textId="77777777" w:rsidR="00E14752" w:rsidRPr="008C35D1" w:rsidRDefault="000559C5" w:rsidP="001F6910">
            <w:pPr>
              <w:numPr>
                <w:ilvl w:val="1"/>
                <w:numId w:val="3"/>
              </w:numPr>
              <w:rPr>
                <w:b/>
                <w:color w:val="FFFFFF"/>
                <w:szCs w:val="22"/>
              </w:rPr>
            </w:pPr>
            <w:bookmarkStart w:id="55" w:name="_Ref348725876"/>
            <w:r>
              <w:rPr>
                <w:rFonts w:hint="eastAsia"/>
                <w:b/>
                <w:color w:val="FFFFFF"/>
                <w:szCs w:val="22"/>
              </w:rPr>
              <w:t xml:space="preserve">Data and parameters fixed </w:t>
            </w:r>
            <w:r w:rsidRPr="000559C5">
              <w:rPr>
                <w:rFonts w:hint="eastAsia"/>
                <w:b/>
                <w:i/>
                <w:color w:val="FFFFFF"/>
                <w:szCs w:val="22"/>
              </w:rPr>
              <w:t>ex ante</w:t>
            </w:r>
            <w:bookmarkEnd w:id="55"/>
          </w:p>
        </w:tc>
      </w:tr>
    </w:tbl>
    <w:p w14:paraId="7AA2AB40" w14:textId="77777777"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2774"/>
      </w:tblGrid>
      <w:tr w:rsidR="00E14752" w:rsidRPr="00070511" w14:paraId="63CB7968" w14:textId="77777777" w:rsidTr="00601BEF">
        <w:tc>
          <w:tcPr>
            <w:tcW w:w="1368" w:type="dxa"/>
            <w:shd w:val="clear" w:color="auto" w:fill="C6D9F1"/>
          </w:tcPr>
          <w:p w14:paraId="4D90B7CD" w14:textId="77777777" w:rsidR="00E14752" w:rsidRPr="00070511" w:rsidRDefault="00E14752" w:rsidP="001A1BA7">
            <w:pPr>
              <w:jc w:val="center"/>
            </w:pPr>
            <w:r w:rsidRPr="00070511">
              <w:rPr>
                <w:rFonts w:hint="eastAsia"/>
              </w:rPr>
              <w:t>Parameter</w:t>
            </w:r>
          </w:p>
        </w:tc>
        <w:tc>
          <w:tcPr>
            <w:tcW w:w="4358" w:type="dxa"/>
            <w:shd w:val="clear" w:color="auto" w:fill="C6D9F1"/>
          </w:tcPr>
          <w:p w14:paraId="43E80F8F" w14:textId="77777777" w:rsidR="00E14752" w:rsidRPr="00070511" w:rsidRDefault="00E14752" w:rsidP="001A1BA7">
            <w:pPr>
              <w:jc w:val="center"/>
            </w:pPr>
            <w:r w:rsidRPr="00070511">
              <w:rPr>
                <w:rFonts w:hint="eastAsia"/>
              </w:rPr>
              <w:t>Description of data</w:t>
            </w:r>
          </w:p>
        </w:tc>
        <w:tc>
          <w:tcPr>
            <w:tcW w:w="2774" w:type="dxa"/>
            <w:shd w:val="clear" w:color="auto" w:fill="C6D9F1"/>
          </w:tcPr>
          <w:p w14:paraId="38A9C3DB" w14:textId="77777777" w:rsidR="00E14752" w:rsidRPr="00070511" w:rsidRDefault="00E14752" w:rsidP="001A1BA7">
            <w:pPr>
              <w:jc w:val="center"/>
            </w:pPr>
            <w:r w:rsidRPr="00070511">
              <w:rPr>
                <w:rFonts w:hint="eastAsia"/>
              </w:rPr>
              <w:t>Source</w:t>
            </w:r>
          </w:p>
        </w:tc>
      </w:tr>
      <w:tr w:rsidR="00F81527" w:rsidRPr="00070511" w14:paraId="19EC719F" w14:textId="77777777" w:rsidTr="00601BEF">
        <w:tc>
          <w:tcPr>
            <w:tcW w:w="1368" w:type="dxa"/>
            <w:shd w:val="clear" w:color="auto" w:fill="auto"/>
          </w:tcPr>
          <w:p w14:paraId="0FFD6440" w14:textId="77777777" w:rsidR="00F81527" w:rsidRPr="00653CB2" w:rsidRDefault="00F81527" w:rsidP="006045F9">
            <w:pPr>
              <w:rPr>
                <w:i/>
                <w:szCs w:val="22"/>
              </w:rPr>
            </w:pPr>
            <w:r>
              <w:rPr>
                <w:rFonts w:hint="eastAsia"/>
                <w:i/>
                <w:szCs w:val="22"/>
              </w:rPr>
              <w:t>ESC</w:t>
            </w:r>
          </w:p>
        </w:tc>
        <w:tc>
          <w:tcPr>
            <w:tcW w:w="4358" w:type="dxa"/>
            <w:shd w:val="clear" w:color="auto" w:fill="auto"/>
          </w:tcPr>
          <w:p w14:paraId="06FB9A16" w14:textId="77777777" w:rsidR="00F81527" w:rsidRDefault="00F81527" w:rsidP="006045F9">
            <w:pPr>
              <w:rPr>
                <w:szCs w:val="22"/>
              </w:rPr>
            </w:pPr>
            <w:r>
              <w:rPr>
                <w:rFonts w:hint="eastAsia"/>
                <w:szCs w:val="22"/>
              </w:rPr>
              <w:t>Energy saving coefficient</w:t>
            </w:r>
            <w:r>
              <w:rPr>
                <w:szCs w:val="22"/>
              </w:rPr>
              <w:t xml:space="preserve"> (</w:t>
            </w:r>
            <w:r>
              <w:rPr>
                <w:rFonts w:hint="eastAsia"/>
                <w:szCs w:val="22"/>
              </w:rPr>
              <w:t>dimensionless</w:t>
            </w:r>
            <w:r>
              <w:rPr>
                <w:szCs w:val="22"/>
              </w:rPr>
              <w:t>)</w:t>
            </w:r>
          </w:p>
          <w:p w14:paraId="7D52DF42" w14:textId="77777777" w:rsidR="00F81527" w:rsidRDefault="00F81527" w:rsidP="006045F9">
            <w:pPr>
              <w:rPr>
                <w:szCs w:val="22"/>
              </w:rPr>
            </w:pPr>
            <w:r>
              <w:rPr>
                <w:rFonts w:hint="eastAsia"/>
                <w:szCs w:val="22"/>
              </w:rPr>
              <w:t xml:space="preserve">Default value: </w:t>
            </w:r>
            <w:r w:rsidR="00894B38" w:rsidRPr="00894B38">
              <w:rPr>
                <w:rFonts w:hint="eastAsia"/>
                <w:szCs w:val="22"/>
              </w:rPr>
              <w:t>2.93</w:t>
            </w:r>
          </w:p>
        </w:tc>
        <w:tc>
          <w:tcPr>
            <w:tcW w:w="2774" w:type="dxa"/>
            <w:shd w:val="clear" w:color="auto" w:fill="auto"/>
          </w:tcPr>
          <w:p w14:paraId="4BEB38BC" w14:textId="6B885374" w:rsidR="00F81527" w:rsidRPr="002C2134" w:rsidRDefault="00F81527" w:rsidP="00BE5F9B">
            <w:pPr>
              <w:jc w:val="left"/>
              <w:rPr>
                <w:szCs w:val="22"/>
              </w:rPr>
            </w:pPr>
            <w:r>
              <w:rPr>
                <w:rFonts w:hint="eastAsia"/>
                <w:szCs w:val="22"/>
              </w:rPr>
              <w:t>Methodology default</w:t>
            </w:r>
          </w:p>
        </w:tc>
      </w:tr>
      <w:tr w:rsidR="00F81527" w:rsidRPr="00070511" w14:paraId="52DFA620" w14:textId="77777777" w:rsidTr="00601BEF">
        <w:tc>
          <w:tcPr>
            <w:tcW w:w="1368" w:type="dxa"/>
            <w:shd w:val="clear" w:color="auto" w:fill="auto"/>
          </w:tcPr>
          <w:p w14:paraId="1ECF94C4" w14:textId="77777777" w:rsidR="00F81527" w:rsidRPr="003765AD" w:rsidRDefault="00F81527" w:rsidP="006045F9">
            <w:pPr>
              <w:rPr>
                <w:i/>
                <w:szCs w:val="22"/>
                <w:vertAlign w:val="subscript"/>
              </w:rPr>
            </w:pPr>
            <w:r>
              <w:rPr>
                <w:rFonts w:hint="eastAsia"/>
                <w:i/>
                <w:szCs w:val="22"/>
              </w:rPr>
              <w:t>EF</w:t>
            </w:r>
            <w:r>
              <w:rPr>
                <w:rFonts w:hint="eastAsia"/>
                <w:i/>
                <w:szCs w:val="22"/>
                <w:vertAlign w:val="subscript"/>
              </w:rPr>
              <w:t>elec</w:t>
            </w:r>
          </w:p>
        </w:tc>
        <w:tc>
          <w:tcPr>
            <w:tcW w:w="4358" w:type="dxa"/>
            <w:shd w:val="clear" w:color="auto" w:fill="auto"/>
          </w:tcPr>
          <w:p w14:paraId="1C8AD8EE" w14:textId="77777777" w:rsidR="00F81527" w:rsidRDefault="00F81527" w:rsidP="006045F9">
            <w:pPr>
              <w:rPr>
                <w:szCs w:val="22"/>
              </w:rPr>
            </w:pPr>
            <w:r>
              <w:rPr>
                <w:rFonts w:hint="eastAsia"/>
                <w:szCs w:val="22"/>
              </w:rPr>
              <w:t>CO</w:t>
            </w:r>
            <w:r w:rsidRPr="004515F7">
              <w:rPr>
                <w:rFonts w:hint="eastAsia"/>
                <w:szCs w:val="22"/>
                <w:vertAlign w:val="subscript"/>
              </w:rPr>
              <w:t>2</w:t>
            </w:r>
            <w:r>
              <w:rPr>
                <w:rFonts w:hint="eastAsia"/>
                <w:szCs w:val="22"/>
              </w:rPr>
              <w:t xml:space="preserve"> emission factor for electricity consumed by the project</w:t>
            </w:r>
          </w:p>
          <w:p w14:paraId="15B0DF02" w14:textId="77777777" w:rsidR="00F81527" w:rsidRDefault="00F81527" w:rsidP="006045F9">
            <w:pPr>
              <w:rPr>
                <w:szCs w:val="22"/>
              </w:rPr>
            </w:pPr>
          </w:p>
          <w:p w14:paraId="3D67FA36" w14:textId="77777777" w:rsidR="00F81527" w:rsidRPr="00BE0D68" w:rsidRDefault="00F81527" w:rsidP="006045F9">
            <w:pPr>
              <w:rPr>
                <w:szCs w:val="22"/>
              </w:rPr>
            </w:pPr>
            <w:r w:rsidRPr="00BE0D68">
              <w:rPr>
                <w:szCs w:val="22"/>
              </w:rPr>
              <w:t xml:space="preserve">When </w:t>
            </w:r>
            <w:r>
              <w:rPr>
                <w:rFonts w:hint="eastAsia"/>
                <w:szCs w:val="22"/>
              </w:rPr>
              <w:t xml:space="preserve">the </w:t>
            </w:r>
            <w:r w:rsidRPr="00BE0D68">
              <w:rPr>
                <w:szCs w:val="22"/>
              </w:rPr>
              <w:t xml:space="preserve">project consumes only grid electricity or captive electricity, the project </w:t>
            </w:r>
            <w:r w:rsidRPr="00BE0D68">
              <w:rPr>
                <w:szCs w:val="22"/>
              </w:rPr>
              <w:lastRenderedPageBreak/>
              <w:t xml:space="preserve">participant applies </w:t>
            </w:r>
            <w:r>
              <w:rPr>
                <w:rFonts w:hint="eastAsia"/>
                <w:szCs w:val="22"/>
              </w:rPr>
              <w:t xml:space="preserve">either </w:t>
            </w:r>
            <w:r w:rsidRPr="00BE0D68">
              <w:rPr>
                <w:szCs w:val="22"/>
              </w:rPr>
              <w:t xml:space="preserve">the </w:t>
            </w:r>
            <w:r>
              <w:rPr>
                <w:rFonts w:hint="eastAsia"/>
                <w:szCs w:val="22"/>
              </w:rPr>
              <w:t xml:space="preserve">grid </w:t>
            </w:r>
            <w:r w:rsidRPr="00BE0D68">
              <w:rPr>
                <w:szCs w:val="22"/>
              </w:rPr>
              <w:t>emission factor</w:t>
            </w:r>
            <w:r>
              <w:rPr>
                <w:rFonts w:hint="eastAsia"/>
                <w:szCs w:val="22"/>
              </w:rPr>
              <w:t xml:space="preserve"> [</w:t>
            </w:r>
            <w:r w:rsidRPr="00156B57">
              <w:rPr>
                <w:rFonts w:hint="eastAsia"/>
                <w:i/>
                <w:szCs w:val="22"/>
              </w:rPr>
              <w:t>EF</w:t>
            </w:r>
            <w:r w:rsidRPr="00156B57">
              <w:rPr>
                <w:rFonts w:hint="eastAsia"/>
                <w:i/>
                <w:szCs w:val="22"/>
                <w:vertAlign w:val="subscript"/>
              </w:rPr>
              <w:t>elec,grid</w:t>
            </w:r>
            <w:r>
              <w:rPr>
                <w:rFonts w:hint="eastAsia"/>
                <w:szCs w:val="22"/>
              </w:rPr>
              <w:t>]</w:t>
            </w:r>
            <w:r>
              <w:rPr>
                <w:szCs w:val="22"/>
              </w:rPr>
              <w:t xml:space="preserve"> </w:t>
            </w:r>
            <w:r>
              <w:rPr>
                <w:rFonts w:hint="eastAsia"/>
                <w:szCs w:val="22"/>
              </w:rPr>
              <w:t>or the captive  emission factor [</w:t>
            </w:r>
            <w:r w:rsidRPr="00156B57">
              <w:rPr>
                <w:rFonts w:hint="eastAsia"/>
                <w:i/>
                <w:szCs w:val="22"/>
              </w:rPr>
              <w:t>EF</w:t>
            </w:r>
            <w:r w:rsidRPr="00156B57">
              <w:rPr>
                <w:rFonts w:hint="eastAsia"/>
                <w:i/>
                <w:szCs w:val="22"/>
                <w:vertAlign w:val="subscript"/>
              </w:rPr>
              <w:t>elec,cap</w:t>
            </w:r>
            <w:r>
              <w:rPr>
                <w:rFonts w:hint="eastAsia"/>
                <w:szCs w:val="22"/>
              </w:rPr>
              <w:t xml:space="preserve">] </w:t>
            </w:r>
            <w:r w:rsidRPr="00BE0D68">
              <w:rPr>
                <w:szCs w:val="22"/>
              </w:rPr>
              <w:t>respectively.</w:t>
            </w:r>
          </w:p>
          <w:p w14:paraId="58F6C315" w14:textId="77777777" w:rsidR="00F81527" w:rsidRDefault="00F81527" w:rsidP="006045F9">
            <w:pPr>
              <w:rPr>
                <w:szCs w:val="22"/>
              </w:rPr>
            </w:pPr>
            <w:r w:rsidRPr="001B137B">
              <w:rPr>
                <w:szCs w:val="22"/>
              </w:rPr>
              <w:t>When the project consumes both grid and captive electricity, the project participant applies the lower value of the grid or the captive emission factors.</w:t>
            </w:r>
          </w:p>
          <w:p w14:paraId="0DA6D1D3" w14:textId="77777777" w:rsidR="00F81527" w:rsidRPr="001B137B" w:rsidRDefault="00F81527" w:rsidP="006045F9">
            <w:pPr>
              <w:rPr>
                <w:szCs w:val="22"/>
              </w:rPr>
            </w:pPr>
          </w:p>
          <w:p w14:paraId="53CC5348" w14:textId="77777777" w:rsidR="00F81527" w:rsidRDefault="00F81527" w:rsidP="006045F9">
            <w:pPr>
              <w:rPr>
                <w:szCs w:val="22"/>
              </w:rPr>
            </w:pPr>
            <w:r>
              <w:rPr>
                <w:rFonts w:hint="eastAsia"/>
                <w:szCs w:val="22"/>
              </w:rPr>
              <w:t>[</w:t>
            </w:r>
            <w:r w:rsidRPr="00156B57">
              <w:rPr>
                <w:rFonts w:hint="eastAsia"/>
                <w:i/>
                <w:szCs w:val="22"/>
              </w:rPr>
              <w:t>EF</w:t>
            </w:r>
            <w:r w:rsidRPr="00156B57">
              <w:rPr>
                <w:rFonts w:hint="eastAsia"/>
                <w:i/>
                <w:szCs w:val="22"/>
                <w:vertAlign w:val="subscript"/>
              </w:rPr>
              <w:t>elec,grid</w:t>
            </w:r>
            <w:r>
              <w:rPr>
                <w:rFonts w:hint="eastAsia"/>
                <w:szCs w:val="22"/>
              </w:rPr>
              <w:t>]: For grid electricity, the most recent</w:t>
            </w:r>
            <w:r>
              <w:rPr>
                <w:szCs w:val="22"/>
              </w:rPr>
              <w:t xml:space="preserve"> emission factor of Bangladesh grid</w:t>
            </w:r>
            <w:r w:rsidRPr="005B4FF9">
              <w:rPr>
                <w:szCs w:val="22"/>
              </w:rPr>
              <w:t xml:space="preserve"> </w:t>
            </w:r>
            <w:r>
              <w:rPr>
                <w:szCs w:val="22"/>
              </w:rPr>
              <w:t>[</w:t>
            </w:r>
            <w:r w:rsidRPr="005B4FF9">
              <w:rPr>
                <w:szCs w:val="22"/>
              </w:rPr>
              <w:t>tCO</w:t>
            </w:r>
            <w:r w:rsidRPr="003765AD">
              <w:rPr>
                <w:szCs w:val="22"/>
                <w:vertAlign w:val="subscript"/>
              </w:rPr>
              <w:t>2</w:t>
            </w:r>
            <w:r w:rsidRPr="005B4FF9">
              <w:rPr>
                <w:szCs w:val="22"/>
              </w:rPr>
              <w:t>/</w:t>
            </w:r>
            <w:r>
              <w:rPr>
                <w:szCs w:val="22"/>
              </w:rPr>
              <w:t>M</w:t>
            </w:r>
            <w:r w:rsidRPr="005B4FF9">
              <w:rPr>
                <w:szCs w:val="22"/>
              </w:rPr>
              <w:t>Wh</w:t>
            </w:r>
            <w:r>
              <w:rPr>
                <w:szCs w:val="22"/>
              </w:rPr>
              <w:t>]</w:t>
            </w:r>
            <w:r>
              <w:rPr>
                <w:rFonts w:hint="eastAsia"/>
                <w:szCs w:val="22"/>
              </w:rPr>
              <w:t xml:space="preserve"> available at the time of validation.</w:t>
            </w:r>
          </w:p>
          <w:p w14:paraId="60A3E3DF" w14:textId="77777777" w:rsidR="00F81527" w:rsidRDefault="00F81527" w:rsidP="006045F9">
            <w:pPr>
              <w:rPr>
                <w:szCs w:val="22"/>
              </w:rPr>
            </w:pPr>
          </w:p>
          <w:p w14:paraId="0A69BF60" w14:textId="3DBDC778" w:rsidR="00F81527" w:rsidRDefault="00F81527" w:rsidP="006045F9">
            <w:pPr>
              <w:rPr>
                <w:szCs w:val="22"/>
              </w:rPr>
            </w:pPr>
            <w:r>
              <w:rPr>
                <w:rFonts w:hint="eastAsia"/>
                <w:szCs w:val="22"/>
              </w:rPr>
              <w:t>[</w:t>
            </w:r>
            <w:r w:rsidRPr="00156B57">
              <w:rPr>
                <w:rFonts w:hint="eastAsia"/>
                <w:i/>
                <w:szCs w:val="22"/>
              </w:rPr>
              <w:t>EF</w:t>
            </w:r>
            <w:r w:rsidRPr="00156B57">
              <w:rPr>
                <w:rFonts w:hint="eastAsia"/>
                <w:i/>
                <w:szCs w:val="22"/>
                <w:vertAlign w:val="subscript"/>
              </w:rPr>
              <w:t>elec,cap</w:t>
            </w:r>
            <w:r>
              <w:rPr>
                <w:rFonts w:hint="eastAsia"/>
                <w:szCs w:val="22"/>
              </w:rPr>
              <w:t xml:space="preserve">]: </w:t>
            </w:r>
            <w:r>
              <w:rPr>
                <w:szCs w:val="22"/>
              </w:rPr>
              <w:t>For captive electricity</w:t>
            </w:r>
            <w:r>
              <w:rPr>
                <w:rFonts w:hint="eastAsia"/>
                <w:szCs w:val="22"/>
              </w:rPr>
              <w:t>,</w:t>
            </w:r>
            <w:r>
              <w:rPr>
                <w:szCs w:val="22"/>
              </w:rPr>
              <w:t xml:space="preserve"> 0.8 [tCO</w:t>
            </w:r>
            <w:r w:rsidRPr="003765AD">
              <w:rPr>
                <w:szCs w:val="22"/>
                <w:vertAlign w:val="subscript"/>
              </w:rPr>
              <w:t>2</w:t>
            </w:r>
            <w:r>
              <w:rPr>
                <w:szCs w:val="22"/>
              </w:rPr>
              <w:t>/MWh]</w:t>
            </w:r>
            <w:r w:rsidRPr="001C5F24">
              <w:rPr>
                <w:rFonts w:hint="eastAsia"/>
                <w:szCs w:val="22"/>
                <w:vertAlign w:val="superscript"/>
              </w:rPr>
              <w:t>*</w:t>
            </w:r>
            <w:r w:rsidRPr="001C5F24">
              <w:rPr>
                <w:rFonts w:hint="eastAsia"/>
                <w:szCs w:val="22"/>
              </w:rPr>
              <w:t xml:space="preserve"> </w:t>
            </w:r>
            <w:r>
              <w:rPr>
                <w:rFonts w:hint="eastAsia"/>
                <w:szCs w:val="22"/>
              </w:rPr>
              <w:t xml:space="preserve">may be applied when the captive generator consumes diesel fuel.  </w:t>
            </w:r>
            <w:r w:rsidR="00A73928">
              <w:rPr>
                <w:rFonts w:hint="eastAsia"/>
                <w:szCs w:val="22"/>
              </w:rPr>
              <w:t>In case of captive electricity with natural gas as fuel</w:t>
            </w:r>
            <w:r>
              <w:rPr>
                <w:rFonts w:hint="eastAsia"/>
                <w:szCs w:val="22"/>
              </w:rPr>
              <w:t>, the emission factor</w:t>
            </w:r>
            <w:r w:rsidR="00A73928">
              <w:rPr>
                <w:rFonts w:hint="eastAsia"/>
                <w:szCs w:val="22"/>
              </w:rPr>
              <w:t xml:space="preserve"> of 0.</w:t>
            </w:r>
            <w:r w:rsidR="002E575B">
              <w:rPr>
                <w:szCs w:val="22"/>
              </w:rPr>
              <w:t>46</w:t>
            </w:r>
            <w:r w:rsidR="00A73928">
              <w:rPr>
                <w:rFonts w:hint="eastAsia"/>
                <w:szCs w:val="22"/>
              </w:rPr>
              <w:t xml:space="preserve"> </w:t>
            </w:r>
            <w:r w:rsidR="00A73928">
              <w:rPr>
                <w:szCs w:val="22"/>
              </w:rPr>
              <w:t>[tCO</w:t>
            </w:r>
            <w:r w:rsidR="00A73928" w:rsidRPr="003765AD">
              <w:rPr>
                <w:szCs w:val="22"/>
                <w:vertAlign w:val="subscript"/>
              </w:rPr>
              <w:t>2</w:t>
            </w:r>
            <w:r w:rsidR="00A73928">
              <w:rPr>
                <w:szCs w:val="22"/>
              </w:rPr>
              <w:t>/MWh]</w:t>
            </w:r>
            <w:r w:rsidR="00A73928" w:rsidRPr="001C5F24">
              <w:rPr>
                <w:rFonts w:hint="eastAsia"/>
                <w:szCs w:val="22"/>
                <w:vertAlign w:val="superscript"/>
              </w:rPr>
              <w:t>*</w:t>
            </w:r>
            <w:r w:rsidR="00A73928">
              <w:rPr>
                <w:rFonts w:hint="eastAsia"/>
                <w:szCs w:val="22"/>
                <w:vertAlign w:val="superscript"/>
              </w:rPr>
              <w:t>*</w:t>
            </w:r>
            <w:r w:rsidR="00A73928">
              <w:rPr>
                <w:rFonts w:hint="eastAsia"/>
                <w:szCs w:val="22"/>
              </w:rPr>
              <w:t xml:space="preserve"> </w:t>
            </w:r>
            <w:r w:rsidR="00974BA2">
              <w:rPr>
                <w:szCs w:val="22"/>
              </w:rPr>
              <w:t>is</w:t>
            </w:r>
            <w:r w:rsidR="00A73928">
              <w:rPr>
                <w:rFonts w:hint="eastAsia"/>
                <w:szCs w:val="22"/>
              </w:rPr>
              <w:t xml:space="preserve"> applied.</w:t>
            </w:r>
            <w:r>
              <w:rPr>
                <w:rFonts w:hint="eastAsia"/>
                <w:szCs w:val="22"/>
              </w:rPr>
              <w:t xml:space="preserve"> </w:t>
            </w:r>
          </w:p>
          <w:p w14:paraId="01D8C7CC" w14:textId="77777777" w:rsidR="00F81527" w:rsidRDefault="00F81527" w:rsidP="006045F9">
            <w:pPr>
              <w:rPr>
                <w:szCs w:val="22"/>
              </w:rPr>
            </w:pPr>
          </w:p>
          <w:p w14:paraId="776A9751" w14:textId="77777777" w:rsidR="00F81527" w:rsidRDefault="00F81527" w:rsidP="006045F9">
            <w:pPr>
              <w:rPr>
                <w:rFonts w:eastAsiaTheme="minorEastAsia"/>
                <w:szCs w:val="22"/>
              </w:rPr>
            </w:pPr>
            <w:r>
              <w:rPr>
                <w:rFonts w:hint="eastAsia"/>
                <w:szCs w:val="22"/>
              </w:rPr>
              <w:t>*</w:t>
            </w:r>
            <w:r w:rsidRPr="009D74AF">
              <w:rPr>
                <w:rFonts w:eastAsiaTheme="minorEastAsia"/>
                <w:szCs w:val="22"/>
              </w:rPr>
              <w:t xml:space="preserve">The most recent value available </w:t>
            </w:r>
            <w:r w:rsidRPr="009D74AF">
              <w:rPr>
                <w:rFonts w:eastAsiaTheme="minorEastAsia" w:hint="eastAsia"/>
                <w:szCs w:val="22"/>
              </w:rPr>
              <w:t>from</w:t>
            </w:r>
            <w:r w:rsidRPr="009D74AF">
              <w:rPr>
                <w:rFonts w:eastAsiaTheme="minorEastAsia"/>
                <w:szCs w:val="22"/>
              </w:rPr>
              <w:t xml:space="preserve"> CDM approved small scale methodology AMS-I.A at the time of validation</w:t>
            </w:r>
            <w:r w:rsidRPr="009D74AF">
              <w:rPr>
                <w:rFonts w:eastAsiaTheme="minorEastAsia" w:hint="eastAsia"/>
                <w:szCs w:val="22"/>
              </w:rPr>
              <w:t xml:space="preserve"> is </w:t>
            </w:r>
            <w:r w:rsidRPr="009D74AF">
              <w:rPr>
                <w:rFonts w:eastAsiaTheme="minorEastAsia"/>
                <w:szCs w:val="22"/>
              </w:rPr>
              <w:t>applied</w:t>
            </w:r>
            <w:r w:rsidRPr="009D74AF">
              <w:rPr>
                <w:rFonts w:eastAsiaTheme="minorEastAsia" w:hint="eastAsia"/>
                <w:szCs w:val="22"/>
              </w:rPr>
              <w:t>.</w:t>
            </w:r>
          </w:p>
          <w:p w14:paraId="47FB2265" w14:textId="77777777" w:rsidR="00A73928" w:rsidRPr="00FB6DC6" w:rsidRDefault="00A73928" w:rsidP="00A73928">
            <w:pPr>
              <w:rPr>
                <w:rFonts w:eastAsiaTheme="minorEastAsia"/>
                <w:szCs w:val="22"/>
              </w:rPr>
            </w:pPr>
            <w:r>
              <w:rPr>
                <w:rFonts w:eastAsiaTheme="minorEastAsia" w:hint="eastAsia"/>
                <w:szCs w:val="22"/>
              </w:rPr>
              <w:t>**Calculated as follows:</w:t>
            </w:r>
          </w:p>
          <w:p w14:paraId="08635DCD" w14:textId="77777777" w:rsidR="00A73928" w:rsidRDefault="00A73928" w:rsidP="00A73928">
            <w:pPr>
              <w:rPr>
                <w:szCs w:val="22"/>
              </w:rPr>
            </w:pPr>
            <w:r w:rsidRPr="008C7B20">
              <w:rPr>
                <w:position w:val="-32"/>
                <w:szCs w:val="22"/>
              </w:rPr>
              <w:object w:dxaOrig="3320" w:dyaOrig="720" w14:anchorId="4F3BE633">
                <v:shape id="_x0000_i1028" type="#_x0000_t75" style="width:166.5pt;height:36pt" o:ole="">
                  <v:imagedata r:id="rId14" o:title=""/>
                </v:shape>
                <o:OLEObject Type="Embed" ProgID="Equation.3" ShapeID="_x0000_i1028" DrawAspect="Content" ObjectID="_1569931309" r:id="rId15"/>
              </w:object>
            </w:r>
          </w:p>
          <w:p w14:paraId="67124488" w14:textId="77777777" w:rsidR="00A73928" w:rsidRDefault="00A73928" w:rsidP="00A73928">
            <w:pPr>
              <w:rPr>
                <w:szCs w:val="22"/>
              </w:rPr>
            </w:pPr>
            <w:r>
              <w:rPr>
                <w:rFonts w:hint="eastAsia"/>
                <w:szCs w:val="22"/>
              </w:rPr>
              <w:t>Where:</w:t>
            </w:r>
          </w:p>
          <w:p w14:paraId="42DC050D" w14:textId="19EBFC34" w:rsidR="00A73928" w:rsidRDefault="00A73928" w:rsidP="00A73928">
            <w:pPr>
              <w:rPr>
                <w:szCs w:val="22"/>
              </w:rPr>
            </w:pPr>
            <w:r w:rsidRPr="00156B57">
              <w:rPr>
                <w:rFonts w:hint="eastAsia"/>
                <w:i/>
                <w:szCs w:val="22"/>
              </w:rPr>
              <w:t>EF</w:t>
            </w:r>
            <w:r w:rsidRPr="00156B57">
              <w:rPr>
                <w:rFonts w:hint="eastAsia"/>
                <w:i/>
                <w:szCs w:val="22"/>
                <w:vertAlign w:val="subscript"/>
              </w:rPr>
              <w:t>NG</w:t>
            </w:r>
            <w:r>
              <w:rPr>
                <w:rFonts w:hint="eastAsia"/>
                <w:szCs w:val="22"/>
              </w:rPr>
              <w:t xml:space="preserve">: </w:t>
            </w:r>
            <w:r w:rsidR="0004140F">
              <w:rPr>
                <w:szCs w:val="22"/>
              </w:rPr>
              <w:t>0.0543</w:t>
            </w:r>
            <w:r>
              <w:rPr>
                <w:rFonts w:hint="eastAsia"/>
                <w:szCs w:val="22"/>
              </w:rPr>
              <w:t>tCO</w:t>
            </w:r>
            <w:r w:rsidRPr="0080091B">
              <w:rPr>
                <w:rFonts w:hint="eastAsia"/>
                <w:szCs w:val="22"/>
                <w:vertAlign w:val="subscript"/>
              </w:rPr>
              <w:t>2</w:t>
            </w:r>
            <w:r>
              <w:rPr>
                <w:rFonts w:hint="eastAsia"/>
                <w:szCs w:val="22"/>
              </w:rPr>
              <w:t xml:space="preserve">/GJ, </w:t>
            </w:r>
            <w:r w:rsidR="005208DC">
              <w:rPr>
                <w:szCs w:val="22"/>
              </w:rPr>
              <w:t>lower value of</w:t>
            </w:r>
            <w:r>
              <w:rPr>
                <w:rFonts w:hint="eastAsia"/>
                <w:szCs w:val="22"/>
              </w:rPr>
              <w:t xml:space="preserve"> effective CO</w:t>
            </w:r>
            <w:r w:rsidRPr="0080091B">
              <w:rPr>
                <w:rFonts w:hint="eastAsia"/>
                <w:szCs w:val="22"/>
                <w:vertAlign w:val="subscript"/>
              </w:rPr>
              <w:t>2</w:t>
            </w:r>
            <w:r>
              <w:rPr>
                <w:rFonts w:hint="eastAsia"/>
                <w:szCs w:val="22"/>
              </w:rPr>
              <w:t xml:space="preserve"> emission factor for natural gas.</w:t>
            </w:r>
          </w:p>
          <w:p w14:paraId="74759BAC" w14:textId="56EA7887" w:rsidR="00A73928" w:rsidRDefault="00A73928" w:rsidP="00663E4E">
            <w:pPr>
              <w:rPr>
                <w:szCs w:val="22"/>
              </w:rPr>
            </w:pPr>
            <w:r w:rsidRPr="00156B57">
              <w:rPr>
                <w:i/>
                <w:szCs w:val="22"/>
              </w:rPr>
              <w:t>η</w:t>
            </w:r>
            <w:r w:rsidRPr="00156B57">
              <w:rPr>
                <w:rFonts w:hint="eastAsia"/>
                <w:i/>
                <w:szCs w:val="22"/>
                <w:vertAlign w:val="subscript"/>
              </w:rPr>
              <w:t>cap</w:t>
            </w:r>
            <w:r>
              <w:rPr>
                <w:rFonts w:hint="eastAsia"/>
                <w:szCs w:val="22"/>
              </w:rPr>
              <w:t>: 42%, default efficiency for off-grid gas turbine system.</w:t>
            </w:r>
          </w:p>
        </w:tc>
        <w:tc>
          <w:tcPr>
            <w:tcW w:w="2774" w:type="dxa"/>
            <w:shd w:val="clear" w:color="auto" w:fill="auto"/>
          </w:tcPr>
          <w:p w14:paraId="5EE20906" w14:textId="77777777" w:rsidR="00F81527" w:rsidRDefault="00F81527" w:rsidP="006045F9">
            <w:pPr>
              <w:jc w:val="left"/>
              <w:rPr>
                <w:szCs w:val="22"/>
              </w:rPr>
            </w:pPr>
            <w:r>
              <w:rPr>
                <w:szCs w:val="22"/>
              </w:rPr>
              <w:lastRenderedPageBreak/>
              <w:t>[Grid electricity]</w:t>
            </w:r>
          </w:p>
          <w:p w14:paraId="20811F8C" w14:textId="77777777" w:rsidR="00F81527" w:rsidRDefault="00F81527" w:rsidP="006045F9">
            <w:pPr>
              <w:jc w:val="left"/>
              <w:rPr>
                <w:szCs w:val="22"/>
              </w:rPr>
            </w:pPr>
            <w:r w:rsidRPr="00B874F9">
              <w:t xml:space="preserve">The most recent published value by </w:t>
            </w:r>
            <w:r>
              <w:t xml:space="preserve">National CDM Committee </w:t>
            </w:r>
            <w:r>
              <w:rPr>
                <w:rFonts w:hint="eastAsia"/>
              </w:rPr>
              <w:t xml:space="preserve">or any other relevant authority such as </w:t>
            </w:r>
            <w:r>
              <w:rPr>
                <w:rFonts w:hint="eastAsia"/>
              </w:rPr>
              <w:lastRenderedPageBreak/>
              <w:t xml:space="preserve">JCM secretariat </w:t>
            </w:r>
            <w:r>
              <w:t xml:space="preserve">at the time of </w:t>
            </w:r>
            <w:r>
              <w:rPr>
                <w:rFonts w:hint="eastAsia"/>
              </w:rPr>
              <w:t>validation</w:t>
            </w:r>
          </w:p>
          <w:p w14:paraId="14A3F4B6" w14:textId="77777777" w:rsidR="00F81527" w:rsidRDefault="00F81527" w:rsidP="006045F9">
            <w:pPr>
              <w:jc w:val="left"/>
              <w:rPr>
                <w:szCs w:val="22"/>
              </w:rPr>
            </w:pPr>
          </w:p>
          <w:p w14:paraId="70EF9C17" w14:textId="77777777" w:rsidR="00F81527" w:rsidRDefault="00F81527" w:rsidP="006045F9">
            <w:pPr>
              <w:jc w:val="left"/>
              <w:rPr>
                <w:szCs w:val="22"/>
              </w:rPr>
            </w:pPr>
            <w:r>
              <w:rPr>
                <w:rFonts w:hint="eastAsia"/>
                <w:szCs w:val="22"/>
              </w:rPr>
              <w:t>[Captive electricity with diesel fuel]</w:t>
            </w:r>
          </w:p>
          <w:p w14:paraId="3344247A" w14:textId="77777777" w:rsidR="00F81527" w:rsidRDefault="00F81527" w:rsidP="006045F9">
            <w:pPr>
              <w:jc w:val="left"/>
              <w:rPr>
                <w:szCs w:val="22"/>
              </w:rPr>
            </w:pPr>
            <w:r w:rsidRPr="00CD5B9F">
              <w:rPr>
                <w:szCs w:val="22"/>
              </w:rPr>
              <w:t>CDM approved small scale methodology: AMS-I.A</w:t>
            </w:r>
            <w:r>
              <w:rPr>
                <w:rFonts w:hint="eastAsia"/>
                <w:szCs w:val="22"/>
              </w:rPr>
              <w:t xml:space="preserve">. </w:t>
            </w:r>
          </w:p>
          <w:p w14:paraId="58383B8E" w14:textId="77777777" w:rsidR="00F81527" w:rsidRDefault="00F81527" w:rsidP="006045F9">
            <w:pPr>
              <w:jc w:val="left"/>
              <w:rPr>
                <w:szCs w:val="22"/>
              </w:rPr>
            </w:pPr>
          </w:p>
          <w:p w14:paraId="00518B42" w14:textId="51387453" w:rsidR="00F81527" w:rsidRPr="00874169" w:rsidRDefault="00F81527" w:rsidP="006045F9">
            <w:pPr>
              <w:jc w:val="left"/>
              <w:rPr>
                <w:szCs w:val="22"/>
              </w:rPr>
            </w:pPr>
            <w:r>
              <w:rPr>
                <w:rFonts w:hint="eastAsia"/>
                <w:szCs w:val="22"/>
              </w:rPr>
              <w:t>[Captive electricity with</w:t>
            </w:r>
            <w:r w:rsidR="00056D69">
              <w:rPr>
                <w:rFonts w:hint="eastAsia"/>
                <w:szCs w:val="22"/>
              </w:rPr>
              <w:t xml:space="preserve"> </w:t>
            </w:r>
            <w:r w:rsidR="00A73928">
              <w:rPr>
                <w:rFonts w:hint="eastAsia"/>
                <w:szCs w:val="22"/>
              </w:rPr>
              <w:t>natural gas</w:t>
            </w:r>
            <w:r>
              <w:rPr>
                <w:rFonts w:hint="eastAsia"/>
                <w:szCs w:val="22"/>
              </w:rPr>
              <w:t>]</w:t>
            </w:r>
          </w:p>
          <w:p w14:paraId="53582031" w14:textId="0D3712E9" w:rsidR="00F81527" w:rsidRDefault="00F81527" w:rsidP="006045F9">
            <w:pPr>
              <w:jc w:val="left"/>
              <w:rPr>
                <w:szCs w:val="22"/>
              </w:rPr>
            </w:pPr>
            <w:r>
              <w:rPr>
                <w:rFonts w:hint="eastAsia"/>
                <w:szCs w:val="22"/>
              </w:rPr>
              <w:t>2006 IPCC Guidelines on National GHG Inventories</w:t>
            </w:r>
            <w:r w:rsidR="00BD0E4D">
              <w:rPr>
                <w:szCs w:val="22"/>
              </w:rPr>
              <w:t xml:space="preserve"> for</w:t>
            </w:r>
            <w:r>
              <w:rPr>
                <w:rFonts w:hint="eastAsia"/>
                <w:szCs w:val="22"/>
              </w:rPr>
              <w:t xml:space="preserve"> the source of EF of </w:t>
            </w:r>
            <w:r w:rsidR="00A73928">
              <w:rPr>
                <w:rFonts w:hint="eastAsia"/>
                <w:szCs w:val="22"/>
              </w:rPr>
              <w:t>natural gas</w:t>
            </w:r>
            <w:r>
              <w:rPr>
                <w:rFonts w:hint="eastAsia"/>
                <w:szCs w:val="22"/>
              </w:rPr>
              <w:t>.</w:t>
            </w:r>
          </w:p>
          <w:p w14:paraId="76D7E100" w14:textId="26C37CBB" w:rsidR="00F81527" w:rsidRDefault="004F73BF" w:rsidP="006045F9">
            <w:pPr>
              <w:jc w:val="left"/>
              <w:rPr>
                <w:szCs w:val="22"/>
              </w:rPr>
            </w:pPr>
            <w:r w:rsidRPr="00CD5B9F">
              <w:rPr>
                <w:szCs w:val="22"/>
              </w:rPr>
              <w:t>CDM</w:t>
            </w:r>
            <w:r w:rsidRPr="00140084">
              <w:rPr>
                <w:szCs w:val="22"/>
              </w:rPr>
              <w:t xml:space="preserve"> </w:t>
            </w:r>
            <w:r w:rsidR="00A73928" w:rsidRPr="00140084">
              <w:rPr>
                <w:szCs w:val="22"/>
              </w:rPr>
              <w:t xml:space="preserve">Methodological tool "Determining the baseline efficiency of thermal or electric energy generation systems version02.0" for </w:t>
            </w:r>
            <w:r w:rsidR="00A73928">
              <w:rPr>
                <w:rFonts w:hint="eastAsia"/>
                <w:szCs w:val="22"/>
              </w:rPr>
              <w:t xml:space="preserve">the </w:t>
            </w:r>
            <w:r w:rsidR="00A73928" w:rsidRPr="00140084">
              <w:rPr>
                <w:szCs w:val="22"/>
              </w:rPr>
              <w:t>default efficiency for off-grid power plants.</w:t>
            </w:r>
          </w:p>
        </w:tc>
      </w:tr>
    </w:tbl>
    <w:p w14:paraId="68F4ED78" w14:textId="77777777" w:rsidR="00763B00" w:rsidRDefault="00763B00" w:rsidP="00B61F3A">
      <w:pPr>
        <w:ind w:left="284" w:hangingChars="129" w:hanging="284"/>
      </w:pPr>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6303E38" w14:textId="7E55760F" w:rsidR="00156B57" w:rsidRPr="00EB5FDB" w:rsidRDefault="00156B57" w:rsidP="00156B57">
      <w:r w:rsidRPr="00EB5FDB">
        <w:rPr>
          <w:rFonts w:hint="eastAsia"/>
        </w:rPr>
        <w:t xml:space="preserve">History of the </w:t>
      </w:r>
      <w:r>
        <w:rPr>
          <w:rFonts w:hint="eastAsia"/>
        </w:rPr>
        <w:t>document</w:t>
      </w:r>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937"/>
        <w:gridCol w:w="5759"/>
      </w:tblGrid>
      <w:tr w:rsidR="00156B57" w:rsidRPr="00EB5FDB" w14:paraId="48B2FD08" w14:textId="77777777" w:rsidTr="00156B57">
        <w:tc>
          <w:tcPr>
            <w:tcW w:w="1069" w:type="dxa"/>
            <w:shd w:val="clear" w:color="auto" w:fill="C6D9F1"/>
          </w:tcPr>
          <w:p w14:paraId="03CF968E" w14:textId="77777777" w:rsidR="00156B57" w:rsidRPr="00EB5FDB" w:rsidRDefault="00156B57" w:rsidP="008025E9">
            <w:pPr>
              <w:jc w:val="center"/>
            </w:pPr>
            <w:r w:rsidRPr="00EB5FDB">
              <w:t>Version</w:t>
            </w:r>
          </w:p>
        </w:tc>
        <w:tc>
          <w:tcPr>
            <w:tcW w:w="1937" w:type="dxa"/>
            <w:shd w:val="clear" w:color="auto" w:fill="C6D9F1"/>
          </w:tcPr>
          <w:p w14:paraId="4DCF7F81" w14:textId="77777777" w:rsidR="00156B57" w:rsidRPr="00EB5FDB" w:rsidRDefault="00156B57" w:rsidP="008025E9">
            <w:pPr>
              <w:jc w:val="center"/>
            </w:pPr>
            <w:r w:rsidRPr="00EB5FDB">
              <w:t>Date</w:t>
            </w:r>
          </w:p>
        </w:tc>
        <w:tc>
          <w:tcPr>
            <w:tcW w:w="5759" w:type="dxa"/>
            <w:shd w:val="clear" w:color="auto" w:fill="C6D9F1"/>
          </w:tcPr>
          <w:p w14:paraId="2C5B615D" w14:textId="77777777" w:rsidR="00156B57" w:rsidRPr="00EB5FDB" w:rsidRDefault="00156B57" w:rsidP="008025E9">
            <w:pPr>
              <w:jc w:val="center"/>
            </w:pPr>
            <w:r w:rsidRPr="00EB5FDB">
              <w:t>Contents revised</w:t>
            </w:r>
          </w:p>
        </w:tc>
      </w:tr>
      <w:tr w:rsidR="00156B57" w:rsidRPr="00070511" w14:paraId="55BB6817" w14:textId="77777777" w:rsidTr="00156B57">
        <w:tc>
          <w:tcPr>
            <w:tcW w:w="1069" w:type="dxa"/>
            <w:shd w:val="clear" w:color="auto" w:fill="auto"/>
          </w:tcPr>
          <w:p w14:paraId="15A20A5A" w14:textId="77777777" w:rsidR="00156B57" w:rsidRPr="00EB5FDB" w:rsidRDefault="00156B57" w:rsidP="008025E9">
            <w:pPr>
              <w:rPr>
                <w:szCs w:val="22"/>
                <w:lang w:val="bg-BG"/>
              </w:rPr>
            </w:pPr>
            <w:r w:rsidRPr="00EB5FDB">
              <w:rPr>
                <w:rFonts w:hint="eastAsia"/>
                <w:szCs w:val="22"/>
              </w:rPr>
              <w:t>01.</w:t>
            </w:r>
            <w:r w:rsidRPr="00EB5FDB">
              <w:rPr>
                <w:szCs w:val="22"/>
                <w:lang w:val="bg-BG"/>
              </w:rPr>
              <w:t>0</w:t>
            </w:r>
          </w:p>
        </w:tc>
        <w:tc>
          <w:tcPr>
            <w:tcW w:w="1937" w:type="dxa"/>
            <w:shd w:val="clear" w:color="auto" w:fill="auto"/>
          </w:tcPr>
          <w:p w14:paraId="0473EE7F" w14:textId="3563742F" w:rsidR="00156B57" w:rsidRPr="00EB5FDB" w:rsidRDefault="00156B57" w:rsidP="008025E9">
            <w:pPr>
              <w:rPr>
                <w:szCs w:val="22"/>
                <w:lang w:val="bg-BG"/>
              </w:rPr>
            </w:pPr>
            <w:r>
              <w:rPr>
                <w:rFonts w:hint="eastAsia"/>
                <w:szCs w:val="22"/>
                <w:lang w:val="bg-BG"/>
              </w:rPr>
              <w:t>16 October 2017</w:t>
            </w:r>
          </w:p>
        </w:tc>
        <w:tc>
          <w:tcPr>
            <w:tcW w:w="5759" w:type="dxa"/>
            <w:shd w:val="clear" w:color="auto" w:fill="auto"/>
          </w:tcPr>
          <w:p w14:paraId="27DC565C" w14:textId="77777777" w:rsidR="00156B57" w:rsidRDefault="00156B57" w:rsidP="008025E9">
            <w:pPr>
              <w:rPr>
                <w:szCs w:val="22"/>
              </w:rPr>
            </w:pPr>
            <w:r w:rsidRPr="00156B57">
              <w:rPr>
                <w:szCs w:val="22"/>
              </w:rPr>
              <w:t>Electronic decision by the Joint Committee</w:t>
            </w:r>
          </w:p>
          <w:p w14:paraId="6E9142C5" w14:textId="4AE9C6BC" w:rsidR="00156B57" w:rsidRPr="002C2134" w:rsidRDefault="00156B57" w:rsidP="008025E9">
            <w:pPr>
              <w:rPr>
                <w:szCs w:val="22"/>
              </w:rPr>
            </w:pPr>
            <w:r>
              <w:rPr>
                <w:szCs w:val="22"/>
              </w:rPr>
              <w:t>Initial approval.</w:t>
            </w:r>
          </w:p>
        </w:tc>
      </w:tr>
      <w:tr w:rsidR="00156B57" w:rsidRPr="00070511" w14:paraId="36B25922" w14:textId="77777777" w:rsidTr="00156B57">
        <w:tc>
          <w:tcPr>
            <w:tcW w:w="1069" w:type="dxa"/>
            <w:shd w:val="clear" w:color="auto" w:fill="auto"/>
          </w:tcPr>
          <w:p w14:paraId="1195232F" w14:textId="77777777" w:rsidR="00156B57" w:rsidRPr="00E5705F" w:rsidRDefault="00156B57" w:rsidP="008025E9"/>
        </w:tc>
        <w:tc>
          <w:tcPr>
            <w:tcW w:w="1937" w:type="dxa"/>
            <w:shd w:val="clear" w:color="auto" w:fill="auto"/>
          </w:tcPr>
          <w:p w14:paraId="217379F9" w14:textId="77777777" w:rsidR="00156B57" w:rsidRPr="00E5705F" w:rsidRDefault="00156B57" w:rsidP="008025E9"/>
        </w:tc>
        <w:tc>
          <w:tcPr>
            <w:tcW w:w="5759" w:type="dxa"/>
            <w:shd w:val="clear" w:color="auto" w:fill="auto"/>
          </w:tcPr>
          <w:p w14:paraId="661B0C43" w14:textId="77777777" w:rsidR="00156B57" w:rsidRPr="00E5705F" w:rsidRDefault="00156B57" w:rsidP="008025E9"/>
        </w:tc>
      </w:tr>
      <w:tr w:rsidR="00156B57" w:rsidRPr="00070511" w14:paraId="0BAB1BDF" w14:textId="77777777" w:rsidTr="00156B57">
        <w:tc>
          <w:tcPr>
            <w:tcW w:w="1069" w:type="dxa"/>
            <w:shd w:val="clear" w:color="auto" w:fill="auto"/>
          </w:tcPr>
          <w:p w14:paraId="73122B51" w14:textId="77777777" w:rsidR="00156B57" w:rsidRPr="00E5705F" w:rsidRDefault="00156B57" w:rsidP="008025E9"/>
        </w:tc>
        <w:tc>
          <w:tcPr>
            <w:tcW w:w="1937" w:type="dxa"/>
            <w:shd w:val="clear" w:color="auto" w:fill="auto"/>
          </w:tcPr>
          <w:p w14:paraId="1B14A496" w14:textId="77777777" w:rsidR="00156B57" w:rsidRPr="00E5705F" w:rsidRDefault="00156B57" w:rsidP="008025E9"/>
        </w:tc>
        <w:tc>
          <w:tcPr>
            <w:tcW w:w="5759" w:type="dxa"/>
            <w:shd w:val="clear" w:color="auto" w:fill="auto"/>
          </w:tcPr>
          <w:p w14:paraId="01FAC02C" w14:textId="77777777" w:rsidR="00156B57" w:rsidRPr="00E5705F" w:rsidRDefault="00156B57" w:rsidP="008025E9"/>
        </w:tc>
      </w:tr>
    </w:tbl>
    <w:p w14:paraId="14DD3B15" w14:textId="77777777" w:rsidR="00156B57" w:rsidRPr="004F73BF" w:rsidRDefault="00156B57" w:rsidP="00B61F3A">
      <w:pPr>
        <w:ind w:left="284" w:hangingChars="129" w:hanging="284"/>
      </w:pPr>
    </w:p>
    <w:sectPr w:rsidR="00156B57" w:rsidRPr="004F73BF" w:rsidSect="00271F9D">
      <w:headerReference w:type="default" r:id="rId16"/>
      <w:footerReference w:type="default" r:id="rId1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EC50A" w14:textId="77777777" w:rsidR="00C47CAC" w:rsidRDefault="00C47CAC" w:rsidP="00B64A2E">
      <w:r>
        <w:separator/>
      </w:r>
    </w:p>
  </w:endnote>
  <w:endnote w:type="continuationSeparator" w:id="0">
    <w:p w14:paraId="2D89F8AD" w14:textId="77777777" w:rsidR="00C47CAC" w:rsidRDefault="00C47CAC"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C832D" w14:textId="77777777" w:rsidR="00E5705F" w:rsidRPr="00BE2491" w:rsidRDefault="001B25FC">
    <w:pPr>
      <w:pStyle w:val="a5"/>
      <w:jc w:val="center"/>
      <w:rPr>
        <w:sz w:val="22"/>
        <w:szCs w:val="22"/>
      </w:rPr>
    </w:pPr>
    <w:r w:rsidRPr="00BE2491">
      <w:rPr>
        <w:sz w:val="22"/>
        <w:szCs w:val="22"/>
      </w:rPr>
      <w:fldChar w:fldCharType="begin"/>
    </w:r>
    <w:r w:rsidR="00E5705F" w:rsidRPr="00BE2491">
      <w:rPr>
        <w:sz w:val="22"/>
        <w:szCs w:val="22"/>
      </w:rPr>
      <w:instrText xml:space="preserve"> PAGE   \* MERGEFORMAT </w:instrText>
    </w:r>
    <w:r w:rsidRPr="00BE2491">
      <w:rPr>
        <w:sz w:val="22"/>
        <w:szCs w:val="22"/>
      </w:rPr>
      <w:fldChar w:fldCharType="separate"/>
    </w:r>
    <w:r w:rsidR="00746BA1" w:rsidRPr="00746BA1">
      <w:rPr>
        <w:noProof/>
        <w:sz w:val="22"/>
        <w:szCs w:val="22"/>
        <w:lang w:val="ja-JP"/>
      </w:rPr>
      <w:t>1</w:t>
    </w:r>
    <w:r w:rsidRPr="00BE2491">
      <w:rPr>
        <w:sz w:val="22"/>
        <w:szCs w:val="22"/>
      </w:rPr>
      <w:fldChar w:fldCharType="end"/>
    </w:r>
  </w:p>
  <w:p w14:paraId="60F14DD5" w14:textId="77777777" w:rsidR="00E5705F" w:rsidRDefault="00E570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A2F83" w14:textId="77777777" w:rsidR="00C47CAC" w:rsidRDefault="00C47CAC" w:rsidP="00B64A2E">
      <w:r>
        <w:separator/>
      </w:r>
    </w:p>
  </w:footnote>
  <w:footnote w:type="continuationSeparator" w:id="0">
    <w:p w14:paraId="55273BB0" w14:textId="77777777" w:rsidR="00C47CAC" w:rsidRDefault="00C47CAC"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80EE2" w14:textId="106A2BE9" w:rsidR="00E5705F" w:rsidRPr="006A0EC4" w:rsidRDefault="00E5705F" w:rsidP="00A31B95">
    <w:pPr>
      <w:pStyle w:val="a3"/>
      <w:jc w:val="right"/>
      <w:rPr>
        <w:rFonts w:cs="ＭＳ 明朝"/>
        <w:sz w:val="22"/>
        <w:szCs w:val="22"/>
      </w:rPr>
    </w:pPr>
    <w:r w:rsidRPr="006A0EC4">
      <w:rPr>
        <w:rFonts w:cs="ＭＳ 明朝" w:hint="eastAsia"/>
        <w:sz w:val="22"/>
        <w:szCs w:val="22"/>
      </w:rPr>
      <w:t>JCM_BD</w:t>
    </w:r>
    <w:r w:rsidRPr="006A0EC4">
      <w:rPr>
        <w:rFonts w:cs="ＭＳ 明朝"/>
        <w:sz w:val="22"/>
        <w:szCs w:val="22"/>
      </w:rPr>
      <w:t>_</w:t>
    </w:r>
    <w:r w:rsidR="00156B57" w:rsidRPr="006A0EC4">
      <w:rPr>
        <w:rFonts w:cs="ＭＳ 明朝"/>
        <w:sz w:val="22"/>
        <w:szCs w:val="22"/>
      </w:rPr>
      <w:t>AM003_ver01.0</w:t>
    </w:r>
  </w:p>
  <w:p w14:paraId="0134940B" w14:textId="4039FB14" w:rsidR="00156B57" w:rsidRPr="006A0EC4" w:rsidRDefault="00156B57" w:rsidP="00156B57">
    <w:pPr>
      <w:pStyle w:val="a3"/>
      <w:wordWrap w:val="0"/>
      <w:jc w:val="right"/>
      <w:rPr>
        <w:sz w:val="22"/>
        <w:szCs w:val="22"/>
      </w:rPr>
    </w:pPr>
    <w:r w:rsidRPr="006A0EC4">
      <w:rPr>
        <w:rFonts w:cs="ＭＳ 明朝"/>
        <w:sz w:val="22"/>
        <w:szCs w:val="22"/>
      </w:rPr>
      <w:t>Sectoral scope: 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15:restartNumberingAfterBreak="0">
    <w:nsid w:val="191168F5"/>
    <w:multiLevelType w:val="hybridMultilevel"/>
    <w:tmpl w:val="7EF4D4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562495"/>
    <w:multiLevelType w:val="hybridMultilevel"/>
    <w:tmpl w:val="2326C548"/>
    <w:lvl w:ilvl="0" w:tplc="82CEBB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6C2766"/>
    <w:multiLevelType w:val="hybridMultilevel"/>
    <w:tmpl w:val="1B04B596"/>
    <w:lvl w:ilvl="0" w:tplc="ACDE5086">
      <w:numFmt w:val="bullet"/>
      <w:lvlText w:val="・"/>
      <w:lvlJc w:val="left"/>
      <w:pPr>
        <w:ind w:left="420" w:hanging="420"/>
      </w:pPr>
      <w:rPr>
        <w:rFonts w:ascii="Arial Unicode MS" w:eastAsia="Arial Unicode MS" w:hAnsi="Arial Unicode MS"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1A2B1D"/>
    <w:multiLevelType w:val="hybridMultilevel"/>
    <w:tmpl w:val="6B62E8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6"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D9B"/>
    <w:rsid w:val="00001ECF"/>
    <w:rsid w:val="00003B89"/>
    <w:rsid w:val="00003F78"/>
    <w:rsid w:val="00003FC0"/>
    <w:rsid w:val="00004BCB"/>
    <w:rsid w:val="000054FC"/>
    <w:rsid w:val="00005AB6"/>
    <w:rsid w:val="000070D2"/>
    <w:rsid w:val="00010E5F"/>
    <w:rsid w:val="00012228"/>
    <w:rsid w:val="00013766"/>
    <w:rsid w:val="0001407D"/>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602"/>
    <w:rsid w:val="00032B04"/>
    <w:rsid w:val="00032BBE"/>
    <w:rsid w:val="00033A9E"/>
    <w:rsid w:val="00033DEA"/>
    <w:rsid w:val="00034F1C"/>
    <w:rsid w:val="00034FB2"/>
    <w:rsid w:val="00035AE9"/>
    <w:rsid w:val="00036D63"/>
    <w:rsid w:val="0004010A"/>
    <w:rsid w:val="00040745"/>
    <w:rsid w:val="00040ACB"/>
    <w:rsid w:val="000410BE"/>
    <w:rsid w:val="0004140F"/>
    <w:rsid w:val="00041661"/>
    <w:rsid w:val="00041703"/>
    <w:rsid w:val="00041A7D"/>
    <w:rsid w:val="00041F2F"/>
    <w:rsid w:val="00042162"/>
    <w:rsid w:val="00042178"/>
    <w:rsid w:val="000425DA"/>
    <w:rsid w:val="0004276A"/>
    <w:rsid w:val="0004295D"/>
    <w:rsid w:val="000436FB"/>
    <w:rsid w:val="000446C4"/>
    <w:rsid w:val="000453ED"/>
    <w:rsid w:val="00045A1D"/>
    <w:rsid w:val="0004629A"/>
    <w:rsid w:val="000465EC"/>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2A8"/>
    <w:rsid w:val="000559C5"/>
    <w:rsid w:val="00055CA6"/>
    <w:rsid w:val="0005655D"/>
    <w:rsid w:val="00056592"/>
    <w:rsid w:val="00056829"/>
    <w:rsid w:val="00056B98"/>
    <w:rsid w:val="00056D69"/>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274"/>
    <w:rsid w:val="00075E82"/>
    <w:rsid w:val="0007694E"/>
    <w:rsid w:val="0007698F"/>
    <w:rsid w:val="00076AF0"/>
    <w:rsid w:val="00080381"/>
    <w:rsid w:val="000804DD"/>
    <w:rsid w:val="00080F9C"/>
    <w:rsid w:val="00081513"/>
    <w:rsid w:val="00082D68"/>
    <w:rsid w:val="00083C22"/>
    <w:rsid w:val="000840A7"/>
    <w:rsid w:val="0008458B"/>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BDC"/>
    <w:rsid w:val="000B0DAA"/>
    <w:rsid w:val="000B10B6"/>
    <w:rsid w:val="000B1894"/>
    <w:rsid w:val="000B214E"/>
    <w:rsid w:val="000B2607"/>
    <w:rsid w:val="000B2B8A"/>
    <w:rsid w:val="000B309F"/>
    <w:rsid w:val="000B372F"/>
    <w:rsid w:val="000B37F5"/>
    <w:rsid w:val="000B45AB"/>
    <w:rsid w:val="000B5BDA"/>
    <w:rsid w:val="000B5F0F"/>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71B"/>
    <w:rsid w:val="000C4831"/>
    <w:rsid w:val="000C4D7B"/>
    <w:rsid w:val="000C51C9"/>
    <w:rsid w:val="000C531A"/>
    <w:rsid w:val="000C5796"/>
    <w:rsid w:val="000C58B1"/>
    <w:rsid w:val="000C61A8"/>
    <w:rsid w:val="000C70B3"/>
    <w:rsid w:val="000C732A"/>
    <w:rsid w:val="000C7FC5"/>
    <w:rsid w:val="000D1A3E"/>
    <w:rsid w:val="000D1B50"/>
    <w:rsid w:val="000D3D2D"/>
    <w:rsid w:val="000D4FB8"/>
    <w:rsid w:val="000D4FD8"/>
    <w:rsid w:val="000D581E"/>
    <w:rsid w:val="000D58F9"/>
    <w:rsid w:val="000D7328"/>
    <w:rsid w:val="000D7459"/>
    <w:rsid w:val="000E218B"/>
    <w:rsid w:val="000E2492"/>
    <w:rsid w:val="000E26E1"/>
    <w:rsid w:val="000E2D61"/>
    <w:rsid w:val="000E3028"/>
    <w:rsid w:val="000E3080"/>
    <w:rsid w:val="000E31E3"/>
    <w:rsid w:val="000E4214"/>
    <w:rsid w:val="000E556D"/>
    <w:rsid w:val="000E58BC"/>
    <w:rsid w:val="000E5DBF"/>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1F38"/>
    <w:rsid w:val="001027DB"/>
    <w:rsid w:val="00102D44"/>
    <w:rsid w:val="00104902"/>
    <w:rsid w:val="001049FD"/>
    <w:rsid w:val="00104E4F"/>
    <w:rsid w:val="0010504D"/>
    <w:rsid w:val="001064DC"/>
    <w:rsid w:val="00107CE9"/>
    <w:rsid w:val="00107E3E"/>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5C07"/>
    <w:rsid w:val="00126B5C"/>
    <w:rsid w:val="00127930"/>
    <w:rsid w:val="00127DD1"/>
    <w:rsid w:val="00131040"/>
    <w:rsid w:val="00131CE9"/>
    <w:rsid w:val="00136AC9"/>
    <w:rsid w:val="00137A26"/>
    <w:rsid w:val="00140124"/>
    <w:rsid w:val="0014017D"/>
    <w:rsid w:val="001405CB"/>
    <w:rsid w:val="00140738"/>
    <w:rsid w:val="00142891"/>
    <w:rsid w:val="0014309F"/>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2FF0"/>
    <w:rsid w:val="00153291"/>
    <w:rsid w:val="001539B8"/>
    <w:rsid w:val="00154BC9"/>
    <w:rsid w:val="00155780"/>
    <w:rsid w:val="0015659B"/>
    <w:rsid w:val="00156B57"/>
    <w:rsid w:val="001571C4"/>
    <w:rsid w:val="00157496"/>
    <w:rsid w:val="00160D83"/>
    <w:rsid w:val="0016100D"/>
    <w:rsid w:val="00164CDD"/>
    <w:rsid w:val="00164D9F"/>
    <w:rsid w:val="00164F27"/>
    <w:rsid w:val="00165C4A"/>
    <w:rsid w:val="00165DA8"/>
    <w:rsid w:val="00166079"/>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9667A"/>
    <w:rsid w:val="001A0B19"/>
    <w:rsid w:val="001A1372"/>
    <w:rsid w:val="001A17E6"/>
    <w:rsid w:val="001A1BA7"/>
    <w:rsid w:val="001A22AF"/>
    <w:rsid w:val="001A321F"/>
    <w:rsid w:val="001A3F9F"/>
    <w:rsid w:val="001A4970"/>
    <w:rsid w:val="001A5560"/>
    <w:rsid w:val="001A60D2"/>
    <w:rsid w:val="001A7131"/>
    <w:rsid w:val="001A745B"/>
    <w:rsid w:val="001A7629"/>
    <w:rsid w:val="001A769E"/>
    <w:rsid w:val="001A76E2"/>
    <w:rsid w:val="001A7C56"/>
    <w:rsid w:val="001A7D74"/>
    <w:rsid w:val="001A7EEF"/>
    <w:rsid w:val="001B25FC"/>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0339"/>
    <w:rsid w:val="001D2191"/>
    <w:rsid w:val="001D2F05"/>
    <w:rsid w:val="001D3545"/>
    <w:rsid w:val="001D3D90"/>
    <w:rsid w:val="001D6177"/>
    <w:rsid w:val="001D70EC"/>
    <w:rsid w:val="001D7119"/>
    <w:rsid w:val="001D7261"/>
    <w:rsid w:val="001E0097"/>
    <w:rsid w:val="001E06A4"/>
    <w:rsid w:val="001E1350"/>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6910"/>
    <w:rsid w:val="001F7295"/>
    <w:rsid w:val="001F72B2"/>
    <w:rsid w:val="001F79A5"/>
    <w:rsid w:val="002000F1"/>
    <w:rsid w:val="00200552"/>
    <w:rsid w:val="00200858"/>
    <w:rsid w:val="00200E25"/>
    <w:rsid w:val="00202D4A"/>
    <w:rsid w:val="00203B61"/>
    <w:rsid w:val="0020523A"/>
    <w:rsid w:val="0020528B"/>
    <w:rsid w:val="002102AE"/>
    <w:rsid w:val="002112EA"/>
    <w:rsid w:val="00211497"/>
    <w:rsid w:val="002116D6"/>
    <w:rsid w:val="0021194F"/>
    <w:rsid w:val="002138CE"/>
    <w:rsid w:val="002139C5"/>
    <w:rsid w:val="00213B17"/>
    <w:rsid w:val="002157FD"/>
    <w:rsid w:val="00215965"/>
    <w:rsid w:val="00216146"/>
    <w:rsid w:val="00216AC7"/>
    <w:rsid w:val="002172A5"/>
    <w:rsid w:val="00217491"/>
    <w:rsid w:val="00217970"/>
    <w:rsid w:val="00217CC1"/>
    <w:rsid w:val="00220182"/>
    <w:rsid w:val="00220926"/>
    <w:rsid w:val="00220CEB"/>
    <w:rsid w:val="002212BD"/>
    <w:rsid w:val="002215C4"/>
    <w:rsid w:val="002216AB"/>
    <w:rsid w:val="00222EEE"/>
    <w:rsid w:val="002234B8"/>
    <w:rsid w:val="0022479E"/>
    <w:rsid w:val="00224974"/>
    <w:rsid w:val="002249A9"/>
    <w:rsid w:val="00224BA0"/>
    <w:rsid w:val="00224D5A"/>
    <w:rsid w:val="0022529B"/>
    <w:rsid w:val="00225468"/>
    <w:rsid w:val="00226214"/>
    <w:rsid w:val="00226283"/>
    <w:rsid w:val="00226482"/>
    <w:rsid w:val="0022736E"/>
    <w:rsid w:val="00227FE1"/>
    <w:rsid w:val="0023253A"/>
    <w:rsid w:val="002333CC"/>
    <w:rsid w:val="00233733"/>
    <w:rsid w:val="00241142"/>
    <w:rsid w:val="00243E38"/>
    <w:rsid w:val="002440EE"/>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6775"/>
    <w:rsid w:val="00257446"/>
    <w:rsid w:val="0026094E"/>
    <w:rsid w:val="002613F7"/>
    <w:rsid w:val="002618AD"/>
    <w:rsid w:val="0026424D"/>
    <w:rsid w:val="0026433C"/>
    <w:rsid w:val="002652B7"/>
    <w:rsid w:val="0026695D"/>
    <w:rsid w:val="00271F9D"/>
    <w:rsid w:val="0027266E"/>
    <w:rsid w:val="00272BE7"/>
    <w:rsid w:val="00272D3C"/>
    <w:rsid w:val="00272F1C"/>
    <w:rsid w:val="002736DE"/>
    <w:rsid w:val="002737C5"/>
    <w:rsid w:val="002744C9"/>
    <w:rsid w:val="00274627"/>
    <w:rsid w:val="002748B1"/>
    <w:rsid w:val="002749D5"/>
    <w:rsid w:val="002750AC"/>
    <w:rsid w:val="00275ACF"/>
    <w:rsid w:val="002763EE"/>
    <w:rsid w:val="00276ECF"/>
    <w:rsid w:val="0027778F"/>
    <w:rsid w:val="00280B5F"/>
    <w:rsid w:val="00281A7E"/>
    <w:rsid w:val="00281F0C"/>
    <w:rsid w:val="002824A4"/>
    <w:rsid w:val="002829F1"/>
    <w:rsid w:val="00283001"/>
    <w:rsid w:val="00283B1F"/>
    <w:rsid w:val="0028429B"/>
    <w:rsid w:val="00285969"/>
    <w:rsid w:val="00285C27"/>
    <w:rsid w:val="00285CAA"/>
    <w:rsid w:val="002861B9"/>
    <w:rsid w:val="0028689B"/>
    <w:rsid w:val="00286F55"/>
    <w:rsid w:val="00287517"/>
    <w:rsid w:val="0029178D"/>
    <w:rsid w:val="00292A26"/>
    <w:rsid w:val="00293408"/>
    <w:rsid w:val="00293AE5"/>
    <w:rsid w:val="00293B24"/>
    <w:rsid w:val="00293ED3"/>
    <w:rsid w:val="00294F5A"/>
    <w:rsid w:val="002A0C14"/>
    <w:rsid w:val="002A0D5C"/>
    <w:rsid w:val="002A1475"/>
    <w:rsid w:val="002A168C"/>
    <w:rsid w:val="002A1C3D"/>
    <w:rsid w:val="002A22CB"/>
    <w:rsid w:val="002A2589"/>
    <w:rsid w:val="002A3266"/>
    <w:rsid w:val="002A360A"/>
    <w:rsid w:val="002A36BE"/>
    <w:rsid w:val="002A37F0"/>
    <w:rsid w:val="002A3889"/>
    <w:rsid w:val="002A47C1"/>
    <w:rsid w:val="002A4AD4"/>
    <w:rsid w:val="002A4BE4"/>
    <w:rsid w:val="002A6E0E"/>
    <w:rsid w:val="002A7926"/>
    <w:rsid w:val="002B09ED"/>
    <w:rsid w:val="002B0FD8"/>
    <w:rsid w:val="002B102E"/>
    <w:rsid w:val="002B1176"/>
    <w:rsid w:val="002B231A"/>
    <w:rsid w:val="002B23B5"/>
    <w:rsid w:val="002B23BE"/>
    <w:rsid w:val="002B422E"/>
    <w:rsid w:val="002B5F79"/>
    <w:rsid w:val="002B73D7"/>
    <w:rsid w:val="002B74CD"/>
    <w:rsid w:val="002B7619"/>
    <w:rsid w:val="002B76ED"/>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438"/>
    <w:rsid w:val="002D49AB"/>
    <w:rsid w:val="002D59B6"/>
    <w:rsid w:val="002D5B50"/>
    <w:rsid w:val="002D6166"/>
    <w:rsid w:val="002E17FD"/>
    <w:rsid w:val="002E339C"/>
    <w:rsid w:val="002E374E"/>
    <w:rsid w:val="002E3A57"/>
    <w:rsid w:val="002E4294"/>
    <w:rsid w:val="002E4425"/>
    <w:rsid w:val="002E49AA"/>
    <w:rsid w:val="002E575B"/>
    <w:rsid w:val="002E5DB1"/>
    <w:rsid w:val="002E64F5"/>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2A98"/>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27C8A"/>
    <w:rsid w:val="003303D3"/>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856"/>
    <w:rsid w:val="00345D00"/>
    <w:rsid w:val="00345D53"/>
    <w:rsid w:val="00346B2F"/>
    <w:rsid w:val="00347137"/>
    <w:rsid w:val="0035009D"/>
    <w:rsid w:val="00350D6B"/>
    <w:rsid w:val="00351712"/>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591"/>
    <w:rsid w:val="00366E51"/>
    <w:rsid w:val="00366FD3"/>
    <w:rsid w:val="00367975"/>
    <w:rsid w:val="00367A91"/>
    <w:rsid w:val="00367D90"/>
    <w:rsid w:val="00370020"/>
    <w:rsid w:val="00370238"/>
    <w:rsid w:val="00370332"/>
    <w:rsid w:val="003708E7"/>
    <w:rsid w:val="00370D4F"/>
    <w:rsid w:val="00370E25"/>
    <w:rsid w:val="003716C8"/>
    <w:rsid w:val="00371DB7"/>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812"/>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2A48"/>
    <w:rsid w:val="003C3A3B"/>
    <w:rsid w:val="003C3CD7"/>
    <w:rsid w:val="003C3F9F"/>
    <w:rsid w:val="003C43F0"/>
    <w:rsid w:val="003C4E43"/>
    <w:rsid w:val="003C5664"/>
    <w:rsid w:val="003C5D9C"/>
    <w:rsid w:val="003C6074"/>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089"/>
    <w:rsid w:val="003E539A"/>
    <w:rsid w:val="003E555E"/>
    <w:rsid w:val="003E6FE9"/>
    <w:rsid w:val="003E7207"/>
    <w:rsid w:val="003E75D0"/>
    <w:rsid w:val="003E78CB"/>
    <w:rsid w:val="003F0CE4"/>
    <w:rsid w:val="003F3B55"/>
    <w:rsid w:val="003F7296"/>
    <w:rsid w:val="003F79CD"/>
    <w:rsid w:val="003F7FAB"/>
    <w:rsid w:val="00400A72"/>
    <w:rsid w:val="00400FF5"/>
    <w:rsid w:val="00401133"/>
    <w:rsid w:val="00403CD2"/>
    <w:rsid w:val="00403F95"/>
    <w:rsid w:val="00404425"/>
    <w:rsid w:val="00404CBE"/>
    <w:rsid w:val="004054CF"/>
    <w:rsid w:val="004057A7"/>
    <w:rsid w:val="00406BD4"/>
    <w:rsid w:val="00406DE8"/>
    <w:rsid w:val="004070F5"/>
    <w:rsid w:val="004078E1"/>
    <w:rsid w:val="00407B6D"/>
    <w:rsid w:val="0041062F"/>
    <w:rsid w:val="00412A36"/>
    <w:rsid w:val="00413119"/>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AB2"/>
    <w:rsid w:val="00431B54"/>
    <w:rsid w:val="00431BC9"/>
    <w:rsid w:val="00432FF7"/>
    <w:rsid w:val="0043359B"/>
    <w:rsid w:val="00433D95"/>
    <w:rsid w:val="00434039"/>
    <w:rsid w:val="00435582"/>
    <w:rsid w:val="004358AC"/>
    <w:rsid w:val="004359E1"/>
    <w:rsid w:val="00435BF4"/>
    <w:rsid w:val="004365B0"/>
    <w:rsid w:val="00436787"/>
    <w:rsid w:val="00436FED"/>
    <w:rsid w:val="00437391"/>
    <w:rsid w:val="00437805"/>
    <w:rsid w:val="00437C90"/>
    <w:rsid w:val="00440A86"/>
    <w:rsid w:val="00440DA2"/>
    <w:rsid w:val="00441B29"/>
    <w:rsid w:val="00442180"/>
    <w:rsid w:val="0044279F"/>
    <w:rsid w:val="00442D0E"/>
    <w:rsid w:val="00443023"/>
    <w:rsid w:val="00443573"/>
    <w:rsid w:val="004436A6"/>
    <w:rsid w:val="00443A7A"/>
    <w:rsid w:val="0044418C"/>
    <w:rsid w:val="004447AC"/>
    <w:rsid w:val="004451AF"/>
    <w:rsid w:val="00445D24"/>
    <w:rsid w:val="00447297"/>
    <w:rsid w:val="004501E6"/>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0BC"/>
    <w:rsid w:val="00461CD6"/>
    <w:rsid w:val="00463120"/>
    <w:rsid w:val="00464D68"/>
    <w:rsid w:val="0046503B"/>
    <w:rsid w:val="0046523E"/>
    <w:rsid w:val="0046620C"/>
    <w:rsid w:val="00466748"/>
    <w:rsid w:val="00466DAB"/>
    <w:rsid w:val="00467449"/>
    <w:rsid w:val="00470165"/>
    <w:rsid w:val="00470B90"/>
    <w:rsid w:val="00471488"/>
    <w:rsid w:val="0047220F"/>
    <w:rsid w:val="00472539"/>
    <w:rsid w:val="00472E65"/>
    <w:rsid w:val="0047476F"/>
    <w:rsid w:val="00474786"/>
    <w:rsid w:val="00474A5A"/>
    <w:rsid w:val="00474EDB"/>
    <w:rsid w:val="00474EF4"/>
    <w:rsid w:val="00475BA8"/>
    <w:rsid w:val="004768AA"/>
    <w:rsid w:val="00476DAC"/>
    <w:rsid w:val="00476DC2"/>
    <w:rsid w:val="00477BDC"/>
    <w:rsid w:val="00480C55"/>
    <w:rsid w:val="004817B1"/>
    <w:rsid w:val="00481874"/>
    <w:rsid w:val="00482474"/>
    <w:rsid w:val="00482E99"/>
    <w:rsid w:val="00484352"/>
    <w:rsid w:val="00484C8A"/>
    <w:rsid w:val="00484D47"/>
    <w:rsid w:val="004859E7"/>
    <w:rsid w:val="004862E1"/>
    <w:rsid w:val="004863F4"/>
    <w:rsid w:val="004863F9"/>
    <w:rsid w:val="0048654F"/>
    <w:rsid w:val="004908FA"/>
    <w:rsid w:val="00490E20"/>
    <w:rsid w:val="004910CA"/>
    <w:rsid w:val="00491521"/>
    <w:rsid w:val="00491E2C"/>
    <w:rsid w:val="00492094"/>
    <w:rsid w:val="004939A9"/>
    <w:rsid w:val="0049474C"/>
    <w:rsid w:val="00494C10"/>
    <w:rsid w:val="00495889"/>
    <w:rsid w:val="00495FF7"/>
    <w:rsid w:val="0049707F"/>
    <w:rsid w:val="004A016A"/>
    <w:rsid w:val="004A0660"/>
    <w:rsid w:val="004A0E86"/>
    <w:rsid w:val="004A19FC"/>
    <w:rsid w:val="004A1CD8"/>
    <w:rsid w:val="004A3FDF"/>
    <w:rsid w:val="004A43AF"/>
    <w:rsid w:val="004A64D9"/>
    <w:rsid w:val="004A6D44"/>
    <w:rsid w:val="004A71EE"/>
    <w:rsid w:val="004A77F1"/>
    <w:rsid w:val="004A7828"/>
    <w:rsid w:val="004A7E5F"/>
    <w:rsid w:val="004B0236"/>
    <w:rsid w:val="004B0EA5"/>
    <w:rsid w:val="004B1602"/>
    <w:rsid w:val="004B3F9A"/>
    <w:rsid w:val="004B407E"/>
    <w:rsid w:val="004B48A3"/>
    <w:rsid w:val="004B4DBE"/>
    <w:rsid w:val="004B575F"/>
    <w:rsid w:val="004B663B"/>
    <w:rsid w:val="004B6D14"/>
    <w:rsid w:val="004B6DA9"/>
    <w:rsid w:val="004B7038"/>
    <w:rsid w:val="004B78F6"/>
    <w:rsid w:val="004C027D"/>
    <w:rsid w:val="004C26A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73E"/>
    <w:rsid w:val="004D3963"/>
    <w:rsid w:val="004D3DDE"/>
    <w:rsid w:val="004D50FA"/>
    <w:rsid w:val="004D6B4B"/>
    <w:rsid w:val="004D72B7"/>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3BF"/>
    <w:rsid w:val="004F7652"/>
    <w:rsid w:val="004F7766"/>
    <w:rsid w:val="004F7C14"/>
    <w:rsid w:val="00501A11"/>
    <w:rsid w:val="00502E82"/>
    <w:rsid w:val="005033C4"/>
    <w:rsid w:val="00503B4B"/>
    <w:rsid w:val="005041A2"/>
    <w:rsid w:val="00504274"/>
    <w:rsid w:val="005049B9"/>
    <w:rsid w:val="00505647"/>
    <w:rsid w:val="00505A04"/>
    <w:rsid w:val="005066E1"/>
    <w:rsid w:val="005067D3"/>
    <w:rsid w:val="00506F96"/>
    <w:rsid w:val="00507B2B"/>
    <w:rsid w:val="005101BC"/>
    <w:rsid w:val="00512630"/>
    <w:rsid w:val="005127A8"/>
    <w:rsid w:val="00514256"/>
    <w:rsid w:val="005144E0"/>
    <w:rsid w:val="00514C7E"/>
    <w:rsid w:val="00515060"/>
    <w:rsid w:val="005152CD"/>
    <w:rsid w:val="00515347"/>
    <w:rsid w:val="0051540A"/>
    <w:rsid w:val="00515D1D"/>
    <w:rsid w:val="00517B78"/>
    <w:rsid w:val="005202D6"/>
    <w:rsid w:val="005202F0"/>
    <w:rsid w:val="005208DC"/>
    <w:rsid w:val="00520943"/>
    <w:rsid w:val="005210A9"/>
    <w:rsid w:val="00521DFC"/>
    <w:rsid w:val="0052367E"/>
    <w:rsid w:val="00524568"/>
    <w:rsid w:val="005256C8"/>
    <w:rsid w:val="00525C7D"/>
    <w:rsid w:val="0052600D"/>
    <w:rsid w:val="005266E9"/>
    <w:rsid w:val="0052680D"/>
    <w:rsid w:val="00526B02"/>
    <w:rsid w:val="00527F96"/>
    <w:rsid w:val="00527FD5"/>
    <w:rsid w:val="00530113"/>
    <w:rsid w:val="005311FA"/>
    <w:rsid w:val="0053158A"/>
    <w:rsid w:val="00531E45"/>
    <w:rsid w:val="0053339B"/>
    <w:rsid w:val="0053347D"/>
    <w:rsid w:val="005344F5"/>
    <w:rsid w:val="005348BA"/>
    <w:rsid w:val="00535994"/>
    <w:rsid w:val="00536C90"/>
    <w:rsid w:val="005376A4"/>
    <w:rsid w:val="005410DB"/>
    <w:rsid w:val="00541E19"/>
    <w:rsid w:val="00542980"/>
    <w:rsid w:val="005429B9"/>
    <w:rsid w:val="0054377A"/>
    <w:rsid w:val="00544820"/>
    <w:rsid w:val="0054482A"/>
    <w:rsid w:val="00544C2F"/>
    <w:rsid w:val="00544ECC"/>
    <w:rsid w:val="0054501C"/>
    <w:rsid w:val="005450BE"/>
    <w:rsid w:val="00545CB6"/>
    <w:rsid w:val="005463DC"/>
    <w:rsid w:val="00546641"/>
    <w:rsid w:val="00546830"/>
    <w:rsid w:val="00547537"/>
    <w:rsid w:val="005476DA"/>
    <w:rsid w:val="00550397"/>
    <w:rsid w:val="00551BDC"/>
    <w:rsid w:val="0055295A"/>
    <w:rsid w:val="00553293"/>
    <w:rsid w:val="0055348C"/>
    <w:rsid w:val="00553890"/>
    <w:rsid w:val="00553F3B"/>
    <w:rsid w:val="0055410C"/>
    <w:rsid w:val="00554D2F"/>
    <w:rsid w:val="00554DFC"/>
    <w:rsid w:val="00554F54"/>
    <w:rsid w:val="005554AF"/>
    <w:rsid w:val="00556199"/>
    <w:rsid w:val="00556518"/>
    <w:rsid w:val="0055667B"/>
    <w:rsid w:val="00556DC2"/>
    <w:rsid w:val="005573EA"/>
    <w:rsid w:val="00557F72"/>
    <w:rsid w:val="00560423"/>
    <w:rsid w:val="005607F2"/>
    <w:rsid w:val="0056276D"/>
    <w:rsid w:val="00562852"/>
    <w:rsid w:val="00563801"/>
    <w:rsid w:val="00565039"/>
    <w:rsid w:val="00566311"/>
    <w:rsid w:val="00566EE6"/>
    <w:rsid w:val="0056782F"/>
    <w:rsid w:val="00567FB2"/>
    <w:rsid w:val="00570F79"/>
    <w:rsid w:val="00572C07"/>
    <w:rsid w:val="005735DC"/>
    <w:rsid w:val="005743EE"/>
    <w:rsid w:val="00576CBD"/>
    <w:rsid w:val="00577FF3"/>
    <w:rsid w:val="005805C9"/>
    <w:rsid w:val="005805D7"/>
    <w:rsid w:val="005808A8"/>
    <w:rsid w:val="00580FA7"/>
    <w:rsid w:val="0058149C"/>
    <w:rsid w:val="00582AE0"/>
    <w:rsid w:val="005830D0"/>
    <w:rsid w:val="005830E7"/>
    <w:rsid w:val="005831B5"/>
    <w:rsid w:val="0058485E"/>
    <w:rsid w:val="00585048"/>
    <w:rsid w:val="005850ED"/>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38BF"/>
    <w:rsid w:val="005A4367"/>
    <w:rsid w:val="005A4C09"/>
    <w:rsid w:val="005A4F82"/>
    <w:rsid w:val="005A5565"/>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9E6"/>
    <w:rsid w:val="005C1A2B"/>
    <w:rsid w:val="005C27A8"/>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393"/>
    <w:rsid w:val="005F0B95"/>
    <w:rsid w:val="005F0F2C"/>
    <w:rsid w:val="005F10EA"/>
    <w:rsid w:val="005F199E"/>
    <w:rsid w:val="005F2A41"/>
    <w:rsid w:val="005F2C85"/>
    <w:rsid w:val="005F4F5C"/>
    <w:rsid w:val="005F5698"/>
    <w:rsid w:val="005F6953"/>
    <w:rsid w:val="005F735E"/>
    <w:rsid w:val="005F742D"/>
    <w:rsid w:val="00600966"/>
    <w:rsid w:val="00601194"/>
    <w:rsid w:val="006011F5"/>
    <w:rsid w:val="006012E3"/>
    <w:rsid w:val="00601BEF"/>
    <w:rsid w:val="00603049"/>
    <w:rsid w:val="0060335D"/>
    <w:rsid w:val="0060663B"/>
    <w:rsid w:val="00606B7F"/>
    <w:rsid w:val="006073D9"/>
    <w:rsid w:val="006073F3"/>
    <w:rsid w:val="006074A3"/>
    <w:rsid w:val="0060791A"/>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2902"/>
    <w:rsid w:val="00654062"/>
    <w:rsid w:val="00655857"/>
    <w:rsid w:val="00656A4B"/>
    <w:rsid w:val="00657840"/>
    <w:rsid w:val="006579F3"/>
    <w:rsid w:val="00657DE2"/>
    <w:rsid w:val="006606E7"/>
    <w:rsid w:val="00661636"/>
    <w:rsid w:val="00662AEC"/>
    <w:rsid w:val="006636DD"/>
    <w:rsid w:val="00663E4E"/>
    <w:rsid w:val="00664775"/>
    <w:rsid w:val="00665F0C"/>
    <w:rsid w:val="00665F38"/>
    <w:rsid w:val="00666795"/>
    <w:rsid w:val="0066693F"/>
    <w:rsid w:val="00666AF2"/>
    <w:rsid w:val="00670D24"/>
    <w:rsid w:val="00671139"/>
    <w:rsid w:val="0067132F"/>
    <w:rsid w:val="00672194"/>
    <w:rsid w:val="00673827"/>
    <w:rsid w:val="00674554"/>
    <w:rsid w:val="00674D7D"/>
    <w:rsid w:val="006751AF"/>
    <w:rsid w:val="006755A9"/>
    <w:rsid w:val="0067574E"/>
    <w:rsid w:val="00675915"/>
    <w:rsid w:val="00676962"/>
    <w:rsid w:val="00677F2A"/>
    <w:rsid w:val="0068088A"/>
    <w:rsid w:val="006809AF"/>
    <w:rsid w:val="00680B86"/>
    <w:rsid w:val="00680E13"/>
    <w:rsid w:val="0068155E"/>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0EC4"/>
    <w:rsid w:val="006A10D7"/>
    <w:rsid w:val="006A17D4"/>
    <w:rsid w:val="006A1DB9"/>
    <w:rsid w:val="006A2224"/>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2E57"/>
    <w:rsid w:val="006C32DA"/>
    <w:rsid w:val="006C3501"/>
    <w:rsid w:val="006C3D56"/>
    <w:rsid w:val="006C4157"/>
    <w:rsid w:val="006C4B21"/>
    <w:rsid w:val="006C4EBA"/>
    <w:rsid w:val="006C5EA0"/>
    <w:rsid w:val="006C67B1"/>
    <w:rsid w:val="006C797F"/>
    <w:rsid w:val="006D0464"/>
    <w:rsid w:val="006D17B4"/>
    <w:rsid w:val="006D30F5"/>
    <w:rsid w:val="006D4AE4"/>
    <w:rsid w:val="006D4E23"/>
    <w:rsid w:val="006D5427"/>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117E"/>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2AD"/>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1C4F"/>
    <w:rsid w:val="00722C6D"/>
    <w:rsid w:val="0072755A"/>
    <w:rsid w:val="00727951"/>
    <w:rsid w:val="00727C2C"/>
    <w:rsid w:val="00727F72"/>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5D66"/>
    <w:rsid w:val="00746BA1"/>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0429"/>
    <w:rsid w:val="00761468"/>
    <w:rsid w:val="007618F6"/>
    <w:rsid w:val="00761ED2"/>
    <w:rsid w:val="00762374"/>
    <w:rsid w:val="00762509"/>
    <w:rsid w:val="00762B39"/>
    <w:rsid w:val="00762D0E"/>
    <w:rsid w:val="00763B00"/>
    <w:rsid w:val="00764BA8"/>
    <w:rsid w:val="00764F19"/>
    <w:rsid w:val="007655DC"/>
    <w:rsid w:val="007656BA"/>
    <w:rsid w:val="007656FB"/>
    <w:rsid w:val="0076684E"/>
    <w:rsid w:val="0076698F"/>
    <w:rsid w:val="007669AF"/>
    <w:rsid w:val="00767692"/>
    <w:rsid w:val="00767781"/>
    <w:rsid w:val="00770D00"/>
    <w:rsid w:val="007728CA"/>
    <w:rsid w:val="00773563"/>
    <w:rsid w:val="00774F80"/>
    <w:rsid w:val="00775C34"/>
    <w:rsid w:val="00775DFE"/>
    <w:rsid w:val="00775FBA"/>
    <w:rsid w:val="007768B6"/>
    <w:rsid w:val="0077780C"/>
    <w:rsid w:val="00777E17"/>
    <w:rsid w:val="007818AF"/>
    <w:rsid w:val="00781ED3"/>
    <w:rsid w:val="0078200C"/>
    <w:rsid w:val="00782029"/>
    <w:rsid w:val="00782348"/>
    <w:rsid w:val="007827DF"/>
    <w:rsid w:val="00783574"/>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164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1401"/>
    <w:rsid w:val="007C3E40"/>
    <w:rsid w:val="007C3FD8"/>
    <w:rsid w:val="007C420E"/>
    <w:rsid w:val="007C537E"/>
    <w:rsid w:val="007C5E54"/>
    <w:rsid w:val="007C695D"/>
    <w:rsid w:val="007C7340"/>
    <w:rsid w:val="007C7789"/>
    <w:rsid w:val="007C7960"/>
    <w:rsid w:val="007D05C9"/>
    <w:rsid w:val="007D22B7"/>
    <w:rsid w:val="007D2492"/>
    <w:rsid w:val="007D24A5"/>
    <w:rsid w:val="007D3111"/>
    <w:rsid w:val="007D42DC"/>
    <w:rsid w:val="007D4DDA"/>
    <w:rsid w:val="007D50C2"/>
    <w:rsid w:val="007D535C"/>
    <w:rsid w:val="007D54B9"/>
    <w:rsid w:val="007D6334"/>
    <w:rsid w:val="007D6BA1"/>
    <w:rsid w:val="007D6D78"/>
    <w:rsid w:val="007D7954"/>
    <w:rsid w:val="007D7EE6"/>
    <w:rsid w:val="007E0815"/>
    <w:rsid w:val="007E0AC2"/>
    <w:rsid w:val="007E14B9"/>
    <w:rsid w:val="007E1BE6"/>
    <w:rsid w:val="007E363A"/>
    <w:rsid w:val="007E3708"/>
    <w:rsid w:val="007E3B0B"/>
    <w:rsid w:val="007E4C9C"/>
    <w:rsid w:val="007E5CA3"/>
    <w:rsid w:val="007E5EC9"/>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6BB"/>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86"/>
    <w:rsid w:val="008158AD"/>
    <w:rsid w:val="0081615F"/>
    <w:rsid w:val="00816210"/>
    <w:rsid w:val="00820F70"/>
    <w:rsid w:val="008211A1"/>
    <w:rsid w:val="0082137E"/>
    <w:rsid w:val="00821CD0"/>
    <w:rsid w:val="00822599"/>
    <w:rsid w:val="00822E1C"/>
    <w:rsid w:val="0082421C"/>
    <w:rsid w:val="00824A8F"/>
    <w:rsid w:val="0082550A"/>
    <w:rsid w:val="00825606"/>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2E29"/>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5753C"/>
    <w:rsid w:val="008607BE"/>
    <w:rsid w:val="00860F7F"/>
    <w:rsid w:val="00861AEC"/>
    <w:rsid w:val="0086271A"/>
    <w:rsid w:val="008629B0"/>
    <w:rsid w:val="00864D80"/>
    <w:rsid w:val="0086509C"/>
    <w:rsid w:val="00865190"/>
    <w:rsid w:val="00865C19"/>
    <w:rsid w:val="00867D36"/>
    <w:rsid w:val="008700CE"/>
    <w:rsid w:val="008705DC"/>
    <w:rsid w:val="0087076F"/>
    <w:rsid w:val="00870A05"/>
    <w:rsid w:val="00870CB6"/>
    <w:rsid w:val="00871B44"/>
    <w:rsid w:val="00872092"/>
    <w:rsid w:val="00872136"/>
    <w:rsid w:val="00872550"/>
    <w:rsid w:val="008725AA"/>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87F52"/>
    <w:rsid w:val="008910FB"/>
    <w:rsid w:val="00891704"/>
    <w:rsid w:val="008921A4"/>
    <w:rsid w:val="00892473"/>
    <w:rsid w:val="00892DFA"/>
    <w:rsid w:val="00893292"/>
    <w:rsid w:val="00893515"/>
    <w:rsid w:val="00894B38"/>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6EAD"/>
    <w:rsid w:val="008B7C12"/>
    <w:rsid w:val="008C1712"/>
    <w:rsid w:val="008C1951"/>
    <w:rsid w:val="008C2F9A"/>
    <w:rsid w:val="008C3422"/>
    <w:rsid w:val="008C35D1"/>
    <w:rsid w:val="008C44E7"/>
    <w:rsid w:val="008C4C8B"/>
    <w:rsid w:val="008C5342"/>
    <w:rsid w:val="008C5562"/>
    <w:rsid w:val="008C63E8"/>
    <w:rsid w:val="008C7A1B"/>
    <w:rsid w:val="008D04F5"/>
    <w:rsid w:val="008D0718"/>
    <w:rsid w:val="008D0C08"/>
    <w:rsid w:val="008D0F73"/>
    <w:rsid w:val="008D1453"/>
    <w:rsid w:val="008D180A"/>
    <w:rsid w:val="008D1C1C"/>
    <w:rsid w:val="008D2832"/>
    <w:rsid w:val="008D28FF"/>
    <w:rsid w:val="008D299A"/>
    <w:rsid w:val="008D3988"/>
    <w:rsid w:val="008D4498"/>
    <w:rsid w:val="008D4B80"/>
    <w:rsid w:val="008D4DF1"/>
    <w:rsid w:val="008D5545"/>
    <w:rsid w:val="008D5CC4"/>
    <w:rsid w:val="008D5DF7"/>
    <w:rsid w:val="008D6A0A"/>
    <w:rsid w:val="008D7C75"/>
    <w:rsid w:val="008E0E58"/>
    <w:rsid w:val="008E12B8"/>
    <w:rsid w:val="008E15C7"/>
    <w:rsid w:val="008E1EBC"/>
    <w:rsid w:val="008E1EFE"/>
    <w:rsid w:val="008E2AD0"/>
    <w:rsid w:val="008E2C89"/>
    <w:rsid w:val="008E3420"/>
    <w:rsid w:val="008E46AD"/>
    <w:rsid w:val="008E4973"/>
    <w:rsid w:val="008E4CEC"/>
    <w:rsid w:val="008E667E"/>
    <w:rsid w:val="008E7135"/>
    <w:rsid w:val="008E78AC"/>
    <w:rsid w:val="008E7E94"/>
    <w:rsid w:val="008F079E"/>
    <w:rsid w:val="008F115D"/>
    <w:rsid w:val="008F11DA"/>
    <w:rsid w:val="008F17AE"/>
    <w:rsid w:val="008F21A9"/>
    <w:rsid w:val="008F2B72"/>
    <w:rsid w:val="008F3103"/>
    <w:rsid w:val="008F383C"/>
    <w:rsid w:val="008F386B"/>
    <w:rsid w:val="008F41A4"/>
    <w:rsid w:val="008F4F3D"/>
    <w:rsid w:val="008F4FA1"/>
    <w:rsid w:val="008F510B"/>
    <w:rsid w:val="008F5159"/>
    <w:rsid w:val="008F57C9"/>
    <w:rsid w:val="008F5ACE"/>
    <w:rsid w:val="008F66BF"/>
    <w:rsid w:val="008F7182"/>
    <w:rsid w:val="008F7906"/>
    <w:rsid w:val="008F7BDA"/>
    <w:rsid w:val="008F7C04"/>
    <w:rsid w:val="0090104E"/>
    <w:rsid w:val="009014A2"/>
    <w:rsid w:val="00901AAE"/>
    <w:rsid w:val="0090286E"/>
    <w:rsid w:val="00902CAB"/>
    <w:rsid w:val="009031BD"/>
    <w:rsid w:val="0090331D"/>
    <w:rsid w:val="009034ED"/>
    <w:rsid w:val="0090356D"/>
    <w:rsid w:val="00903E4B"/>
    <w:rsid w:val="009051F6"/>
    <w:rsid w:val="009053F0"/>
    <w:rsid w:val="009057F3"/>
    <w:rsid w:val="00907476"/>
    <w:rsid w:val="009074C4"/>
    <w:rsid w:val="00907DB1"/>
    <w:rsid w:val="0091089E"/>
    <w:rsid w:val="0091187B"/>
    <w:rsid w:val="00911F88"/>
    <w:rsid w:val="00912978"/>
    <w:rsid w:val="009138F6"/>
    <w:rsid w:val="009141BD"/>
    <w:rsid w:val="009147F7"/>
    <w:rsid w:val="00915683"/>
    <w:rsid w:val="00915ADD"/>
    <w:rsid w:val="00917197"/>
    <w:rsid w:val="009177F3"/>
    <w:rsid w:val="00917E99"/>
    <w:rsid w:val="00920352"/>
    <w:rsid w:val="00920522"/>
    <w:rsid w:val="009206A5"/>
    <w:rsid w:val="009207D9"/>
    <w:rsid w:val="00920B25"/>
    <w:rsid w:val="00920DB9"/>
    <w:rsid w:val="00922CAD"/>
    <w:rsid w:val="00922FAA"/>
    <w:rsid w:val="00924D74"/>
    <w:rsid w:val="00925159"/>
    <w:rsid w:val="00925287"/>
    <w:rsid w:val="00925CD4"/>
    <w:rsid w:val="0092744F"/>
    <w:rsid w:val="00927830"/>
    <w:rsid w:val="009306E8"/>
    <w:rsid w:val="0093081F"/>
    <w:rsid w:val="00930DFC"/>
    <w:rsid w:val="0093247A"/>
    <w:rsid w:val="0093328A"/>
    <w:rsid w:val="00934F7E"/>
    <w:rsid w:val="00935922"/>
    <w:rsid w:val="00936F37"/>
    <w:rsid w:val="0093738A"/>
    <w:rsid w:val="00937E0B"/>
    <w:rsid w:val="0094095B"/>
    <w:rsid w:val="009411C0"/>
    <w:rsid w:val="00941FAE"/>
    <w:rsid w:val="00944903"/>
    <w:rsid w:val="00944D97"/>
    <w:rsid w:val="009453D3"/>
    <w:rsid w:val="00945A98"/>
    <w:rsid w:val="00945F91"/>
    <w:rsid w:val="0094625E"/>
    <w:rsid w:val="009462FD"/>
    <w:rsid w:val="009479D6"/>
    <w:rsid w:val="00947C7D"/>
    <w:rsid w:val="00947D14"/>
    <w:rsid w:val="009512F9"/>
    <w:rsid w:val="00951FFE"/>
    <w:rsid w:val="009521E2"/>
    <w:rsid w:val="00952A06"/>
    <w:rsid w:val="00952BF6"/>
    <w:rsid w:val="00953122"/>
    <w:rsid w:val="00953492"/>
    <w:rsid w:val="00954378"/>
    <w:rsid w:val="009546C9"/>
    <w:rsid w:val="009547DC"/>
    <w:rsid w:val="00954E72"/>
    <w:rsid w:val="009550AE"/>
    <w:rsid w:val="00955416"/>
    <w:rsid w:val="00955AF1"/>
    <w:rsid w:val="00955CCE"/>
    <w:rsid w:val="00956633"/>
    <w:rsid w:val="00956655"/>
    <w:rsid w:val="00956795"/>
    <w:rsid w:val="00956EB1"/>
    <w:rsid w:val="00956FD3"/>
    <w:rsid w:val="0095709A"/>
    <w:rsid w:val="0095746B"/>
    <w:rsid w:val="00957664"/>
    <w:rsid w:val="00957819"/>
    <w:rsid w:val="009578E5"/>
    <w:rsid w:val="00957E34"/>
    <w:rsid w:val="00957F56"/>
    <w:rsid w:val="00960378"/>
    <w:rsid w:val="00960495"/>
    <w:rsid w:val="00961495"/>
    <w:rsid w:val="00961914"/>
    <w:rsid w:val="00962A28"/>
    <w:rsid w:val="00962EE2"/>
    <w:rsid w:val="00963C77"/>
    <w:rsid w:val="009642AD"/>
    <w:rsid w:val="0096487C"/>
    <w:rsid w:val="00966633"/>
    <w:rsid w:val="00966738"/>
    <w:rsid w:val="00966B3C"/>
    <w:rsid w:val="00966E44"/>
    <w:rsid w:val="0097146D"/>
    <w:rsid w:val="00971504"/>
    <w:rsid w:val="009719AC"/>
    <w:rsid w:val="00972853"/>
    <w:rsid w:val="009734A6"/>
    <w:rsid w:val="00974635"/>
    <w:rsid w:val="00974AED"/>
    <w:rsid w:val="00974BA2"/>
    <w:rsid w:val="009751B8"/>
    <w:rsid w:val="009752AA"/>
    <w:rsid w:val="0097536A"/>
    <w:rsid w:val="009754E4"/>
    <w:rsid w:val="00975564"/>
    <w:rsid w:val="00975B58"/>
    <w:rsid w:val="00975F81"/>
    <w:rsid w:val="00976D9F"/>
    <w:rsid w:val="00980C9F"/>
    <w:rsid w:val="00980CC4"/>
    <w:rsid w:val="0098159F"/>
    <w:rsid w:val="009818CE"/>
    <w:rsid w:val="00981A23"/>
    <w:rsid w:val="00982ADA"/>
    <w:rsid w:val="009837A6"/>
    <w:rsid w:val="00984E0D"/>
    <w:rsid w:val="009877BE"/>
    <w:rsid w:val="00987AA4"/>
    <w:rsid w:val="00990580"/>
    <w:rsid w:val="00990A67"/>
    <w:rsid w:val="00991146"/>
    <w:rsid w:val="00991EA5"/>
    <w:rsid w:val="00992B09"/>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0E56"/>
    <w:rsid w:val="009A179B"/>
    <w:rsid w:val="009A2114"/>
    <w:rsid w:val="009A3119"/>
    <w:rsid w:val="009A3317"/>
    <w:rsid w:val="009A3409"/>
    <w:rsid w:val="009A422A"/>
    <w:rsid w:val="009A5817"/>
    <w:rsid w:val="009A6E80"/>
    <w:rsid w:val="009A6E81"/>
    <w:rsid w:val="009A7E89"/>
    <w:rsid w:val="009B052D"/>
    <w:rsid w:val="009B0CFD"/>
    <w:rsid w:val="009B1299"/>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14D"/>
    <w:rsid w:val="009F62CB"/>
    <w:rsid w:val="009F6551"/>
    <w:rsid w:val="009F7BB2"/>
    <w:rsid w:val="009F7C98"/>
    <w:rsid w:val="00A033CB"/>
    <w:rsid w:val="00A041F8"/>
    <w:rsid w:val="00A048F9"/>
    <w:rsid w:val="00A057D6"/>
    <w:rsid w:val="00A061AF"/>
    <w:rsid w:val="00A073A7"/>
    <w:rsid w:val="00A0744D"/>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168"/>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5FB7"/>
    <w:rsid w:val="00A46463"/>
    <w:rsid w:val="00A46BB9"/>
    <w:rsid w:val="00A46C08"/>
    <w:rsid w:val="00A477A1"/>
    <w:rsid w:val="00A477B1"/>
    <w:rsid w:val="00A47936"/>
    <w:rsid w:val="00A503A1"/>
    <w:rsid w:val="00A505D3"/>
    <w:rsid w:val="00A50DB1"/>
    <w:rsid w:val="00A522D5"/>
    <w:rsid w:val="00A52DE8"/>
    <w:rsid w:val="00A53DC9"/>
    <w:rsid w:val="00A5416C"/>
    <w:rsid w:val="00A54F5C"/>
    <w:rsid w:val="00A54F62"/>
    <w:rsid w:val="00A54F94"/>
    <w:rsid w:val="00A55645"/>
    <w:rsid w:val="00A566D9"/>
    <w:rsid w:val="00A60BF3"/>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3928"/>
    <w:rsid w:val="00A74D5A"/>
    <w:rsid w:val="00A75F20"/>
    <w:rsid w:val="00A77330"/>
    <w:rsid w:val="00A77E1A"/>
    <w:rsid w:val="00A80F10"/>
    <w:rsid w:val="00A815CE"/>
    <w:rsid w:val="00A81934"/>
    <w:rsid w:val="00A81D02"/>
    <w:rsid w:val="00A822A0"/>
    <w:rsid w:val="00A82F18"/>
    <w:rsid w:val="00A831DB"/>
    <w:rsid w:val="00A83D16"/>
    <w:rsid w:val="00A8488F"/>
    <w:rsid w:val="00A84BB9"/>
    <w:rsid w:val="00A85842"/>
    <w:rsid w:val="00A860AB"/>
    <w:rsid w:val="00A866ED"/>
    <w:rsid w:val="00A871CC"/>
    <w:rsid w:val="00A90332"/>
    <w:rsid w:val="00A909AD"/>
    <w:rsid w:val="00A90C0E"/>
    <w:rsid w:val="00A91264"/>
    <w:rsid w:val="00A91FFC"/>
    <w:rsid w:val="00A92C5C"/>
    <w:rsid w:val="00A9524F"/>
    <w:rsid w:val="00A95D10"/>
    <w:rsid w:val="00A95E45"/>
    <w:rsid w:val="00A96313"/>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564"/>
    <w:rsid w:val="00AC7E02"/>
    <w:rsid w:val="00AC7FB2"/>
    <w:rsid w:val="00AD008B"/>
    <w:rsid w:val="00AD011B"/>
    <w:rsid w:val="00AD02F2"/>
    <w:rsid w:val="00AD07B5"/>
    <w:rsid w:val="00AD08BF"/>
    <w:rsid w:val="00AD0C76"/>
    <w:rsid w:val="00AD110C"/>
    <w:rsid w:val="00AD2167"/>
    <w:rsid w:val="00AD323C"/>
    <w:rsid w:val="00AD342A"/>
    <w:rsid w:val="00AD51F9"/>
    <w:rsid w:val="00AD6218"/>
    <w:rsid w:val="00AD6B16"/>
    <w:rsid w:val="00AD6CFB"/>
    <w:rsid w:val="00AD7027"/>
    <w:rsid w:val="00AD7531"/>
    <w:rsid w:val="00AD78D7"/>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093A"/>
    <w:rsid w:val="00B01630"/>
    <w:rsid w:val="00B01A1E"/>
    <w:rsid w:val="00B02613"/>
    <w:rsid w:val="00B02E45"/>
    <w:rsid w:val="00B0360B"/>
    <w:rsid w:val="00B04CEF"/>
    <w:rsid w:val="00B0603C"/>
    <w:rsid w:val="00B07A23"/>
    <w:rsid w:val="00B10446"/>
    <w:rsid w:val="00B104D4"/>
    <w:rsid w:val="00B11823"/>
    <w:rsid w:val="00B124B8"/>
    <w:rsid w:val="00B12DAA"/>
    <w:rsid w:val="00B142A0"/>
    <w:rsid w:val="00B15B29"/>
    <w:rsid w:val="00B15C46"/>
    <w:rsid w:val="00B160B8"/>
    <w:rsid w:val="00B167F6"/>
    <w:rsid w:val="00B16B91"/>
    <w:rsid w:val="00B173F7"/>
    <w:rsid w:val="00B2078B"/>
    <w:rsid w:val="00B20DB2"/>
    <w:rsid w:val="00B2196A"/>
    <w:rsid w:val="00B2273B"/>
    <w:rsid w:val="00B22AFA"/>
    <w:rsid w:val="00B23168"/>
    <w:rsid w:val="00B233EE"/>
    <w:rsid w:val="00B235E8"/>
    <w:rsid w:val="00B238D8"/>
    <w:rsid w:val="00B2390E"/>
    <w:rsid w:val="00B2510C"/>
    <w:rsid w:val="00B26FB4"/>
    <w:rsid w:val="00B27630"/>
    <w:rsid w:val="00B2764E"/>
    <w:rsid w:val="00B278C8"/>
    <w:rsid w:val="00B279BF"/>
    <w:rsid w:val="00B30595"/>
    <w:rsid w:val="00B31154"/>
    <w:rsid w:val="00B3119F"/>
    <w:rsid w:val="00B31473"/>
    <w:rsid w:val="00B314AE"/>
    <w:rsid w:val="00B3164A"/>
    <w:rsid w:val="00B31E46"/>
    <w:rsid w:val="00B32719"/>
    <w:rsid w:val="00B32858"/>
    <w:rsid w:val="00B33AC9"/>
    <w:rsid w:val="00B33D2A"/>
    <w:rsid w:val="00B343EB"/>
    <w:rsid w:val="00B34B3A"/>
    <w:rsid w:val="00B358AA"/>
    <w:rsid w:val="00B35E52"/>
    <w:rsid w:val="00B35EE9"/>
    <w:rsid w:val="00B3635F"/>
    <w:rsid w:val="00B370D8"/>
    <w:rsid w:val="00B40002"/>
    <w:rsid w:val="00B40427"/>
    <w:rsid w:val="00B4094E"/>
    <w:rsid w:val="00B4105E"/>
    <w:rsid w:val="00B411F6"/>
    <w:rsid w:val="00B41246"/>
    <w:rsid w:val="00B423C6"/>
    <w:rsid w:val="00B42A7A"/>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17A"/>
    <w:rsid w:val="00B6093F"/>
    <w:rsid w:val="00B60E19"/>
    <w:rsid w:val="00B617F8"/>
    <w:rsid w:val="00B61DC4"/>
    <w:rsid w:val="00B61F3A"/>
    <w:rsid w:val="00B62676"/>
    <w:rsid w:val="00B634DC"/>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2FF4"/>
    <w:rsid w:val="00B7365F"/>
    <w:rsid w:val="00B7379E"/>
    <w:rsid w:val="00B739DF"/>
    <w:rsid w:val="00B74937"/>
    <w:rsid w:val="00B74AC0"/>
    <w:rsid w:val="00B75A84"/>
    <w:rsid w:val="00B801B5"/>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1E8"/>
    <w:rsid w:val="00B9686E"/>
    <w:rsid w:val="00B96B11"/>
    <w:rsid w:val="00B9721F"/>
    <w:rsid w:val="00B97757"/>
    <w:rsid w:val="00BA01F1"/>
    <w:rsid w:val="00BA2434"/>
    <w:rsid w:val="00BA252D"/>
    <w:rsid w:val="00BA4777"/>
    <w:rsid w:val="00BA47D1"/>
    <w:rsid w:val="00BA5DE7"/>
    <w:rsid w:val="00BA6804"/>
    <w:rsid w:val="00BB04F3"/>
    <w:rsid w:val="00BB0BF1"/>
    <w:rsid w:val="00BB14ED"/>
    <w:rsid w:val="00BB1551"/>
    <w:rsid w:val="00BB1BCB"/>
    <w:rsid w:val="00BB227F"/>
    <w:rsid w:val="00BB2838"/>
    <w:rsid w:val="00BB2BDC"/>
    <w:rsid w:val="00BB33E4"/>
    <w:rsid w:val="00BB3536"/>
    <w:rsid w:val="00BB380C"/>
    <w:rsid w:val="00BB3BB7"/>
    <w:rsid w:val="00BB448F"/>
    <w:rsid w:val="00BB4AB0"/>
    <w:rsid w:val="00BB51B1"/>
    <w:rsid w:val="00BB57B9"/>
    <w:rsid w:val="00BB5E1D"/>
    <w:rsid w:val="00BB662F"/>
    <w:rsid w:val="00BB74C7"/>
    <w:rsid w:val="00BB7633"/>
    <w:rsid w:val="00BB7EE1"/>
    <w:rsid w:val="00BC3E21"/>
    <w:rsid w:val="00BC50FF"/>
    <w:rsid w:val="00BC733C"/>
    <w:rsid w:val="00BC7372"/>
    <w:rsid w:val="00BC77AE"/>
    <w:rsid w:val="00BD03EB"/>
    <w:rsid w:val="00BD070D"/>
    <w:rsid w:val="00BD09BD"/>
    <w:rsid w:val="00BD0E4D"/>
    <w:rsid w:val="00BD1042"/>
    <w:rsid w:val="00BD1218"/>
    <w:rsid w:val="00BD236F"/>
    <w:rsid w:val="00BD2F3F"/>
    <w:rsid w:val="00BD3DEA"/>
    <w:rsid w:val="00BD3F91"/>
    <w:rsid w:val="00BD48A6"/>
    <w:rsid w:val="00BD5555"/>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B03"/>
    <w:rsid w:val="00BE4CBA"/>
    <w:rsid w:val="00BE5F9B"/>
    <w:rsid w:val="00BE60A0"/>
    <w:rsid w:val="00BE658C"/>
    <w:rsid w:val="00BE6CA4"/>
    <w:rsid w:val="00BE6F80"/>
    <w:rsid w:val="00BE74C3"/>
    <w:rsid w:val="00BF1804"/>
    <w:rsid w:val="00BF39E5"/>
    <w:rsid w:val="00BF4000"/>
    <w:rsid w:val="00BF68C7"/>
    <w:rsid w:val="00C01B22"/>
    <w:rsid w:val="00C01C51"/>
    <w:rsid w:val="00C02401"/>
    <w:rsid w:val="00C02928"/>
    <w:rsid w:val="00C03750"/>
    <w:rsid w:val="00C03E2F"/>
    <w:rsid w:val="00C03F13"/>
    <w:rsid w:val="00C043D3"/>
    <w:rsid w:val="00C04DB5"/>
    <w:rsid w:val="00C06103"/>
    <w:rsid w:val="00C071AE"/>
    <w:rsid w:val="00C073F3"/>
    <w:rsid w:val="00C07B04"/>
    <w:rsid w:val="00C07B86"/>
    <w:rsid w:val="00C1022D"/>
    <w:rsid w:val="00C104CB"/>
    <w:rsid w:val="00C10F6B"/>
    <w:rsid w:val="00C1219C"/>
    <w:rsid w:val="00C127A6"/>
    <w:rsid w:val="00C12801"/>
    <w:rsid w:val="00C134A8"/>
    <w:rsid w:val="00C13558"/>
    <w:rsid w:val="00C15586"/>
    <w:rsid w:val="00C16DA4"/>
    <w:rsid w:val="00C17022"/>
    <w:rsid w:val="00C172E9"/>
    <w:rsid w:val="00C17F64"/>
    <w:rsid w:val="00C213A9"/>
    <w:rsid w:val="00C2199A"/>
    <w:rsid w:val="00C219C6"/>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37D2"/>
    <w:rsid w:val="00C34078"/>
    <w:rsid w:val="00C350E2"/>
    <w:rsid w:val="00C35195"/>
    <w:rsid w:val="00C3638C"/>
    <w:rsid w:val="00C37D4A"/>
    <w:rsid w:val="00C40F9E"/>
    <w:rsid w:val="00C41168"/>
    <w:rsid w:val="00C41687"/>
    <w:rsid w:val="00C42941"/>
    <w:rsid w:val="00C44294"/>
    <w:rsid w:val="00C44A10"/>
    <w:rsid w:val="00C44FC7"/>
    <w:rsid w:val="00C466B2"/>
    <w:rsid w:val="00C46761"/>
    <w:rsid w:val="00C469E2"/>
    <w:rsid w:val="00C472F4"/>
    <w:rsid w:val="00C47CAC"/>
    <w:rsid w:val="00C47E50"/>
    <w:rsid w:val="00C507E6"/>
    <w:rsid w:val="00C50AF0"/>
    <w:rsid w:val="00C50D41"/>
    <w:rsid w:val="00C51963"/>
    <w:rsid w:val="00C5196B"/>
    <w:rsid w:val="00C51E8F"/>
    <w:rsid w:val="00C52377"/>
    <w:rsid w:val="00C542E6"/>
    <w:rsid w:val="00C54377"/>
    <w:rsid w:val="00C54543"/>
    <w:rsid w:val="00C55718"/>
    <w:rsid w:val="00C566FC"/>
    <w:rsid w:val="00C5691A"/>
    <w:rsid w:val="00C56973"/>
    <w:rsid w:val="00C56F60"/>
    <w:rsid w:val="00C570F7"/>
    <w:rsid w:val="00C5737F"/>
    <w:rsid w:val="00C573CF"/>
    <w:rsid w:val="00C574F2"/>
    <w:rsid w:val="00C60308"/>
    <w:rsid w:val="00C61CDF"/>
    <w:rsid w:val="00C61E6D"/>
    <w:rsid w:val="00C62039"/>
    <w:rsid w:val="00C63331"/>
    <w:rsid w:val="00C63475"/>
    <w:rsid w:val="00C64535"/>
    <w:rsid w:val="00C64651"/>
    <w:rsid w:val="00C676D3"/>
    <w:rsid w:val="00C678E3"/>
    <w:rsid w:val="00C71295"/>
    <w:rsid w:val="00C7181B"/>
    <w:rsid w:val="00C72D45"/>
    <w:rsid w:val="00C73520"/>
    <w:rsid w:val="00C73B14"/>
    <w:rsid w:val="00C74506"/>
    <w:rsid w:val="00C75EB8"/>
    <w:rsid w:val="00C76041"/>
    <w:rsid w:val="00C76344"/>
    <w:rsid w:val="00C76455"/>
    <w:rsid w:val="00C7712D"/>
    <w:rsid w:val="00C80705"/>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D8F"/>
    <w:rsid w:val="00C92FBD"/>
    <w:rsid w:val="00C940C1"/>
    <w:rsid w:val="00C942DA"/>
    <w:rsid w:val="00C9476E"/>
    <w:rsid w:val="00C958E8"/>
    <w:rsid w:val="00C95FD3"/>
    <w:rsid w:val="00C964EC"/>
    <w:rsid w:val="00C96725"/>
    <w:rsid w:val="00C970DF"/>
    <w:rsid w:val="00C97835"/>
    <w:rsid w:val="00C97B6F"/>
    <w:rsid w:val="00CA1543"/>
    <w:rsid w:val="00CA1765"/>
    <w:rsid w:val="00CA2787"/>
    <w:rsid w:val="00CA28B9"/>
    <w:rsid w:val="00CA3EB7"/>
    <w:rsid w:val="00CA53C1"/>
    <w:rsid w:val="00CA5D90"/>
    <w:rsid w:val="00CA6102"/>
    <w:rsid w:val="00CA621E"/>
    <w:rsid w:val="00CA6DA5"/>
    <w:rsid w:val="00CA72E3"/>
    <w:rsid w:val="00CB167E"/>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01B"/>
    <w:rsid w:val="00CC18A6"/>
    <w:rsid w:val="00CC1F36"/>
    <w:rsid w:val="00CC2816"/>
    <w:rsid w:val="00CC308C"/>
    <w:rsid w:val="00CC44AB"/>
    <w:rsid w:val="00CC54E3"/>
    <w:rsid w:val="00CC5671"/>
    <w:rsid w:val="00CC581D"/>
    <w:rsid w:val="00CC69E3"/>
    <w:rsid w:val="00CC7053"/>
    <w:rsid w:val="00CD1BD7"/>
    <w:rsid w:val="00CD1F3C"/>
    <w:rsid w:val="00CD20B2"/>
    <w:rsid w:val="00CD3001"/>
    <w:rsid w:val="00CD3916"/>
    <w:rsid w:val="00CD3CA0"/>
    <w:rsid w:val="00CD4BD9"/>
    <w:rsid w:val="00CD5033"/>
    <w:rsid w:val="00CD6437"/>
    <w:rsid w:val="00CD7340"/>
    <w:rsid w:val="00CE1894"/>
    <w:rsid w:val="00CE1B7D"/>
    <w:rsid w:val="00CE20C9"/>
    <w:rsid w:val="00CE20D7"/>
    <w:rsid w:val="00CE24FB"/>
    <w:rsid w:val="00CE2825"/>
    <w:rsid w:val="00CE28BC"/>
    <w:rsid w:val="00CE34A5"/>
    <w:rsid w:val="00CE3582"/>
    <w:rsid w:val="00CE3E10"/>
    <w:rsid w:val="00CE46BF"/>
    <w:rsid w:val="00CE50D7"/>
    <w:rsid w:val="00CE62BD"/>
    <w:rsid w:val="00CE6A72"/>
    <w:rsid w:val="00CE6E28"/>
    <w:rsid w:val="00CF0633"/>
    <w:rsid w:val="00CF3324"/>
    <w:rsid w:val="00CF398C"/>
    <w:rsid w:val="00CF3BDB"/>
    <w:rsid w:val="00CF40D1"/>
    <w:rsid w:val="00CF5700"/>
    <w:rsid w:val="00CF5946"/>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0BF"/>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400"/>
    <w:rsid w:val="00D32BAB"/>
    <w:rsid w:val="00D34587"/>
    <w:rsid w:val="00D34E34"/>
    <w:rsid w:val="00D35627"/>
    <w:rsid w:val="00D3683D"/>
    <w:rsid w:val="00D36D3D"/>
    <w:rsid w:val="00D37D05"/>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2D46"/>
    <w:rsid w:val="00D63647"/>
    <w:rsid w:val="00D63A2C"/>
    <w:rsid w:val="00D64059"/>
    <w:rsid w:val="00D644B3"/>
    <w:rsid w:val="00D648D4"/>
    <w:rsid w:val="00D64A47"/>
    <w:rsid w:val="00D64ABF"/>
    <w:rsid w:val="00D65720"/>
    <w:rsid w:val="00D661AC"/>
    <w:rsid w:val="00D670D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1C95"/>
    <w:rsid w:val="00DA2526"/>
    <w:rsid w:val="00DA3A12"/>
    <w:rsid w:val="00DA3CDE"/>
    <w:rsid w:val="00DA48F0"/>
    <w:rsid w:val="00DA5E93"/>
    <w:rsid w:val="00DA6A9B"/>
    <w:rsid w:val="00DA6E64"/>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0FC3"/>
    <w:rsid w:val="00DC38D6"/>
    <w:rsid w:val="00DC3B52"/>
    <w:rsid w:val="00DC5C64"/>
    <w:rsid w:val="00DC5EF0"/>
    <w:rsid w:val="00DC63FB"/>
    <w:rsid w:val="00DD08DF"/>
    <w:rsid w:val="00DD0D2A"/>
    <w:rsid w:val="00DD0EAA"/>
    <w:rsid w:val="00DD1265"/>
    <w:rsid w:val="00DD1387"/>
    <w:rsid w:val="00DD24F9"/>
    <w:rsid w:val="00DD26D0"/>
    <w:rsid w:val="00DD2BE9"/>
    <w:rsid w:val="00DD3A38"/>
    <w:rsid w:val="00DD5330"/>
    <w:rsid w:val="00DD5969"/>
    <w:rsid w:val="00DD606D"/>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E7BD3"/>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1D5"/>
    <w:rsid w:val="00E2286E"/>
    <w:rsid w:val="00E234DD"/>
    <w:rsid w:val="00E23A5F"/>
    <w:rsid w:val="00E24B55"/>
    <w:rsid w:val="00E252F3"/>
    <w:rsid w:val="00E2584E"/>
    <w:rsid w:val="00E2774B"/>
    <w:rsid w:val="00E27A81"/>
    <w:rsid w:val="00E31A2D"/>
    <w:rsid w:val="00E3274C"/>
    <w:rsid w:val="00E3277D"/>
    <w:rsid w:val="00E32C31"/>
    <w:rsid w:val="00E3300C"/>
    <w:rsid w:val="00E33AEB"/>
    <w:rsid w:val="00E35080"/>
    <w:rsid w:val="00E352B8"/>
    <w:rsid w:val="00E3532C"/>
    <w:rsid w:val="00E35578"/>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354D"/>
    <w:rsid w:val="00E53FE9"/>
    <w:rsid w:val="00E5442E"/>
    <w:rsid w:val="00E54A19"/>
    <w:rsid w:val="00E557C9"/>
    <w:rsid w:val="00E55C8E"/>
    <w:rsid w:val="00E55FEA"/>
    <w:rsid w:val="00E565F1"/>
    <w:rsid w:val="00E5705F"/>
    <w:rsid w:val="00E57439"/>
    <w:rsid w:val="00E57A74"/>
    <w:rsid w:val="00E57FB3"/>
    <w:rsid w:val="00E601D3"/>
    <w:rsid w:val="00E61987"/>
    <w:rsid w:val="00E631A3"/>
    <w:rsid w:val="00E63BD3"/>
    <w:rsid w:val="00E64A92"/>
    <w:rsid w:val="00E64D82"/>
    <w:rsid w:val="00E657C6"/>
    <w:rsid w:val="00E661E2"/>
    <w:rsid w:val="00E66262"/>
    <w:rsid w:val="00E66F3D"/>
    <w:rsid w:val="00E674C6"/>
    <w:rsid w:val="00E67726"/>
    <w:rsid w:val="00E7016B"/>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6EE0"/>
    <w:rsid w:val="00E8702D"/>
    <w:rsid w:val="00E871CA"/>
    <w:rsid w:val="00E874A4"/>
    <w:rsid w:val="00E874D0"/>
    <w:rsid w:val="00E87977"/>
    <w:rsid w:val="00E907C3"/>
    <w:rsid w:val="00E90DDA"/>
    <w:rsid w:val="00E90FA7"/>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A9F"/>
    <w:rsid w:val="00EA5F48"/>
    <w:rsid w:val="00EA70F3"/>
    <w:rsid w:val="00EB05A6"/>
    <w:rsid w:val="00EB1CAB"/>
    <w:rsid w:val="00EB2183"/>
    <w:rsid w:val="00EB26D7"/>
    <w:rsid w:val="00EB283D"/>
    <w:rsid w:val="00EB2AF6"/>
    <w:rsid w:val="00EB2F5E"/>
    <w:rsid w:val="00EB2FB8"/>
    <w:rsid w:val="00EB3702"/>
    <w:rsid w:val="00EB3B5D"/>
    <w:rsid w:val="00EB455B"/>
    <w:rsid w:val="00EB518D"/>
    <w:rsid w:val="00EB54DE"/>
    <w:rsid w:val="00EB5522"/>
    <w:rsid w:val="00EB5ACC"/>
    <w:rsid w:val="00EB5FDB"/>
    <w:rsid w:val="00EB6016"/>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352"/>
    <w:rsid w:val="00ED0720"/>
    <w:rsid w:val="00ED0F87"/>
    <w:rsid w:val="00ED1609"/>
    <w:rsid w:val="00ED21EF"/>
    <w:rsid w:val="00ED2C44"/>
    <w:rsid w:val="00ED2F1D"/>
    <w:rsid w:val="00ED3388"/>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6258"/>
    <w:rsid w:val="00EE7345"/>
    <w:rsid w:val="00EE7734"/>
    <w:rsid w:val="00EF1FCA"/>
    <w:rsid w:val="00EF2D73"/>
    <w:rsid w:val="00EF3819"/>
    <w:rsid w:val="00EF3A39"/>
    <w:rsid w:val="00EF42FE"/>
    <w:rsid w:val="00EF5FF7"/>
    <w:rsid w:val="00EF6BEB"/>
    <w:rsid w:val="00EF7BBB"/>
    <w:rsid w:val="00F00472"/>
    <w:rsid w:val="00F00588"/>
    <w:rsid w:val="00F00B14"/>
    <w:rsid w:val="00F00D91"/>
    <w:rsid w:val="00F02BA2"/>
    <w:rsid w:val="00F030BB"/>
    <w:rsid w:val="00F0320F"/>
    <w:rsid w:val="00F0326A"/>
    <w:rsid w:val="00F03302"/>
    <w:rsid w:val="00F03F2C"/>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0D18"/>
    <w:rsid w:val="00F22207"/>
    <w:rsid w:val="00F229A7"/>
    <w:rsid w:val="00F2346E"/>
    <w:rsid w:val="00F2451E"/>
    <w:rsid w:val="00F2495A"/>
    <w:rsid w:val="00F25116"/>
    <w:rsid w:val="00F25DBA"/>
    <w:rsid w:val="00F2604B"/>
    <w:rsid w:val="00F2630B"/>
    <w:rsid w:val="00F26487"/>
    <w:rsid w:val="00F26BD3"/>
    <w:rsid w:val="00F304AB"/>
    <w:rsid w:val="00F31FF2"/>
    <w:rsid w:val="00F321BE"/>
    <w:rsid w:val="00F341DC"/>
    <w:rsid w:val="00F34418"/>
    <w:rsid w:val="00F3516F"/>
    <w:rsid w:val="00F37EA0"/>
    <w:rsid w:val="00F40C27"/>
    <w:rsid w:val="00F41D15"/>
    <w:rsid w:val="00F420AE"/>
    <w:rsid w:val="00F427A5"/>
    <w:rsid w:val="00F42B82"/>
    <w:rsid w:val="00F4303B"/>
    <w:rsid w:val="00F43494"/>
    <w:rsid w:val="00F44D61"/>
    <w:rsid w:val="00F45E98"/>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1D89"/>
    <w:rsid w:val="00F72E87"/>
    <w:rsid w:val="00F73A00"/>
    <w:rsid w:val="00F747D8"/>
    <w:rsid w:val="00F74933"/>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099F"/>
    <w:rsid w:val="00F81527"/>
    <w:rsid w:val="00F82BDF"/>
    <w:rsid w:val="00F82EF8"/>
    <w:rsid w:val="00F83680"/>
    <w:rsid w:val="00F84A19"/>
    <w:rsid w:val="00F84A99"/>
    <w:rsid w:val="00F85F96"/>
    <w:rsid w:val="00F86C4F"/>
    <w:rsid w:val="00F90615"/>
    <w:rsid w:val="00F90BC0"/>
    <w:rsid w:val="00F922F8"/>
    <w:rsid w:val="00F931F0"/>
    <w:rsid w:val="00F9366E"/>
    <w:rsid w:val="00F936AB"/>
    <w:rsid w:val="00F94A1E"/>
    <w:rsid w:val="00F95A85"/>
    <w:rsid w:val="00F973FE"/>
    <w:rsid w:val="00FA06D2"/>
    <w:rsid w:val="00FA0F2F"/>
    <w:rsid w:val="00FA151E"/>
    <w:rsid w:val="00FA179C"/>
    <w:rsid w:val="00FA1C47"/>
    <w:rsid w:val="00FA2120"/>
    <w:rsid w:val="00FA218C"/>
    <w:rsid w:val="00FA2563"/>
    <w:rsid w:val="00FA2712"/>
    <w:rsid w:val="00FA2793"/>
    <w:rsid w:val="00FA2C0D"/>
    <w:rsid w:val="00FA3E3D"/>
    <w:rsid w:val="00FA630F"/>
    <w:rsid w:val="00FA7812"/>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C7C33"/>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5DAE"/>
    <w:rsid w:val="00FE63B0"/>
    <w:rsid w:val="00FE77E8"/>
    <w:rsid w:val="00FE7EE4"/>
    <w:rsid w:val="00FF0528"/>
    <w:rsid w:val="00FF0E59"/>
    <w:rsid w:val="00FF1D34"/>
    <w:rsid w:val="00FF2D0B"/>
    <w:rsid w:val="00FF2E38"/>
    <w:rsid w:val="00FF30FB"/>
    <w:rsid w:val="00FF444F"/>
    <w:rsid w:val="00FF447E"/>
    <w:rsid w:val="00FF5135"/>
    <w:rsid w:val="00FF5237"/>
    <w:rsid w:val="00FF6E0A"/>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oNotEmbedSmartTags/>
  <w:decimalSymbol w:val="."/>
  <w:listSeparator w:val=","/>
  <w14:docId w14:val="64303ACD"/>
  <w15:docId w15:val="{C5179832-C582-4B7B-9DB3-46F0B816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C763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118722184">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46106151">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183221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93EF8-F39E-4297-9F51-F6A9E93BE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1117</Words>
  <Characters>6367</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7470</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2016-09-12T08:53:00Z</cp:lastPrinted>
  <dcterms:created xsi:type="dcterms:W3CDTF">2016-12-21T06:37:00Z</dcterms:created>
  <dcterms:modified xsi:type="dcterms:W3CDTF">2017-10-19T06:15:00Z</dcterms:modified>
</cp:coreProperties>
</file>